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imes New Roman"/>
        </w:rPr>
        <w:alias w:val="Title"/>
        <w:tag w:val=""/>
        <w:id w:val="-340318530"/>
        <w:placeholder>
          <w:docPart w:val="68074210ED14419AAEBD60194196E0A5"/>
        </w:placeholder>
        <w:dataBinding w:prefixMappings="xmlns:ns0='http://purl.org/dc/elements/1.1/' xmlns:ns1='http://schemas.openxmlformats.org/package/2006/metadata/core-properties' " w:xpath="/ns1:coreProperties[1]/ns0:title[1]" w:storeItemID="{6C3C8BC8-F283-45AE-878A-BAB7291924A1}"/>
        <w:text/>
      </w:sdtPr>
      <w:sdtEndPr/>
      <w:sdtContent>
        <w:p w14:paraId="6217FB7F" w14:textId="250D8FCF" w:rsidR="006959E8" w:rsidRDefault="00670C89" w:rsidP="00AF02DA">
          <w:pPr>
            <w:pStyle w:val="Heading1"/>
            <w:rPr>
              <w:rFonts w:cs="Times New Roman"/>
            </w:rPr>
          </w:pPr>
          <w:r w:rsidRPr="00670C89">
            <w:rPr>
              <w:rFonts w:cs="Times New Roman"/>
            </w:rPr>
            <w:t>Gathering the Evidence:    Data on people with intellectual disability in Australia</w:t>
          </w:r>
        </w:p>
      </w:sdtContent>
    </w:sdt>
    <w:p w14:paraId="1452C860" w14:textId="5CACBBA3" w:rsidR="00670C89" w:rsidRDefault="00670C89" w:rsidP="00670C89"/>
    <w:p w14:paraId="69A74842" w14:textId="77777777" w:rsidR="00670C89" w:rsidRPr="00670C89" w:rsidRDefault="00670C89" w:rsidP="00670C89"/>
    <w:p w14:paraId="4D1818D8" w14:textId="77777777" w:rsidR="00C87E26" w:rsidRDefault="00C87E26" w:rsidP="00C87E26"/>
    <w:p w14:paraId="307DEAEA" w14:textId="6BFA18CF" w:rsidR="00C87E26" w:rsidRDefault="00670C89" w:rsidP="00C87E26">
      <w:pPr>
        <w:pStyle w:val="Subtitle"/>
      </w:pPr>
      <w:r>
        <w:t>A report for Inclusion Australia</w:t>
      </w:r>
    </w:p>
    <w:p w14:paraId="520776F7" w14:textId="588E901F" w:rsidR="00B32A39" w:rsidRDefault="00B32A39" w:rsidP="00B32A39">
      <w:pPr>
        <w:pStyle w:val="Heading3"/>
      </w:pPr>
      <w:r w:rsidRPr="00EF628E">
        <w:t>Prepared by: Associate Professor Angela Dew</w:t>
      </w:r>
      <w:r>
        <w:t xml:space="preserve"> and Dr Cadeyrn Gaskin</w:t>
      </w:r>
      <w:r w:rsidRPr="00EF628E">
        <w:t>, Disability and Inclusion, Deakin University</w:t>
      </w:r>
    </w:p>
    <w:p w14:paraId="43B29107" w14:textId="77777777" w:rsidR="00B32A39" w:rsidRPr="00EF628E" w:rsidRDefault="00B32A39" w:rsidP="00B32A39">
      <w:pPr>
        <w:pStyle w:val="Heading3"/>
      </w:pPr>
      <w:r w:rsidRPr="00EF628E">
        <w:t>September 2020</w:t>
      </w:r>
    </w:p>
    <w:p w14:paraId="703BDDA2" w14:textId="77777777" w:rsidR="00B32A39" w:rsidRPr="00B32A39" w:rsidRDefault="00B32A39" w:rsidP="00B32A39"/>
    <w:p w14:paraId="7496A366" w14:textId="379F0E83" w:rsidR="00B32A39" w:rsidRDefault="00B32A39" w:rsidP="00B32A39"/>
    <w:p w14:paraId="6BFC7BEC" w14:textId="502AFFC0" w:rsidR="00B32A39" w:rsidRDefault="00B32A39" w:rsidP="00B32A39"/>
    <w:p w14:paraId="1CA23BB3" w14:textId="16D8F86E" w:rsidR="00B32A39" w:rsidRDefault="00B32A39" w:rsidP="00B32A39"/>
    <w:p w14:paraId="1CBF427E" w14:textId="7066ADE4" w:rsidR="00B32A39" w:rsidRDefault="00B32A39" w:rsidP="00B32A39"/>
    <w:p w14:paraId="7EC70AA6" w14:textId="77777777" w:rsidR="00B32A39" w:rsidRPr="00B32A39" w:rsidRDefault="00B32A39" w:rsidP="00B32A39"/>
    <w:p w14:paraId="02B98223" w14:textId="21C224B3" w:rsidR="00670C89" w:rsidRDefault="00670C89" w:rsidP="00670C89"/>
    <w:p w14:paraId="191289D3" w14:textId="2B675E72" w:rsidR="0060294A" w:rsidRDefault="00670C89" w:rsidP="00B32A39">
      <w:r>
        <w:rPr>
          <w:noProof/>
          <w:lang w:eastAsia="en-AU"/>
        </w:rPr>
        <w:drawing>
          <wp:inline distT="0" distB="0" distL="0" distR="0" wp14:anchorId="23848494" wp14:editId="2DDEF53D">
            <wp:extent cx="3292080" cy="533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_Transformation_Keyline_CMYK.png"/>
                    <pic:cNvPicPr/>
                  </pic:nvPicPr>
                  <pic:blipFill>
                    <a:blip r:embed="rId10">
                      <a:extLst>
                        <a:ext uri="{28A0092B-C50C-407E-A947-70E740481C1C}">
                          <a14:useLocalDpi xmlns:a14="http://schemas.microsoft.com/office/drawing/2010/main" val="0"/>
                        </a:ext>
                      </a:extLst>
                    </a:blip>
                    <a:stretch>
                      <a:fillRect/>
                    </a:stretch>
                  </pic:blipFill>
                  <pic:spPr>
                    <a:xfrm>
                      <a:off x="0" y="0"/>
                      <a:ext cx="3614442" cy="585631"/>
                    </a:xfrm>
                    <a:prstGeom prst="rect">
                      <a:avLst/>
                    </a:prstGeom>
                  </pic:spPr>
                </pic:pic>
              </a:graphicData>
            </a:graphic>
          </wp:inline>
        </w:drawing>
      </w:r>
      <w:r w:rsidRPr="00670C89">
        <w:rPr>
          <w:b/>
          <w:sz w:val="32"/>
          <w:szCs w:val="32"/>
        </w:rPr>
        <w:t xml:space="preserve"> </w:t>
      </w:r>
      <w:r>
        <w:rPr>
          <w:b/>
          <w:sz w:val="32"/>
          <w:szCs w:val="32"/>
        </w:rPr>
        <w:t>Disability and Inclusion</w:t>
      </w:r>
      <w:r w:rsidR="0060294A">
        <w:br w:type="page"/>
      </w:r>
    </w:p>
    <w:sdt>
      <w:sdtPr>
        <w:id w:val="1706451203"/>
        <w:docPartObj>
          <w:docPartGallery w:val="Table of Contents"/>
          <w:docPartUnique/>
        </w:docPartObj>
      </w:sdtPr>
      <w:sdtEndPr>
        <w:rPr>
          <w:b/>
          <w:bCs/>
          <w:noProof/>
        </w:rPr>
      </w:sdtEndPr>
      <w:sdtContent>
        <w:p w14:paraId="773E1BC5" w14:textId="77777777" w:rsidR="0060294A" w:rsidRPr="0060294A" w:rsidRDefault="0060294A" w:rsidP="0060294A">
          <w:pPr>
            <w:spacing w:line="276" w:lineRule="auto"/>
            <w:rPr>
              <w:rFonts w:cstheme="minorHAnsi"/>
              <w:b/>
            </w:rPr>
          </w:pPr>
          <w:r w:rsidRPr="0060294A">
            <w:rPr>
              <w:rFonts w:cstheme="minorHAnsi"/>
              <w:b/>
            </w:rPr>
            <w:t>Table of Contents</w:t>
          </w:r>
        </w:p>
        <w:p w14:paraId="24BC56A5" w14:textId="459EECE0" w:rsidR="0060294A" w:rsidRPr="0060294A" w:rsidRDefault="0060294A" w:rsidP="0060294A">
          <w:pPr>
            <w:pStyle w:val="TOC1"/>
            <w:tabs>
              <w:tab w:val="right" w:leader="dot" w:pos="9016"/>
            </w:tabs>
            <w:spacing w:line="276" w:lineRule="auto"/>
            <w:rPr>
              <w:rFonts w:asciiTheme="minorHAnsi" w:eastAsiaTheme="minorEastAsia" w:hAnsiTheme="minorHAnsi" w:cstheme="minorHAnsi"/>
              <w:noProof/>
              <w:sz w:val="22"/>
              <w:lang w:eastAsia="en-AU"/>
            </w:rPr>
          </w:pPr>
          <w:r w:rsidRPr="0060294A">
            <w:rPr>
              <w:rFonts w:asciiTheme="minorHAnsi" w:hAnsiTheme="minorHAnsi" w:cstheme="minorHAnsi"/>
              <w:sz w:val="22"/>
            </w:rPr>
            <w:fldChar w:fldCharType="begin"/>
          </w:r>
          <w:r w:rsidRPr="0060294A">
            <w:rPr>
              <w:rFonts w:asciiTheme="minorHAnsi" w:hAnsiTheme="minorHAnsi" w:cstheme="minorHAnsi"/>
              <w:sz w:val="22"/>
            </w:rPr>
            <w:instrText xml:space="preserve"> TOC \o "1-3" \h \z \u </w:instrText>
          </w:r>
          <w:r w:rsidRPr="0060294A">
            <w:rPr>
              <w:rFonts w:asciiTheme="minorHAnsi" w:hAnsiTheme="minorHAnsi" w:cstheme="minorHAnsi"/>
              <w:sz w:val="22"/>
            </w:rPr>
            <w:fldChar w:fldCharType="separate"/>
          </w:r>
          <w:hyperlink w:anchor="_Toc51152052" w:history="1">
            <w:r w:rsidRPr="0060294A">
              <w:rPr>
                <w:rStyle w:val="Hyperlink"/>
                <w:rFonts w:asciiTheme="minorHAnsi" w:hAnsiTheme="minorHAnsi" w:cstheme="minorHAnsi"/>
                <w:noProof/>
                <w:sz w:val="22"/>
              </w:rPr>
              <w:t>Executive Summary</w:t>
            </w:r>
            <w:r w:rsidRPr="0060294A">
              <w:rPr>
                <w:rFonts w:asciiTheme="minorHAnsi" w:hAnsiTheme="minorHAnsi" w:cstheme="minorHAnsi"/>
                <w:noProof/>
                <w:webHidden/>
                <w:sz w:val="22"/>
              </w:rPr>
              <w:tab/>
            </w:r>
            <w:r w:rsidRPr="0060294A">
              <w:rPr>
                <w:rFonts w:asciiTheme="minorHAnsi" w:hAnsiTheme="minorHAnsi" w:cstheme="minorHAnsi"/>
                <w:noProof/>
                <w:webHidden/>
                <w:sz w:val="22"/>
              </w:rPr>
              <w:fldChar w:fldCharType="begin"/>
            </w:r>
            <w:r w:rsidRPr="0060294A">
              <w:rPr>
                <w:rFonts w:asciiTheme="minorHAnsi" w:hAnsiTheme="minorHAnsi" w:cstheme="minorHAnsi"/>
                <w:noProof/>
                <w:webHidden/>
                <w:sz w:val="22"/>
              </w:rPr>
              <w:instrText xml:space="preserve"> PAGEREF _Toc51152052 \h </w:instrText>
            </w:r>
            <w:r w:rsidRPr="0060294A">
              <w:rPr>
                <w:rFonts w:asciiTheme="minorHAnsi" w:hAnsiTheme="minorHAnsi" w:cstheme="minorHAnsi"/>
                <w:noProof/>
                <w:webHidden/>
                <w:sz w:val="22"/>
              </w:rPr>
            </w:r>
            <w:r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4</w:t>
            </w:r>
            <w:r w:rsidRPr="0060294A">
              <w:rPr>
                <w:rFonts w:asciiTheme="minorHAnsi" w:hAnsiTheme="minorHAnsi" w:cstheme="minorHAnsi"/>
                <w:noProof/>
                <w:webHidden/>
                <w:sz w:val="22"/>
              </w:rPr>
              <w:fldChar w:fldCharType="end"/>
            </w:r>
          </w:hyperlink>
        </w:p>
        <w:p w14:paraId="6854B801" w14:textId="1B482FC1" w:rsidR="0060294A" w:rsidRPr="0060294A" w:rsidRDefault="00442EBE" w:rsidP="0060294A">
          <w:pPr>
            <w:pStyle w:val="TOC1"/>
            <w:tabs>
              <w:tab w:val="right" w:leader="dot" w:pos="9016"/>
            </w:tabs>
            <w:spacing w:line="276" w:lineRule="auto"/>
            <w:rPr>
              <w:rFonts w:asciiTheme="minorHAnsi" w:eastAsiaTheme="minorEastAsia" w:hAnsiTheme="minorHAnsi" w:cstheme="minorHAnsi"/>
              <w:noProof/>
              <w:sz w:val="22"/>
              <w:lang w:eastAsia="en-AU"/>
            </w:rPr>
          </w:pPr>
          <w:hyperlink w:anchor="_Toc51152053" w:history="1">
            <w:r w:rsidR="0060294A" w:rsidRPr="0060294A">
              <w:rPr>
                <w:rStyle w:val="Hyperlink"/>
                <w:rFonts w:asciiTheme="minorHAnsi" w:hAnsiTheme="minorHAnsi" w:cstheme="minorHAnsi"/>
                <w:noProof/>
                <w:sz w:val="22"/>
              </w:rPr>
              <w:t>Introduction</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_Toc51152053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5</w:t>
            </w:r>
            <w:r w:rsidR="0060294A" w:rsidRPr="0060294A">
              <w:rPr>
                <w:rFonts w:asciiTheme="minorHAnsi" w:hAnsiTheme="minorHAnsi" w:cstheme="minorHAnsi"/>
                <w:noProof/>
                <w:webHidden/>
                <w:sz w:val="22"/>
              </w:rPr>
              <w:fldChar w:fldCharType="end"/>
            </w:r>
          </w:hyperlink>
        </w:p>
        <w:p w14:paraId="1523E3D2" w14:textId="7F5FA926"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54" w:history="1">
            <w:r w:rsidR="0060294A" w:rsidRPr="0060294A">
              <w:rPr>
                <w:rStyle w:val="Hyperlink"/>
                <w:rFonts w:asciiTheme="minorHAnsi" w:hAnsiTheme="minorHAnsi" w:cstheme="minorHAnsi"/>
                <w:noProof/>
                <w:sz w:val="22"/>
              </w:rPr>
              <w:t>Definitional Issues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_Toc51152054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6</w:t>
            </w:r>
            <w:r w:rsidR="0060294A" w:rsidRPr="0060294A">
              <w:rPr>
                <w:rFonts w:asciiTheme="minorHAnsi" w:hAnsiTheme="minorHAnsi" w:cstheme="minorHAnsi"/>
                <w:noProof/>
                <w:webHidden/>
                <w:sz w:val="22"/>
              </w:rPr>
              <w:fldChar w:fldCharType="end"/>
            </w:r>
          </w:hyperlink>
        </w:p>
        <w:p w14:paraId="1CE7A085" w14:textId="093B4FC1"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55" w:history="1">
            <w:r w:rsidR="0060294A" w:rsidRPr="0060294A">
              <w:rPr>
                <w:rStyle w:val="Hyperlink"/>
                <w:rFonts w:asciiTheme="minorHAnsi" w:hAnsiTheme="minorHAnsi" w:cstheme="minorHAnsi"/>
                <w:noProof/>
                <w:sz w:val="22"/>
              </w:rPr>
              <w:t>National Disability Data</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_Toc51152055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6</w:t>
            </w:r>
            <w:r w:rsidR="0060294A" w:rsidRPr="0060294A">
              <w:rPr>
                <w:rFonts w:asciiTheme="minorHAnsi" w:hAnsiTheme="minorHAnsi" w:cstheme="minorHAnsi"/>
                <w:noProof/>
                <w:webHidden/>
                <w:sz w:val="22"/>
              </w:rPr>
              <w:fldChar w:fldCharType="end"/>
            </w:r>
          </w:hyperlink>
        </w:p>
        <w:p w14:paraId="7D05CEC0" w14:textId="5FFC5961" w:rsidR="0060294A" w:rsidRPr="0060294A" w:rsidRDefault="00442EBE" w:rsidP="0060294A">
          <w:pPr>
            <w:pStyle w:val="TOC1"/>
            <w:tabs>
              <w:tab w:val="right" w:leader="dot" w:pos="9016"/>
            </w:tabs>
            <w:spacing w:line="276" w:lineRule="auto"/>
            <w:rPr>
              <w:rFonts w:asciiTheme="minorHAnsi" w:eastAsiaTheme="minorEastAsia" w:hAnsiTheme="minorHAnsi" w:cstheme="minorHAnsi"/>
              <w:noProof/>
              <w:sz w:val="22"/>
              <w:lang w:eastAsia="en-AU"/>
            </w:rPr>
          </w:pPr>
          <w:hyperlink w:anchor="_Toc51152056" w:history="1">
            <w:r w:rsidR="0060294A" w:rsidRPr="0060294A">
              <w:rPr>
                <w:rStyle w:val="Hyperlink"/>
                <w:rFonts w:asciiTheme="minorHAnsi" w:hAnsiTheme="minorHAnsi" w:cstheme="minorHAnsi"/>
                <w:noProof/>
                <w:sz w:val="22"/>
              </w:rPr>
              <w:t>Search Method</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_Toc51152056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7</w:t>
            </w:r>
            <w:r w:rsidR="0060294A" w:rsidRPr="0060294A">
              <w:rPr>
                <w:rFonts w:asciiTheme="minorHAnsi" w:hAnsiTheme="minorHAnsi" w:cstheme="minorHAnsi"/>
                <w:noProof/>
                <w:webHidden/>
                <w:sz w:val="22"/>
              </w:rPr>
              <w:fldChar w:fldCharType="end"/>
            </w:r>
          </w:hyperlink>
        </w:p>
        <w:p w14:paraId="62D9A40B" w14:textId="5726884D" w:rsidR="0060294A" w:rsidRPr="0060294A" w:rsidRDefault="00442EBE" w:rsidP="0060294A">
          <w:pPr>
            <w:pStyle w:val="TOC1"/>
            <w:tabs>
              <w:tab w:val="right" w:leader="dot" w:pos="9016"/>
            </w:tabs>
            <w:spacing w:line="276" w:lineRule="auto"/>
            <w:rPr>
              <w:rFonts w:asciiTheme="minorHAnsi" w:eastAsiaTheme="minorEastAsia" w:hAnsiTheme="minorHAnsi" w:cstheme="minorHAnsi"/>
              <w:noProof/>
              <w:sz w:val="22"/>
              <w:lang w:eastAsia="en-AU"/>
            </w:rPr>
          </w:pPr>
          <w:hyperlink w:anchor="_Toc51152057" w:history="1">
            <w:r w:rsidR="0060294A" w:rsidRPr="0060294A">
              <w:rPr>
                <w:rStyle w:val="Hyperlink"/>
                <w:rFonts w:asciiTheme="minorHAnsi" w:hAnsiTheme="minorHAnsi" w:cstheme="minorHAnsi"/>
                <w:noProof/>
                <w:sz w:val="22"/>
              </w:rPr>
              <w:t>Findings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_Toc51152057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8</w:t>
            </w:r>
            <w:r w:rsidR="0060294A" w:rsidRPr="0060294A">
              <w:rPr>
                <w:rFonts w:asciiTheme="minorHAnsi" w:hAnsiTheme="minorHAnsi" w:cstheme="minorHAnsi"/>
                <w:noProof/>
                <w:webHidden/>
                <w:sz w:val="22"/>
              </w:rPr>
              <w:fldChar w:fldCharType="end"/>
            </w:r>
          </w:hyperlink>
        </w:p>
        <w:p w14:paraId="5277236B" w14:textId="5E6B5659"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58" w:history="1">
            <w:r w:rsidR="0060294A" w:rsidRPr="0060294A">
              <w:rPr>
                <w:rStyle w:val="Hyperlink"/>
                <w:rFonts w:asciiTheme="minorHAnsi" w:hAnsiTheme="minorHAnsi" w:cstheme="minorHAnsi"/>
                <w:noProof/>
                <w:sz w:val="22"/>
              </w:rPr>
              <w:t xml:space="preserve">Prevalence of </w:t>
            </w:r>
            <w:r w:rsidR="00611200">
              <w:rPr>
                <w:rStyle w:val="Hyperlink"/>
                <w:rFonts w:asciiTheme="minorHAnsi" w:hAnsiTheme="minorHAnsi" w:cstheme="minorHAnsi"/>
                <w:noProof/>
                <w:sz w:val="22"/>
              </w:rPr>
              <w:t>i</w:t>
            </w:r>
            <w:r w:rsidR="0060294A" w:rsidRPr="0060294A">
              <w:rPr>
                <w:rStyle w:val="Hyperlink"/>
                <w:rFonts w:asciiTheme="minorHAnsi" w:hAnsiTheme="minorHAnsi" w:cstheme="minorHAnsi"/>
                <w:noProof/>
                <w:sz w:val="22"/>
              </w:rPr>
              <w:t xml:space="preserve">ntellectual </w:t>
            </w:r>
            <w:r w:rsidR="00611200">
              <w:rPr>
                <w:rStyle w:val="Hyperlink"/>
                <w:rFonts w:asciiTheme="minorHAnsi" w:hAnsiTheme="minorHAnsi" w:cstheme="minorHAnsi"/>
                <w:noProof/>
                <w:sz w:val="22"/>
              </w:rPr>
              <w:t>d</w:t>
            </w:r>
            <w:r w:rsidR="0060294A" w:rsidRPr="0060294A">
              <w:rPr>
                <w:rStyle w:val="Hyperlink"/>
                <w:rFonts w:asciiTheme="minorHAnsi" w:hAnsiTheme="minorHAnsi" w:cstheme="minorHAnsi"/>
                <w:noProof/>
                <w:sz w:val="22"/>
              </w:rPr>
              <w:t>isability in Australia</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_Toc51152058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8</w:t>
            </w:r>
            <w:r w:rsidR="0060294A" w:rsidRPr="0060294A">
              <w:rPr>
                <w:rFonts w:asciiTheme="minorHAnsi" w:hAnsiTheme="minorHAnsi" w:cstheme="minorHAnsi"/>
                <w:noProof/>
                <w:webHidden/>
                <w:sz w:val="22"/>
              </w:rPr>
              <w:fldChar w:fldCharType="end"/>
            </w:r>
          </w:hyperlink>
        </w:p>
        <w:p w14:paraId="3F96AF84" w14:textId="27B5CEA3"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59" w:history="1">
            <w:r w:rsidR="0060294A" w:rsidRPr="0060294A">
              <w:rPr>
                <w:rStyle w:val="Hyperlink"/>
                <w:rFonts w:asciiTheme="minorHAnsi" w:hAnsiTheme="minorHAnsi" w:cstheme="minorHAnsi"/>
                <w:noProof/>
                <w:sz w:val="22"/>
              </w:rPr>
              <w:t>Prevalence of intellectual disability internationally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_Toc51152059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9</w:t>
            </w:r>
            <w:r w:rsidR="0060294A" w:rsidRPr="0060294A">
              <w:rPr>
                <w:rFonts w:asciiTheme="minorHAnsi" w:hAnsiTheme="minorHAnsi" w:cstheme="minorHAnsi"/>
                <w:noProof/>
                <w:webHidden/>
                <w:sz w:val="22"/>
              </w:rPr>
              <w:fldChar w:fldCharType="end"/>
            </w:r>
          </w:hyperlink>
        </w:p>
        <w:p w14:paraId="12D82729" w14:textId="04BD0456"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60" w:history="1">
            <w:r w:rsidR="0060294A" w:rsidRPr="0060294A">
              <w:rPr>
                <w:rStyle w:val="Hyperlink"/>
                <w:rFonts w:asciiTheme="minorHAnsi" w:hAnsiTheme="minorHAnsi" w:cstheme="minorHAnsi"/>
                <w:noProof/>
                <w:sz w:val="22"/>
              </w:rPr>
              <w:t>Severity of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_Toc51152060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9</w:t>
            </w:r>
            <w:r w:rsidR="0060294A" w:rsidRPr="0060294A">
              <w:rPr>
                <w:rFonts w:asciiTheme="minorHAnsi" w:hAnsiTheme="minorHAnsi" w:cstheme="minorHAnsi"/>
                <w:noProof/>
                <w:webHidden/>
                <w:sz w:val="22"/>
              </w:rPr>
              <w:fldChar w:fldCharType="end"/>
            </w:r>
          </w:hyperlink>
        </w:p>
        <w:p w14:paraId="0962F8F5" w14:textId="69A77A16"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61" w:history="1">
            <w:r w:rsidR="0060294A" w:rsidRPr="0060294A">
              <w:rPr>
                <w:rStyle w:val="Hyperlink"/>
                <w:rFonts w:asciiTheme="minorHAnsi" w:hAnsiTheme="minorHAnsi" w:cstheme="minorHAnsi"/>
                <w:noProof/>
                <w:sz w:val="22"/>
              </w:rPr>
              <w:t xml:space="preserve">Demographics of </w:t>
            </w:r>
            <w:r w:rsidR="00611200">
              <w:rPr>
                <w:rStyle w:val="Hyperlink"/>
                <w:rFonts w:asciiTheme="minorHAnsi" w:hAnsiTheme="minorHAnsi" w:cstheme="minorHAnsi"/>
                <w:noProof/>
                <w:sz w:val="22"/>
              </w:rPr>
              <w:t>p</w:t>
            </w:r>
            <w:r w:rsidR="0060294A" w:rsidRPr="0060294A">
              <w:rPr>
                <w:rStyle w:val="Hyperlink"/>
                <w:rFonts w:asciiTheme="minorHAnsi" w:hAnsiTheme="minorHAnsi" w:cstheme="minorHAnsi"/>
                <w:noProof/>
                <w:sz w:val="22"/>
              </w:rPr>
              <w:t xml:space="preserve">eople with </w:t>
            </w:r>
            <w:r w:rsidR="00611200">
              <w:rPr>
                <w:rStyle w:val="Hyperlink"/>
                <w:rFonts w:asciiTheme="minorHAnsi" w:hAnsiTheme="minorHAnsi" w:cstheme="minorHAnsi"/>
                <w:noProof/>
                <w:sz w:val="22"/>
              </w:rPr>
              <w:t>i</w:t>
            </w:r>
            <w:r w:rsidR="0060294A" w:rsidRPr="0060294A">
              <w:rPr>
                <w:rStyle w:val="Hyperlink"/>
                <w:rFonts w:asciiTheme="minorHAnsi" w:hAnsiTheme="minorHAnsi" w:cstheme="minorHAnsi"/>
                <w:noProof/>
                <w:sz w:val="22"/>
              </w:rPr>
              <w:t xml:space="preserve">ntellectual </w:t>
            </w:r>
            <w:r w:rsidR="00611200">
              <w:rPr>
                <w:rStyle w:val="Hyperlink"/>
                <w:rFonts w:asciiTheme="minorHAnsi" w:hAnsiTheme="minorHAnsi" w:cstheme="minorHAnsi"/>
                <w:noProof/>
                <w:sz w:val="22"/>
              </w:rPr>
              <w:t>d</w:t>
            </w:r>
            <w:r w:rsidR="0060294A" w:rsidRPr="0060294A">
              <w:rPr>
                <w:rStyle w:val="Hyperlink"/>
                <w:rFonts w:asciiTheme="minorHAnsi" w:hAnsiTheme="minorHAnsi" w:cstheme="minorHAnsi"/>
                <w:noProof/>
                <w:sz w:val="22"/>
              </w:rPr>
              <w:t>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_Toc51152061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11</w:t>
            </w:r>
            <w:r w:rsidR="0060294A" w:rsidRPr="0060294A">
              <w:rPr>
                <w:rFonts w:asciiTheme="minorHAnsi" w:hAnsiTheme="minorHAnsi" w:cstheme="minorHAnsi"/>
                <w:noProof/>
                <w:webHidden/>
                <w:sz w:val="22"/>
              </w:rPr>
              <w:fldChar w:fldCharType="end"/>
            </w:r>
          </w:hyperlink>
        </w:p>
        <w:p w14:paraId="34F59729" w14:textId="49F8347D"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62" w:history="1">
            <w:r w:rsidR="0060294A" w:rsidRPr="0060294A">
              <w:rPr>
                <w:rStyle w:val="Hyperlink"/>
                <w:rFonts w:asciiTheme="minorHAnsi" w:hAnsiTheme="minorHAnsi" w:cstheme="minorHAnsi"/>
                <w:noProof/>
                <w:sz w:val="22"/>
              </w:rPr>
              <w:t>Age ranges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_Toc51152062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11</w:t>
            </w:r>
            <w:r w:rsidR="0060294A" w:rsidRPr="0060294A">
              <w:rPr>
                <w:rFonts w:asciiTheme="minorHAnsi" w:hAnsiTheme="minorHAnsi" w:cstheme="minorHAnsi"/>
                <w:noProof/>
                <w:webHidden/>
                <w:sz w:val="22"/>
              </w:rPr>
              <w:fldChar w:fldCharType="end"/>
            </w:r>
          </w:hyperlink>
        </w:p>
        <w:p w14:paraId="4CB4D6A9" w14:textId="3C6E6FDE"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63" w:history="1">
            <w:r w:rsidR="0060294A" w:rsidRPr="0060294A">
              <w:rPr>
                <w:rStyle w:val="Hyperlink"/>
                <w:rFonts w:asciiTheme="minorHAnsi" w:hAnsiTheme="minorHAnsi" w:cstheme="minorHAnsi"/>
                <w:noProof/>
                <w:sz w:val="22"/>
              </w:rPr>
              <w:t>Sex</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_Toc51152063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12</w:t>
            </w:r>
            <w:r w:rsidR="0060294A" w:rsidRPr="0060294A">
              <w:rPr>
                <w:rFonts w:asciiTheme="minorHAnsi" w:hAnsiTheme="minorHAnsi" w:cstheme="minorHAnsi"/>
                <w:noProof/>
                <w:webHidden/>
                <w:sz w:val="22"/>
              </w:rPr>
              <w:fldChar w:fldCharType="end"/>
            </w:r>
          </w:hyperlink>
        </w:p>
        <w:p w14:paraId="509BF845" w14:textId="0AAB92CE"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64" w:history="1">
            <w:r w:rsidR="0060294A" w:rsidRPr="0060294A">
              <w:rPr>
                <w:rStyle w:val="Hyperlink"/>
                <w:rFonts w:asciiTheme="minorHAnsi" w:hAnsiTheme="minorHAnsi" w:cstheme="minorHAnsi"/>
                <w:noProof/>
                <w:sz w:val="22"/>
              </w:rPr>
              <w:t>Cultural diversity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_Toc51152064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13</w:t>
            </w:r>
            <w:r w:rsidR="0060294A" w:rsidRPr="0060294A">
              <w:rPr>
                <w:rFonts w:asciiTheme="minorHAnsi" w:hAnsiTheme="minorHAnsi" w:cstheme="minorHAnsi"/>
                <w:noProof/>
                <w:webHidden/>
                <w:sz w:val="22"/>
              </w:rPr>
              <w:fldChar w:fldCharType="end"/>
            </w:r>
          </w:hyperlink>
        </w:p>
        <w:p w14:paraId="0A9057F8" w14:textId="78BE6B08"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65" w:history="1">
            <w:r w:rsidR="0060294A" w:rsidRPr="0060294A">
              <w:rPr>
                <w:rStyle w:val="Hyperlink"/>
                <w:rFonts w:asciiTheme="minorHAnsi" w:hAnsiTheme="minorHAnsi" w:cstheme="minorHAnsi"/>
                <w:noProof/>
                <w:sz w:val="22"/>
              </w:rPr>
              <w:t xml:space="preserve">Government </w:t>
            </w:r>
            <w:r w:rsidR="00611200">
              <w:rPr>
                <w:rStyle w:val="Hyperlink"/>
                <w:rFonts w:asciiTheme="minorHAnsi" w:hAnsiTheme="minorHAnsi" w:cstheme="minorHAnsi"/>
                <w:noProof/>
                <w:sz w:val="22"/>
              </w:rPr>
              <w:t>s</w:t>
            </w:r>
            <w:r w:rsidR="0060294A" w:rsidRPr="0060294A">
              <w:rPr>
                <w:rStyle w:val="Hyperlink"/>
                <w:rFonts w:asciiTheme="minorHAnsi" w:hAnsiTheme="minorHAnsi" w:cstheme="minorHAnsi"/>
                <w:noProof/>
                <w:sz w:val="22"/>
              </w:rPr>
              <w:t xml:space="preserve">upport of </w:t>
            </w:r>
            <w:r w:rsidR="00611200">
              <w:rPr>
                <w:rStyle w:val="Hyperlink"/>
                <w:rFonts w:asciiTheme="minorHAnsi" w:hAnsiTheme="minorHAnsi" w:cstheme="minorHAnsi"/>
                <w:noProof/>
                <w:sz w:val="22"/>
              </w:rPr>
              <w:t>p</w:t>
            </w:r>
            <w:r w:rsidR="0060294A" w:rsidRPr="0060294A">
              <w:rPr>
                <w:rStyle w:val="Hyperlink"/>
                <w:rFonts w:asciiTheme="minorHAnsi" w:hAnsiTheme="minorHAnsi" w:cstheme="minorHAnsi"/>
                <w:noProof/>
                <w:sz w:val="22"/>
              </w:rPr>
              <w:t xml:space="preserve">eople with </w:t>
            </w:r>
            <w:r w:rsidR="00611200">
              <w:rPr>
                <w:rStyle w:val="Hyperlink"/>
                <w:rFonts w:asciiTheme="minorHAnsi" w:hAnsiTheme="minorHAnsi" w:cstheme="minorHAnsi"/>
                <w:noProof/>
                <w:sz w:val="22"/>
              </w:rPr>
              <w:t>i</w:t>
            </w:r>
            <w:r w:rsidR="0060294A" w:rsidRPr="0060294A">
              <w:rPr>
                <w:rStyle w:val="Hyperlink"/>
                <w:rFonts w:asciiTheme="minorHAnsi" w:hAnsiTheme="minorHAnsi" w:cstheme="minorHAnsi"/>
                <w:noProof/>
                <w:sz w:val="22"/>
              </w:rPr>
              <w:t xml:space="preserve">ntellectual </w:t>
            </w:r>
            <w:r w:rsidR="00611200">
              <w:rPr>
                <w:rStyle w:val="Hyperlink"/>
                <w:rFonts w:asciiTheme="minorHAnsi" w:hAnsiTheme="minorHAnsi" w:cstheme="minorHAnsi"/>
                <w:noProof/>
                <w:sz w:val="22"/>
              </w:rPr>
              <w:t>d</w:t>
            </w:r>
            <w:r w:rsidR="0060294A" w:rsidRPr="0060294A">
              <w:rPr>
                <w:rStyle w:val="Hyperlink"/>
                <w:rFonts w:asciiTheme="minorHAnsi" w:hAnsiTheme="minorHAnsi" w:cstheme="minorHAnsi"/>
                <w:noProof/>
                <w:sz w:val="22"/>
              </w:rPr>
              <w:t>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_Toc51152065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16</w:t>
            </w:r>
            <w:r w:rsidR="0060294A" w:rsidRPr="0060294A">
              <w:rPr>
                <w:rFonts w:asciiTheme="minorHAnsi" w:hAnsiTheme="minorHAnsi" w:cstheme="minorHAnsi"/>
                <w:noProof/>
                <w:webHidden/>
                <w:sz w:val="22"/>
              </w:rPr>
              <w:fldChar w:fldCharType="end"/>
            </w:r>
          </w:hyperlink>
        </w:p>
        <w:p w14:paraId="5E8B83F5" w14:textId="5FC7D629"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66" w:history="1">
            <w:r w:rsidR="0060294A" w:rsidRPr="0060294A">
              <w:rPr>
                <w:rStyle w:val="Hyperlink"/>
                <w:rFonts w:asciiTheme="minorHAnsi" w:hAnsiTheme="minorHAnsi" w:cstheme="minorHAnsi"/>
                <w:noProof/>
                <w:sz w:val="22"/>
              </w:rPr>
              <w:t>Disability Support Pension</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_Toc51152066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16</w:t>
            </w:r>
            <w:r w:rsidR="0060294A" w:rsidRPr="0060294A">
              <w:rPr>
                <w:rFonts w:asciiTheme="minorHAnsi" w:hAnsiTheme="minorHAnsi" w:cstheme="minorHAnsi"/>
                <w:noProof/>
                <w:webHidden/>
                <w:sz w:val="22"/>
              </w:rPr>
              <w:fldChar w:fldCharType="end"/>
            </w:r>
          </w:hyperlink>
        </w:p>
        <w:p w14:paraId="2952370E" w14:textId="39B4153A"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67" w:history="1">
            <w:r w:rsidR="0060294A" w:rsidRPr="0060294A">
              <w:rPr>
                <w:rStyle w:val="Hyperlink"/>
                <w:rFonts w:asciiTheme="minorHAnsi" w:hAnsiTheme="minorHAnsi" w:cstheme="minorHAnsi"/>
                <w:noProof/>
                <w:sz w:val="22"/>
                <w:lang w:eastAsia="en-AU"/>
              </w:rPr>
              <w:t>Disability Services Data Collection -</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_Toc51152067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16</w:t>
            </w:r>
            <w:r w:rsidR="0060294A" w:rsidRPr="0060294A">
              <w:rPr>
                <w:rFonts w:asciiTheme="minorHAnsi" w:hAnsiTheme="minorHAnsi" w:cstheme="minorHAnsi"/>
                <w:noProof/>
                <w:webHidden/>
                <w:sz w:val="22"/>
              </w:rPr>
              <w:fldChar w:fldCharType="end"/>
            </w:r>
          </w:hyperlink>
        </w:p>
        <w:p w14:paraId="5216E0E3" w14:textId="7B761E70"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68" w:history="1">
            <w:r w:rsidR="0060294A" w:rsidRPr="0060294A">
              <w:rPr>
                <w:rStyle w:val="Hyperlink"/>
                <w:rFonts w:asciiTheme="minorHAnsi" w:hAnsiTheme="minorHAnsi" w:cstheme="minorHAnsi"/>
                <w:noProof/>
                <w:sz w:val="22"/>
              </w:rPr>
              <w:t>Department of Education Skills and Employment</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_Toc51152068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17</w:t>
            </w:r>
            <w:r w:rsidR="0060294A" w:rsidRPr="0060294A">
              <w:rPr>
                <w:rFonts w:asciiTheme="minorHAnsi" w:hAnsiTheme="minorHAnsi" w:cstheme="minorHAnsi"/>
                <w:noProof/>
                <w:webHidden/>
                <w:sz w:val="22"/>
              </w:rPr>
              <w:fldChar w:fldCharType="end"/>
            </w:r>
          </w:hyperlink>
        </w:p>
        <w:p w14:paraId="52BE4545" w14:textId="68BE7208"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69" w:history="1">
            <w:r w:rsidR="0060294A" w:rsidRPr="0060294A">
              <w:rPr>
                <w:rStyle w:val="Hyperlink"/>
                <w:rFonts w:asciiTheme="minorHAnsi" w:hAnsiTheme="minorHAnsi" w:cstheme="minorHAnsi"/>
                <w:noProof/>
                <w:sz w:val="22"/>
              </w:rPr>
              <w:t>National Disability Insurance Scheme (NDIS) –</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_Toc51152069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17</w:t>
            </w:r>
            <w:r w:rsidR="0060294A" w:rsidRPr="0060294A">
              <w:rPr>
                <w:rFonts w:asciiTheme="minorHAnsi" w:hAnsiTheme="minorHAnsi" w:cstheme="minorHAnsi"/>
                <w:noProof/>
                <w:webHidden/>
                <w:sz w:val="22"/>
              </w:rPr>
              <w:fldChar w:fldCharType="end"/>
            </w:r>
          </w:hyperlink>
        </w:p>
        <w:p w14:paraId="68745BFA" w14:textId="20C9BF17"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70" w:history="1">
            <w:r w:rsidR="0060294A" w:rsidRPr="0060294A">
              <w:rPr>
                <w:rStyle w:val="Hyperlink"/>
                <w:rFonts w:asciiTheme="minorHAnsi" w:hAnsiTheme="minorHAnsi" w:cstheme="minorHAnsi"/>
                <w:noProof/>
                <w:sz w:val="22"/>
              </w:rPr>
              <w:t>Restricted Decision-Making</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_Toc51152070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18</w:t>
            </w:r>
            <w:r w:rsidR="0060294A" w:rsidRPr="0060294A">
              <w:rPr>
                <w:rFonts w:asciiTheme="minorHAnsi" w:hAnsiTheme="minorHAnsi" w:cstheme="minorHAnsi"/>
                <w:noProof/>
                <w:webHidden/>
                <w:sz w:val="22"/>
              </w:rPr>
              <w:fldChar w:fldCharType="end"/>
            </w:r>
          </w:hyperlink>
        </w:p>
        <w:p w14:paraId="52F985F2" w14:textId="05E3C1AA"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71" w:history="1">
            <w:r w:rsidR="0060294A" w:rsidRPr="0060294A">
              <w:rPr>
                <w:rStyle w:val="Hyperlink"/>
                <w:rFonts w:asciiTheme="minorHAnsi" w:hAnsiTheme="minorHAnsi" w:cstheme="minorHAnsi"/>
                <w:noProof/>
                <w:sz w:val="22"/>
              </w:rPr>
              <w:t>Guardianship</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_Toc51152071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18</w:t>
            </w:r>
            <w:r w:rsidR="0060294A" w:rsidRPr="0060294A">
              <w:rPr>
                <w:rFonts w:asciiTheme="minorHAnsi" w:hAnsiTheme="minorHAnsi" w:cstheme="minorHAnsi"/>
                <w:noProof/>
                <w:webHidden/>
                <w:sz w:val="22"/>
              </w:rPr>
              <w:fldChar w:fldCharType="end"/>
            </w:r>
          </w:hyperlink>
        </w:p>
        <w:p w14:paraId="499485FB" w14:textId="2A1E7B98"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72" w:history="1">
            <w:r w:rsidR="0060294A" w:rsidRPr="0060294A">
              <w:rPr>
                <w:rStyle w:val="Hyperlink"/>
                <w:rFonts w:asciiTheme="minorHAnsi" w:hAnsiTheme="minorHAnsi" w:cstheme="minorHAnsi"/>
                <w:noProof/>
                <w:sz w:val="22"/>
              </w:rPr>
              <w:t>Restrictive practices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_Toc51152072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18</w:t>
            </w:r>
            <w:r w:rsidR="0060294A" w:rsidRPr="0060294A">
              <w:rPr>
                <w:rFonts w:asciiTheme="minorHAnsi" w:hAnsiTheme="minorHAnsi" w:cstheme="minorHAnsi"/>
                <w:noProof/>
                <w:webHidden/>
                <w:sz w:val="22"/>
              </w:rPr>
              <w:fldChar w:fldCharType="end"/>
            </w:r>
          </w:hyperlink>
        </w:p>
        <w:p w14:paraId="61E4CBB1" w14:textId="13931ECB"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73" w:history="1">
            <w:r w:rsidR="0060294A" w:rsidRPr="0060294A">
              <w:rPr>
                <w:rStyle w:val="Hyperlink"/>
                <w:rFonts w:asciiTheme="minorHAnsi" w:hAnsiTheme="minorHAnsi" w:cstheme="minorHAnsi"/>
                <w:noProof/>
                <w:sz w:val="22"/>
              </w:rPr>
              <w:t>Schooling</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_Toc51152073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20</w:t>
            </w:r>
            <w:r w:rsidR="0060294A" w:rsidRPr="0060294A">
              <w:rPr>
                <w:rFonts w:asciiTheme="minorHAnsi" w:hAnsiTheme="minorHAnsi" w:cstheme="minorHAnsi"/>
                <w:noProof/>
                <w:webHidden/>
                <w:sz w:val="22"/>
              </w:rPr>
              <w:fldChar w:fldCharType="end"/>
            </w:r>
          </w:hyperlink>
        </w:p>
        <w:p w14:paraId="21673984" w14:textId="3D80153C"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74" w:history="1">
            <w:r w:rsidR="0060294A" w:rsidRPr="0060294A">
              <w:rPr>
                <w:rStyle w:val="Hyperlink"/>
                <w:rFonts w:asciiTheme="minorHAnsi" w:hAnsiTheme="minorHAnsi" w:cstheme="minorHAnsi"/>
                <w:noProof/>
                <w:sz w:val="22"/>
              </w:rPr>
              <w:t>Employment</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_Toc51152074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21</w:t>
            </w:r>
            <w:r w:rsidR="0060294A" w:rsidRPr="0060294A">
              <w:rPr>
                <w:rFonts w:asciiTheme="minorHAnsi" w:hAnsiTheme="minorHAnsi" w:cstheme="minorHAnsi"/>
                <w:noProof/>
                <w:webHidden/>
                <w:sz w:val="22"/>
              </w:rPr>
              <w:fldChar w:fldCharType="end"/>
            </w:r>
          </w:hyperlink>
        </w:p>
        <w:p w14:paraId="10164C3B" w14:textId="13830704"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75" w:history="1">
            <w:r w:rsidR="0060294A" w:rsidRPr="0060294A">
              <w:rPr>
                <w:rStyle w:val="Hyperlink"/>
                <w:rFonts w:asciiTheme="minorHAnsi" w:hAnsiTheme="minorHAnsi" w:cstheme="minorHAnsi"/>
                <w:noProof/>
                <w:sz w:val="22"/>
              </w:rPr>
              <w:t>Living Situations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_Toc51152075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23</w:t>
            </w:r>
            <w:r w:rsidR="0060294A" w:rsidRPr="0060294A">
              <w:rPr>
                <w:rFonts w:asciiTheme="minorHAnsi" w:hAnsiTheme="minorHAnsi" w:cstheme="minorHAnsi"/>
                <w:noProof/>
                <w:webHidden/>
                <w:sz w:val="22"/>
              </w:rPr>
              <w:fldChar w:fldCharType="end"/>
            </w:r>
          </w:hyperlink>
        </w:p>
        <w:p w14:paraId="42772DA7" w14:textId="3D972659"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76" w:history="1">
            <w:r w:rsidR="0060294A" w:rsidRPr="0060294A">
              <w:rPr>
                <w:rStyle w:val="Hyperlink"/>
                <w:rFonts w:asciiTheme="minorHAnsi" w:hAnsiTheme="minorHAnsi" w:cstheme="minorHAnsi"/>
                <w:noProof/>
                <w:sz w:val="22"/>
              </w:rPr>
              <w:t>Custody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_Toc51152076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25</w:t>
            </w:r>
            <w:r w:rsidR="0060294A" w:rsidRPr="0060294A">
              <w:rPr>
                <w:rFonts w:asciiTheme="minorHAnsi" w:hAnsiTheme="minorHAnsi" w:cstheme="minorHAnsi"/>
                <w:noProof/>
                <w:webHidden/>
                <w:sz w:val="22"/>
              </w:rPr>
              <w:fldChar w:fldCharType="end"/>
            </w:r>
          </w:hyperlink>
        </w:p>
        <w:p w14:paraId="711F3EAD" w14:textId="4097A5B7" w:rsidR="0060294A" w:rsidRPr="0060294A" w:rsidRDefault="00442EBE" w:rsidP="0060294A">
          <w:pPr>
            <w:pStyle w:val="TOC3"/>
            <w:tabs>
              <w:tab w:val="right" w:leader="dot" w:pos="9016"/>
            </w:tabs>
            <w:spacing w:line="276" w:lineRule="auto"/>
            <w:rPr>
              <w:rFonts w:asciiTheme="minorHAnsi" w:eastAsiaTheme="minorEastAsia" w:hAnsiTheme="minorHAnsi" w:cstheme="minorHAnsi"/>
              <w:noProof/>
              <w:sz w:val="22"/>
              <w:lang w:eastAsia="en-AU"/>
            </w:rPr>
          </w:pPr>
          <w:hyperlink w:anchor="_Toc51152077" w:history="1">
            <w:r w:rsidR="0060294A" w:rsidRPr="0060294A">
              <w:rPr>
                <w:rStyle w:val="Hyperlink"/>
                <w:rFonts w:asciiTheme="minorHAnsi" w:hAnsiTheme="minorHAnsi" w:cstheme="minorHAnsi"/>
                <w:noProof/>
                <w:sz w:val="22"/>
              </w:rPr>
              <w:t xml:space="preserve">Parents with </w:t>
            </w:r>
            <w:r w:rsidR="00611200">
              <w:rPr>
                <w:rStyle w:val="Hyperlink"/>
                <w:rFonts w:asciiTheme="minorHAnsi" w:hAnsiTheme="minorHAnsi" w:cstheme="minorHAnsi"/>
                <w:noProof/>
                <w:sz w:val="22"/>
              </w:rPr>
              <w:t>i</w:t>
            </w:r>
            <w:r w:rsidR="0060294A" w:rsidRPr="0060294A">
              <w:rPr>
                <w:rStyle w:val="Hyperlink"/>
                <w:rFonts w:asciiTheme="minorHAnsi" w:hAnsiTheme="minorHAnsi" w:cstheme="minorHAnsi"/>
                <w:noProof/>
                <w:sz w:val="22"/>
              </w:rPr>
              <w:t xml:space="preserve">ntellectual </w:t>
            </w:r>
            <w:r w:rsidR="00611200">
              <w:rPr>
                <w:rStyle w:val="Hyperlink"/>
                <w:rFonts w:asciiTheme="minorHAnsi" w:hAnsiTheme="minorHAnsi" w:cstheme="minorHAnsi"/>
                <w:noProof/>
                <w:sz w:val="22"/>
              </w:rPr>
              <w:t>d</w:t>
            </w:r>
            <w:r w:rsidR="0060294A" w:rsidRPr="0060294A">
              <w:rPr>
                <w:rStyle w:val="Hyperlink"/>
                <w:rFonts w:asciiTheme="minorHAnsi" w:hAnsiTheme="minorHAnsi" w:cstheme="minorHAnsi"/>
                <w:noProof/>
                <w:sz w:val="22"/>
              </w:rPr>
              <w:t>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_Toc51152077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26</w:t>
            </w:r>
            <w:r w:rsidR="0060294A" w:rsidRPr="0060294A">
              <w:rPr>
                <w:rFonts w:asciiTheme="minorHAnsi" w:hAnsiTheme="minorHAnsi" w:cstheme="minorHAnsi"/>
                <w:noProof/>
                <w:webHidden/>
                <w:sz w:val="22"/>
              </w:rPr>
              <w:fldChar w:fldCharType="end"/>
            </w:r>
          </w:hyperlink>
        </w:p>
        <w:p w14:paraId="56B458F9" w14:textId="3A6A71AD"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78" w:history="1">
            <w:r w:rsidR="0060294A" w:rsidRPr="0060294A">
              <w:rPr>
                <w:rStyle w:val="Hyperlink"/>
                <w:rFonts w:asciiTheme="minorHAnsi" w:hAnsiTheme="minorHAnsi" w:cstheme="minorHAnsi"/>
                <w:noProof/>
                <w:sz w:val="22"/>
              </w:rPr>
              <w:t xml:space="preserve">Access to </w:t>
            </w:r>
            <w:r w:rsidR="00611200">
              <w:rPr>
                <w:rStyle w:val="Hyperlink"/>
                <w:rFonts w:asciiTheme="minorHAnsi" w:hAnsiTheme="minorHAnsi" w:cstheme="minorHAnsi"/>
                <w:noProof/>
                <w:sz w:val="22"/>
              </w:rPr>
              <w:t>t</w:t>
            </w:r>
            <w:r w:rsidR="0060294A" w:rsidRPr="0060294A">
              <w:rPr>
                <w:rStyle w:val="Hyperlink"/>
                <w:rFonts w:asciiTheme="minorHAnsi" w:hAnsiTheme="minorHAnsi" w:cstheme="minorHAnsi"/>
                <w:noProof/>
                <w:sz w:val="22"/>
              </w:rPr>
              <w:t>echnology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_Toc51152078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27</w:t>
            </w:r>
            <w:r w:rsidR="0060294A" w:rsidRPr="0060294A">
              <w:rPr>
                <w:rFonts w:asciiTheme="minorHAnsi" w:hAnsiTheme="minorHAnsi" w:cstheme="minorHAnsi"/>
                <w:noProof/>
                <w:webHidden/>
                <w:sz w:val="22"/>
              </w:rPr>
              <w:fldChar w:fldCharType="end"/>
            </w:r>
          </w:hyperlink>
        </w:p>
        <w:p w14:paraId="5FC63879" w14:textId="5E80F726" w:rsidR="0060294A" w:rsidRPr="0060294A" w:rsidRDefault="00442EBE" w:rsidP="0060294A">
          <w:pPr>
            <w:pStyle w:val="TOC1"/>
            <w:tabs>
              <w:tab w:val="right" w:leader="dot" w:pos="9016"/>
            </w:tabs>
            <w:spacing w:line="276" w:lineRule="auto"/>
            <w:rPr>
              <w:rFonts w:asciiTheme="minorHAnsi" w:eastAsiaTheme="minorEastAsia" w:hAnsiTheme="minorHAnsi" w:cstheme="minorHAnsi"/>
              <w:noProof/>
              <w:sz w:val="22"/>
              <w:lang w:eastAsia="en-AU"/>
            </w:rPr>
          </w:pPr>
          <w:hyperlink w:anchor="_Toc51152079" w:history="1">
            <w:r w:rsidR="0060294A" w:rsidRPr="0060294A">
              <w:rPr>
                <w:rStyle w:val="Hyperlink"/>
                <w:rFonts w:asciiTheme="minorHAnsi" w:hAnsiTheme="minorHAnsi" w:cstheme="minorHAnsi"/>
                <w:noProof/>
                <w:sz w:val="22"/>
              </w:rPr>
              <w:t>Gaps and Recommendations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_Toc51152079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29</w:t>
            </w:r>
            <w:r w:rsidR="0060294A" w:rsidRPr="0060294A">
              <w:rPr>
                <w:rFonts w:asciiTheme="minorHAnsi" w:hAnsiTheme="minorHAnsi" w:cstheme="minorHAnsi"/>
                <w:noProof/>
                <w:webHidden/>
                <w:sz w:val="22"/>
              </w:rPr>
              <w:fldChar w:fldCharType="end"/>
            </w:r>
          </w:hyperlink>
        </w:p>
        <w:p w14:paraId="52716900" w14:textId="4DFDE7FE"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80" w:history="1">
            <w:r w:rsidR="0060294A" w:rsidRPr="0060294A">
              <w:rPr>
                <w:rStyle w:val="Hyperlink"/>
                <w:rFonts w:asciiTheme="minorHAnsi" w:hAnsiTheme="minorHAnsi" w:cstheme="minorHAnsi"/>
                <w:noProof/>
                <w:sz w:val="22"/>
              </w:rPr>
              <w:t>Gaps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_Toc51152080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29</w:t>
            </w:r>
            <w:r w:rsidR="0060294A" w:rsidRPr="0060294A">
              <w:rPr>
                <w:rFonts w:asciiTheme="minorHAnsi" w:hAnsiTheme="minorHAnsi" w:cstheme="minorHAnsi"/>
                <w:noProof/>
                <w:webHidden/>
                <w:sz w:val="22"/>
              </w:rPr>
              <w:fldChar w:fldCharType="end"/>
            </w:r>
          </w:hyperlink>
        </w:p>
        <w:p w14:paraId="63D6062E" w14:textId="1FCDC16C" w:rsidR="0060294A" w:rsidRPr="0060294A" w:rsidRDefault="00442EBE" w:rsidP="0060294A">
          <w:pPr>
            <w:pStyle w:val="TOC2"/>
            <w:tabs>
              <w:tab w:val="right" w:leader="dot" w:pos="9016"/>
            </w:tabs>
            <w:spacing w:line="276" w:lineRule="auto"/>
            <w:rPr>
              <w:rFonts w:asciiTheme="minorHAnsi" w:eastAsiaTheme="minorEastAsia" w:hAnsiTheme="minorHAnsi" w:cstheme="minorHAnsi"/>
              <w:noProof/>
              <w:sz w:val="22"/>
              <w:lang w:eastAsia="en-AU"/>
            </w:rPr>
          </w:pPr>
          <w:hyperlink w:anchor="_Toc51152081" w:history="1">
            <w:r w:rsidR="0060294A" w:rsidRPr="0060294A">
              <w:rPr>
                <w:rStyle w:val="Hyperlink"/>
                <w:rFonts w:asciiTheme="minorHAnsi" w:hAnsiTheme="minorHAnsi" w:cstheme="minorHAnsi"/>
                <w:noProof/>
                <w:sz w:val="22"/>
              </w:rPr>
              <w:t>Recommendation</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_Toc51152081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29</w:t>
            </w:r>
            <w:r w:rsidR="0060294A" w:rsidRPr="0060294A">
              <w:rPr>
                <w:rFonts w:asciiTheme="minorHAnsi" w:hAnsiTheme="minorHAnsi" w:cstheme="minorHAnsi"/>
                <w:noProof/>
                <w:webHidden/>
                <w:sz w:val="22"/>
              </w:rPr>
              <w:fldChar w:fldCharType="end"/>
            </w:r>
          </w:hyperlink>
        </w:p>
        <w:p w14:paraId="24B8031B" w14:textId="5DA55A91" w:rsidR="0060294A" w:rsidRPr="0060294A" w:rsidRDefault="00442EBE" w:rsidP="0060294A">
          <w:pPr>
            <w:pStyle w:val="TOC1"/>
            <w:tabs>
              <w:tab w:val="right" w:leader="dot" w:pos="9016"/>
            </w:tabs>
            <w:spacing w:line="276" w:lineRule="auto"/>
            <w:rPr>
              <w:rFonts w:asciiTheme="minorHAnsi" w:eastAsiaTheme="minorEastAsia" w:hAnsiTheme="minorHAnsi" w:cstheme="minorHAnsi"/>
              <w:noProof/>
              <w:sz w:val="22"/>
              <w:lang w:eastAsia="en-AU"/>
            </w:rPr>
          </w:pPr>
          <w:hyperlink w:anchor="_Toc51152082" w:history="1">
            <w:r w:rsidR="0060294A" w:rsidRPr="0060294A">
              <w:rPr>
                <w:rStyle w:val="Hyperlink"/>
                <w:rFonts w:asciiTheme="minorHAnsi" w:hAnsiTheme="minorHAnsi" w:cstheme="minorHAnsi"/>
                <w:noProof/>
                <w:sz w:val="22"/>
              </w:rPr>
              <w:t>Appendix A: Search terms and result numbers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_Toc51152082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30</w:t>
            </w:r>
            <w:r w:rsidR="0060294A" w:rsidRPr="0060294A">
              <w:rPr>
                <w:rFonts w:asciiTheme="minorHAnsi" w:hAnsiTheme="minorHAnsi" w:cstheme="minorHAnsi"/>
                <w:noProof/>
                <w:webHidden/>
                <w:sz w:val="22"/>
              </w:rPr>
              <w:fldChar w:fldCharType="end"/>
            </w:r>
          </w:hyperlink>
        </w:p>
        <w:p w14:paraId="425BE7F8" w14:textId="32643A62" w:rsidR="0060294A" w:rsidRPr="0060294A" w:rsidRDefault="00442EBE" w:rsidP="0060294A">
          <w:pPr>
            <w:pStyle w:val="TOC1"/>
            <w:tabs>
              <w:tab w:val="right" w:leader="dot" w:pos="9016"/>
            </w:tabs>
            <w:rPr>
              <w:rFonts w:asciiTheme="minorHAnsi" w:eastAsiaTheme="minorEastAsia" w:hAnsiTheme="minorHAnsi" w:cstheme="minorHAnsi"/>
              <w:noProof/>
              <w:sz w:val="22"/>
              <w:lang w:eastAsia="en-AU"/>
            </w:rPr>
          </w:pPr>
          <w:hyperlink w:anchor="_Toc51152083" w:history="1">
            <w:r w:rsidR="0060294A" w:rsidRPr="0060294A">
              <w:rPr>
                <w:rStyle w:val="Hyperlink"/>
                <w:rFonts w:asciiTheme="minorHAnsi" w:hAnsiTheme="minorHAnsi" w:cstheme="minorHAnsi"/>
                <w:noProof/>
                <w:sz w:val="22"/>
              </w:rPr>
              <w:t>References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_Toc51152083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313E90">
              <w:rPr>
                <w:rFonts w:asciiTheme="minorHAnsi" w:hAnsiTheme="minorHAnsi" w:cstheme="minorHAnsi"/>
                <w:noProof/>
                <w:webHidden/>
                <w:sz w:val="22"/>
              </w:rPr>
              <w:t>32</w:t>
            </w:r>
            <w:r w:rsidR="0060294A" w:rsidRPr="0060294A">
              <w:rPr>
                <w:rFonts w:asciiTheme="minorHAnsi" w:hAnsiTheme="minorHAnsi" w:cstheme="minorHAnsi"/>
                <w:noProof/>
                <w:webHidden/>
                <w:sz w:val="22"/>
              </w:rPr>
              <w:fldChar w:fldCharType="end"/>
            </w:r>
          </w:hyperlink>
        </w:p>
        <w:p w14:paraId="5ADEE1AB" w14:textId="6DE13000" w:rsidR="0060294A" w:rsidRDefault="0060294A" w:rsidP="0060294A">
          <w:pPr>
            <w:spacing w:line="276" w:lineRule="auto"/>
          </w:pPr>
          <w:r w:rsidRPr="0060294A">
            <w:rPr>
              <w:rFonts w:cstheme="minorHAnsi"/>
              <w:b/>
              <w:bCs/>
              <w:noProof/>
            </w:rPr>
            <w:lastRenderedPageBreak/>
            <w:fldChar w:fldCharType="end"/>
          </w:r>
          <w:r>
            <w:rPr>
              <w:b/>
              <w:bCs/>
              <w:noProof/>
            </w:rPr>
            <w:t>TABLES</w:t>
          </w:r>
        </w:p>
      </w:sdtContent>
    </w:sdt>
    <w:p w14:paraId="33844F63" w14:textId="10C7F784" w:rsidR="0060294A" w:rsidRPr="0060294A" w:rsidRDefault="0060294A"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r>
        <w:rPr>
          <w:rFonts w:eastAsiaTheme="majorEastAsia" w:cstheme="majorBidi"/>
          <w:b/>
          <w:bCs/>
          <w:kern w:val="32"/>
          <w:sz w:val="28"/>
          <w:szCs w:val="28"/>
        </w:rPr>
        <w:fldChar w:fldCharType="begin"/>
      </w:r>
      <w:r>
        <w:rPr>
          <w:rFonts w:eastAsiaTheme="majorEastAsia" w:cstheme="majorBidi"/>
          <w:b/>
          <w:bCs/>
          <w:kern w:val="32"/>
          <w:sz w:val="28"/>
          <w:szCs w:val="28"/>
        </w:rPr>
        <w:instrText xml:space="preserve"> TOC \h \z \c "Table" </w:instrText>
      </w:r>
      <w:r>
        <w:rPr>
          <w:rFonts w:eastAsiaTheme="majorEastAsia" w:cstheme="majorBidi"/>
          <w:b/>
          <w:bCs/>
          <w:kern w:val="32"/>
          <w:sz w:val="28"/>
          <w:szCs w:val="28"/>
        </w:rPr>
        <w:fldChar w:fldCharType="separate"/>
      </w:r>
      <w:hyperlink w:anchor="_Toc50363926" w:history="1">
        <w:r w:rsidRPr="0060294A">
          <w:rPr>
            <w:rStyle w:val="Hyperlink"/>
            <w:rFonts w:asciiTheme="minorHAnsi" w:hAnsiTheme="minorHAnsi" w:cstheme="minorHAnsi"/>
            <w:noProof/>
            <w:sz w:val="22"/>
          </w:rPr>
          <w:t>Table 1 Prevalence of Intellectual Disability in Australia</w:t>
        </w:r>
        <w:r w:rsidRPr="0060294A">
          <w:rPr>
            <w:rFonts w:asciiTheme="minorHAnsi" w:hAnsiTheme="minorHAnsi" w:cstheme="minorHAnsi"/>
            <w:noProof/>
            <w:webHidden/>
            <w:sz w:val="22"/>
          </w:rPr>
          <w:tab/>
        </w:r>
        <w:r w:rsidRPr="0060294A">
          <w:rPr>
            <w:rFonts w:asciiTheme="minorHAnsi" w:hAnsiTheme="minorHAnsi" w:cstheme="minorHAnsi"/>
            <w:noProof/>
            <w:webHidden/>
            <w:sz w:val="22"/>
          </w:rPr>
          <w:fldChar w:fldCharType="begin"/>
        </w:r>
        <w:r w:rsidRPr="0060294A">
          <w:rPr>
            <w:rFonts w:asciiTheme="minorHAnsi" w:hAnsiTheme="minorHAnsi" w:cstheme="minorHAnsi"/>
            <w:noProof/>
            <w:webHidden/>
            <w:sz w:val="22"/>
          </w:rPr>
          <w:instrText xml:space="preserve"> PAGEREF _Toc50363926 \h </w:instrText>
        </w:r>
        <w:r w:rsidRPr="0060294A">
          <w:rPr>
            <w:rFonts w:asciiTheme="minorHAnsi" w:hAnsiTheme="minorHAnsi" w:cstheme="minorHAnsi"/>
            <w:noProof/>
            <w:webHidden/>
            <w:sz w:val="22"/>
          </w:rPr>
        </w:r>
        <w:r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8</w:t>
        </w:r>
        <w:r w:rsidRPr="0060294A">
          <w:rPr>
            <w:rFonts w:asciiTheme="minorHAnsi" w:hAnsiTheme="minorHAnsi" w:cstheme="minorHAnsi"/>
            <w:noProof/>
            <w:webHidden/>
            <w:sz w:val="22"/>
          </w:rPr>
          <w:fldChar w:fldCharType="end"/>
        </w:r>
      </w:hyperlink>
    </w:p>
    <w:p w14:paraId="75E662E0" w14:textId="55076DC9"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27" w:history="1">
        <w:r w:rsidR="0060294A" w:rsidRPr="0060294A">
          <w:rPr>
            <w:rStyle w:val="Hyperlink"/>
            <w:rFonts w:asciiTheme="minorHAnsi" w:hAnsiTheme="minorHAnsi" w:cstheme="minorHAnsi"/>
            <w:noProof/>
            <w:sz w:val="22"/>
          </w:rPr>
          <w:t>Table 2 Severity of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_Toc50363927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9</w:t>
        </w:r>
        <w:r w:rsidR="0060294A" w:rsidRPr="0060294A">
          <w:rPr>
            <w:rFonts w:asciiTheme="minorHAnsi" w:hAnsiTheme="minorHAnsi" w:cstheme="minorHAnsi"/>
            <w:noProof/>
            <w:webHidden/>
            <w:sz w:val="22"/>
          </w:rPr>
          <w:fldChar w:fldCharType="end"/>
        </w:r>
      </w:hyperlink>
    </w:p>
    <w:p w14:paraId="226C2A61" w14:textId="2D0ED24F"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28" w:history="1">
        <w:r w:rsidR="0060294A" w:rsidRPr="0060294A">
          <w:rPr>
            <w:rStyle w:val="Hyperlink"/>
            <w:rFonts w:asciiTheme="minorHAnsi" w:hAnsiTheme="minorHAnsi" w:cstheme="minorHAnsi"/>
            <w:noProof/>
            <w:sz w:val="22"/>
          </w:rPr>
          <w:t>Table 3 Age ranges of people with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_Toc50363928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11</w:t>
        </w:r>
        <w:r w:rsidR="0060294A" w:rsidRPr="0060294A">
          <w:rPr>
            <w:rFonts w:asciiTheme="minorHAnsi" w:hAnsiTheme="minorHAnsi" w:cstheme="minorHAnsi"/>
            <w:noProof/>
            <w:webHidden/>
            <w:sz w:val="22"/>
          </w:rPr>
          <w:fldChar w:fldCharType="end"/>
        </w:r>
      </w:hyperlink>
    </w:p>
    <w:p w14:paraId="2AA2A095" w14:textId="5E9CBC81"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29" w:history="1">
        <w:r w:rsidR="0060294A" w:rsidRPr="0060294A">
          <w:rPr>
            <w:rStyle w:val="Hyperlink"/>
            <w:rFonts w:asciiTheme="minorHAnsi" w:hAnsiTheme="minorHAnsi" w:cstheme="minorHAnsi"/>
            <w:noProof/>
            <w:sz w:val="22"/>
          </w:rPr>
          <w:t>Table 4 Ratio of males to females with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_Toc50363929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12</w:t>
        </w:r>
        <w:r w:rsidR="0060294A" w:rsidRPr="0060294A">
          <w:rPr>
            <w:rFonts w:asciiTheme="minorHAnsi" w:hAnsiTheme="minorHAnsi" w:cstheme="minorHAnsi"/>
            <w:noProof/>
            <w:webHidden/>
            <w:sz w:val="22"/>
          </w:rPr>
          <w:fldChar w:fldCharType="end"/>
        </w:r>
      </w:hyperlink>
    </w:p>
    <w:p w14:paraId="3BF749B3" w14:textId="2BBF6792"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30" w:history="1">
        <w:r w:rsidR="0060294A" w:rsidRPr="0060294A">
          <w:rPr>
            <w:rStyle w:val="Hyperlink"/>
            <w:rFonts w:asciiTheme="minorHAnsi" w:hAnsiTheme="minorHAnsi" w:cstheme="minorHAnsi"/>
            <w:noProof/>
            <w:sz w:val="22"/>
          </w:rPr>
          <w:t>Table 5 Aboriginal and Torres Strait Islander people with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_Toc50363930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13</w:t>
        </w:r>
        <w:r w:rsidR="0060294A" w:rsidRPr="0060294A">
          <w:rPr>
            <w:rFonts w:asciiTheme="minorHAnsi" w:hAnsiTheme="minorHAnsi" w:cstheme="minorHAnsi"/>
            <w:noProof/>
            <w:webHidden/>
            <w:sz w:val="22"/>
          </w:rPr>
          <w:fldChar w:fldCharType="end"/>
        </w:r>
      </w:hyperlink>
    </w:p>
    <w:p w14:paraId="18D31C24" w14:textId="5EFC4F93"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31" w:history="1">
        <w:r w:rsidR="0060294A" w:rsidRPr="0060294A">
          <w:rPr>
            <w:rStyle w:val="Hyperlink"/>
            <w:rFonts w:asciiTheme="minorHAnsi" w:hAnsiTheme="minorHAnsi" w:cstheme="minorHAnsi"/>
            <w:noProof/>
            <w:sz w:val="22"/>
          </w:rPr>
          <w:t>Table 6 Maternal country of birth of people with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_Toc50363931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14</w:t>
        </w:r>
        <w:r w:rsidR="0060294A" w:rsidRPr="0060294A">
          <w:rPr>
            <w:rFonts w:asciiTheme="minorHAnsi" w:hAnsiTheme="minorHAnsi" w:cstheme="minorHAnsi"/>
            <w:noProof/>
            <w:webHidden/>
            <w:sz w:val="22"/>
          </w:rPr>
          <w:fldChar w:fldCharType="end"/>
        </w:r>
      </w:hyperlink>
    </w:p>
    <w:p w14:paraId="75EB48D2" w14:textId="296BE610"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32" w:history="1">
        <w:r w:rsidR="0060294A" w:rsidRPr="0060294A">
          <w:rPr>
            <w:rStyle w:val="Hyperlink"/>
            <w:rFonts w:asciiTheme="minorHAnsi" w:hAnsiTheme="minorHAnsi" w:cstheme="minorHAnsi"/>
            <w:noProof/>
            <w:sz w:val="22"/>
          </w:rPr>
          <w:t>Table 7 Chemical and mechanical restraint and seclusion of people with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_Toc50363932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18</w:t>
        </w:r>
        <w:r w:rsidR="0060294A" w:rsidRPr="0060294A">
          <w:rPr>
            <w:rFonts w:asciiTheme="minorHAnsi" w:hAnsiTheme="minorHAnsi" w:cstheme="minorHAnsi"/>
            <w:noProof/>
            <w:webHidden/>
            <w:sz w:val="22"/>
          </w:rPr>
          <w:fldChar w:fldCharType="end"/>
        </w:r>
      </w:hyperlink>
    </w:p>
    <w:p w14:paraId="5E55A5E2" w14:textId="7037F552"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33" w:history="1">
        <w:r w:rsidR="0060294A" w:rsidRPr="0060294A">
          <w:rPr>
            <w:rStyle w:val="Hyperlink"/>
            <w:rFonts w:asciiTheme="minorHAnsi" w:hAnsiTheme="minorHAnsi" w:cstheme="minorHAnsi"/>
            <w:noProof/>
            <w:sz w:val="22"/>
          </w:rPr>
          <w:t>Table 8 NSW Indigenous children in schools for specific purposes</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_Toc50363933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20</w:t>
        </w:r>
        <w:r w:rsidR="0060294A" w:rsidRPr="0060294A">
          <w:rPr>
            <w:rFonts w:asciiTheme="minorHAnsi" w:hAnsiTheme="minorHAnsi" w:cstheme="minorHAnsi"/>
            <w:noProof/>
            <w:webHidden/>
            <w:sz w:val="22"/>
          </w:rPr>
          <w:fldChar w:fldCharType="end"/>
        </w:r>
      </w:hyperlink>
    </w:p>
    <w:p w14:paraId="16C9CA36" w14:textId="036E7BBE"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34" w:history="1">
        <w:r w:rsidR="0060294A" w:rsidRPr="0060294A">
          <w:rPr>
            <w:rStyle w:val="Hyperlink"/>
            <w:rFonts w:asciiTheme="minorHAnsi" w:hAnsiTheme="minorHAnsi" w:cstheme="minorHAnsi"/>
            <w:noProof/>
            <w:sz w:val="22"/>
          </w:rPr>
          <w:t>Table 9 Employment of people with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_Toc50363934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21</w:t>
        </w:r>
        <w:r w:rsidR="0060294A" w:rsidRPr="0060294A">
          <w:rPr>
            <w:rFonts w:asciiTheme="minorHAnsi" w:hAnsiTheme="minorHAnsi" w:cstheme="minorHAnsi"/>
            <w:noProof/>
            <w:webHidden/>
            <w:sz w:val="22"/>
          </w:rPr>
          <w:fldChar w:fldCharType="end"/>
        </w:r>
      </w:hyperlink>
    </w:p>
    <w:p w14:paraId="565F3DCD" w14:textId="090DA0EF"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35" w:history="1">
        <w:r w:rsidR="0060294A" w:rsidRPr="0060294A">
          <w:rPr>
            <w:rStyle w:val="Hyperlink"/>
            <w:rFonts w:asciiTheme="minorHAnsi" w:hAnsiTheme="minorHAnsi" w:cstheme="minorHAnsi"/>
            <w:noProof/>
            <w:sz w:val="22"/>
          </w:rPr>
          <w:t>Table 10 Living circumstances of people with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_Toc50363935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23</w:t>
        </w:r>
        <w:r w:rsidR="0060294A" w:rsidRPr="0060294A">
          <w:rPr>
            <w:rFonts w:asciiTheme="minorHAnsi" w:hAnsiTheme="minorHAnsi" w:cstheme="minorHAnsi"/>
            <w:noProof/>
            <w:webHidden/>
            <w:sz w:val="22"/>
          </w:rPr>
          <w:fldChar w:fldCharType="end"/>
        </w:r>
      </w:hyperlink>
    </w:p>
    <w:p w14:paraId="1ED2C68E" w14:textId="53C9082B"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36" w:history="1">
        <w:r w:rsidR="0060294A" w:rsidRPr="0060294A">
          <w:rPr>
            <w:rStyle w:val="Hyperlink"/>
            <w:rFonts w:asciiTheme="minorHAnsi" w:hAnsiTheme="minorHAnsi" w:cstheme="minorHAnsi"/>
            <w:noProof/>
            <w:sz w:val="22"/>
          </w:rPr>
          <w:t>Table 11 People with intellectual disability in custody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_Toc50363936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25</w:t>
        </w:r>
        <w:r w:rsidR="0060294A" w:rsidRPr="0060294A">
          <w:rPr>
            <w:rFonts w:asciiTheme="minorHAnsi" w:hAnsiTheme="minorHAnsi" w:cstheme="minorHAnsi"/>
            <w:noProof/>
            <w:webHidden/>
            <w:sz w:val="22"/>
          </w:rPr>
          <w:fldChar w:fldCharType="end"/>
        </w:r>
      </w:hyperlink>
    </w:p>
    <w:p w14:paraId="1717EA57" w14:textId="27095E23" w:rsidR="0060294A" w:rsidRPr="0060294A" w:rsidRDefault="00442EBE" w:rsidP="0018375B">
      <w:pPr>
        <w:pStyle w:val="TableofFigures"/>
        <w:tabs>
          <w:tab w:val="right" w:leader="dot" w:pos="9016"/>
        </w:tabs>
        <w:spacing w:after="160" w:line="276" w:lineRule="auto"/>
        <w:rPr>
          <w:rFonts w:asciiTheme="minorHAnsi" w:eastAsiaTheme="minorEastAsia" w:hAnsiTheme="minorHAnsi" w:cstheme="minorHAnsi"/>
          <w:noProof/>
          <w:sz w:val="22"/>
          <w:lang w:eastAsia="en-AU"/>
        </w:rPr>
      </w:pPr>
      <w:hyperlink w:anchor="_Toc50363937" w:history="1">
        <w:r w:rsidR="0060294A" w:rsidRPr="0060294A">
          <w:rPr>
            <w:rStyle w:val="Hyperlink"/>
            <w:rFonts w:asciiTheme="minorHAnsi" w:hAnsiTheme="minorHAnsi" w:cstheme="minorHAnsi"/>
            <w:noProof/>
            <w:sz w:val="22"/>
          </w:rPr>
          <w:t>Table 12 Parents with intellectual disability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_Toc50363937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26</w:t>
        </w:r>
        <w:r w:rsidR="0060294A" w:rsidRPr="0060294A">
          <w:rPr>
            <w:rFonts w:asciiTheme="minorHAnsi" w:hAnsiTheme="minorHAnsi" w:cstheme="minorHAnsi"/>
            <w:noProof/>
            <w:webHidden/>
            <w:sz w:val="22"/>
          </w:rPr>
          <w:fldChar w:fldCharType="end"/>
        </w:r>
      </w:hyperlink>
    </w:p>
    <w:p w14:paraId="0B85BA4A" w14:textId="64EC155B" w:rsidR="0060294A" w:rsidRDefault="00442EBE" w:rsidP="0018375B">
      <w:pPr>
        <w:pStyle w:val="TableofFigures"/>
        <w:tabs>
          <w:tab w:val="right" w:leader="dot" w:pos="9016"/>
        </w:tabs>
        <w:spacing w:after="160" w:line="276" w:lineRule="auto"/>
        <w:rPr>
          <w:rFonts w:asciiTheme="minorHAnsi" w:eastAsiaTheme="minorEastAsia" w:hAnsiTheme="minorHAnsi" w:cstheme="minorBidi"/>
          <w:noProof/>
          <w:sz w:val="22"/>
          <w:lang w:eastAsia="en-AU"/>
        </w:rPr>
      </w:pPr>
      <w:hyperlink w:anchor="_Toc50363938" w:history="1">
        <w:r w:rsidR="0060294A" w:rsidRPr="0060294A">
          <w:rPr>
            <w:rStyle w:val="Hyperlink"/>
            <w:rFonts w:asciiTheme="minorHAnsi" w:hAnsiTheme="minorHAnsi" w:cstheme="minorHAnsi"/>
            <w:noProof/>
            <w:sz w:val="22"/>
          </w:rPr>
          <w:t>Table 13 People with intellectual disability with access to technology</w:t>
        </w:r>
        <w:r w:rsidR="0060294A" w:rsidRPr="0060294A">
          <w:rPr>
            <w:rFonts w:asciiTheme="minorHAnsi" w:hAnsiTheme="minorHAnsi" w:cstheme="minorHAnsi"/>
            <w:noProof/>
            <w:webHidden/>
            <w:sz w:val="22"/>
          </w:rPr>
          <w:tab/>
        </w:r>
        <w:r w:rsidR="0060294A" w:rsidRPr="0060294A">
          <w:rPr>
            <w:rFonts w:asciiTheme="minorHAnsi" w:hAnsiTheme="minorHAnsi" w:cstheme="minorHAnsi"/>
            <w:noProof/>
            <w:webHidden/>
            <w:sz w:val="22"/>
          </w:rPr>
          <w:fldChar w:fldCharType="begin"/>
        </w:r>
        <w:r w:rsidR="0060294A" w:rsidRPr="0060294A">
          <w:rPr>
            <w:rFonts w:asciiTheme="minorHAnsi" w:hAnsiTheme="minorHAnsi" w:cstheme="minorHAnsi"/>
            <w:noProof/>
            <w:webHidden/>
            <w:sz w:val="22"/>
          </w:rPr>
          <w:instrText xml:space="preserve"> PAGEREF _Toc50363938 \h </w:instrText>
        </w:r>
        <w:r w:rsidR="0060294A" w:rsidRPr="0060294A">
          <w:rPr>
            <w:rFonts w:asciiTheme="minorHAnsi" w:hAnsiTheme="minorHAnsi" w:cstheme="minorHAnsi"/>
            <w:noProof/>
            <w:webHidden/>
            <w:sz w:val="22"/>
          </w:rPr>
        </w:r>
        <w:r w:rsidR="0060294A" w:rsidRPr="0060294A">
          <w:rPr>
            <w:rFonts w:asciiTheme="minorHAnsi" w:hAnsiTheme="minorHAnsi" w:cstheme="minorHAnsi"/>
            <w:noProof/>
            <w:webHidden/>
            <w:sz w:val="22"/>
          </w:rPr>
          <w:fldChar w:fldCharType="separate"/>
        </w:r>
        <w:r w:rsidR="006944C5">
          <w:rPr>
            <w:rFonts w:asciiTheme="minorHAnsi" w:hAnsiTheme="minorHAnsi" w:cstheme="minorHAnsi"/>
            <w:noProof/>
            <w:webHidden/>
            <w:sz w:val="22"/>
          </w:rPr>
          <w:t>27</w:t>
        </w:r>
        <w:r w:rsidR="0060294A" w:rsidRPr="0060294A">
          <w:rPr>
            <w:rFonts w:asciiTheme="minorHAnsi" w:hAnsiTheme="minorHAnsi" w:cstheme="minorHAnsi"/>
            <w:noProof/>
            <w:webHidden/>
            <w:sz w:val="22"/>
          </w:rPr>
          <w:fldChar w:fldCharType="end"/>
        </w:r>
      </w:hyperlink>
    </w:p>
    <w:p w14:paraId="24486294" w14:textId="77777777" w:rsidR="0060294A" w:rsidRDefault="0060294A" w:rsidP="0018375B">
      <w:pPr>
        <w:spacing w:line="276" w:lineRule="auto"/>
        <w:rPr>
          <w:rFonts w:eastAsiaTheme="majorEastAsia" w:cstheme="majorBidi"/>
          <w:b/>
          <w:bCs/>
          <w:kern w:val="32"/>
          <w:sz w:val="28"/>
          <w:szCs w:val="28"/>
        </w:rPr>
      </w:pPr>
      <w:r>
        <w:rPr>
          <w:rFonts w:eastAsiaTheme="majorEastAsia" w:cstheme="majorBidi"/>
          <w:b/>
          <w:bCs/>
          <w:kern w:val="32"/>
          <w:sz w:val="28"/>
          <w:szCs w:val="28"/>
        </w:rPr>
        <w:fldChar w:fldCharType="end"/>
      </w:r>
    </w:p>
    <w:p w14:paraId="07FA9C5D" w14:textId="77777777" w:rsidR="0060294A" w:rsidRDefault="0060294A" w:rsidP="0060294A">
      <w:pPr>
        <w:rPr>
          <w:rFonts w:eastAsiaTheme="majorEastAsia" w:cstheme="majorBidi"/>
          <w:b/>
          <w:bCs/>
          <w:kern w:val="32"/>
          <w:sz w:val="28"/>
          <w:szCs w:val="28"/>
        </w:rPr>
      </w:pPr>
      <w:r>
        <w:rPr>
          <w:sz w:val="28"/>
          <w:szCs w:val="28"/>
        </w:rPr>
        <w:br w:type="page"/>
      </w:r>
    </w:p>
    <w:p w14:paraId="344D5209" w14:textId="2183B26F" w:rsidR="0060294A" w:rsidRPr="00EF628E" w:rsidRDefault="0060294A" w:rsidP="00A029E5">
      <w:pPr>
        <w:pStyle w:val="Heading2"/>
      </w:pPr>
      <w:bookmarkStart w:id="0" w:name="_Toc51152052"/>
      <w:r>
        <w:lastRenderedPageBreak/>
        <w:t>Executive s</w:t>
      </w:r>
      <w:r w:rsidRPr="00EF628E">
        <w:t>ummary</w:t>
      </w:r>
      <w:bookmarkEnd w:id="0"/>
    </w:p>
    <w:p w14:paraId="1550EA3B" w14:textId="77777777" w:rsidR="0060294A" w:rsidRDefault="0060294A" w:rsidP="0060294A">
      <w:pPr>
        <w:spacing w:line="276" w:lineRule="auto"/>
      </w:pPr>
      <w:r>
        <w:t xml:space="preserve">Inclusion Australia commissioned this report to collate recent </w:t>
      </w:r>
      <w:r w:rsidRPr="007D7AB3">
        <w:t>data o</w:t>
      </w:r>
      <w:r>
        <w:t xml:space="preserve">n people with intellectual disability living in Australia with a focus on prevalence, demographics, government support, restricted decision-making, schooling, employment, living situations, and access to technology. Compilation of the report involved systematic searches of relevant databases for peer-reviewed literature and an environmental scan of relevant websites. </w:t>
      </w:r>
    </w:p>
    <w:p w14:paraId="5C368D6F" w14:textId="77777777" w:rsidR="0060294A" w:rsidRDefault="0060294A" w:rsidP="0060294A">
      <w:pPr>
        <w:spacing w:line="276" w:lineRule="auto"/>
      </w:pPr>
      <w:r>
        <w:t xml:space="preserve">Across Australia, numerous definitions of intellectual disability have been used for data collection and research, including those based on clinical diagnosis (of intellectual disability or IQ), support needs, and functioning. Data on intellectual disability tend to differ depending on which definition is applied. Estimates of the prevalence of intellectual disability range from 8.5 to 17.0 cases per 1,000 people based mainly on clinical and support needs data, and 63 per 1,000 people based on functioning (difficulties with learning or understanding). </w:t>
      </w:r>
    </w:p>
    <w:p w14:paraId="33DCB76A" w14:textId="2A925281" w:rsidR="0060294A" w:rsidRDefault="0060294A" w:rsidP="0060294A">
      <w:pPr>
        <w:spacing w:line="276" w:lineRule="auto"/>
      </w:pPr>
      <w:r>
        <w:t>Some areas lacked any accessible evidence. For example, we found limited or no publicly available information about the numbers and characteristics of people with intellectual disability accessing government services administered by the Department of Social Services, the Department of Education Skills and Employment or Aged Care.</w:t>
      </w:r>
    </w:p>
    <w:p w14:paraId="68753591" w14:textId="5D49EC5F" w:rsidR="0060294A" w:rsidRDefault="0060294A" w:rsidP="0060294A">
      <w:pPr>
        <w:spacing w:line="276" w:lineRule="auto"/>
      </w:pPr>
      <w:r w:rsidRPr="00BA7287">
        <w:t xml:space="preserve">The compilation of data for this report, highlighted the difficulties in accessing reliable and comparable information about people with intellectual disability in Australia. There is a need for agreement on definitions of intellectual disability to inform consistent data collection at Commonwealth and state and territory levels to enable comparison and accurate reporting to inform the provision of relevant supports and services including advocacy. </w:t>
      </w:r>
    </w:p>
    <w:p w14:paraId="7394FB80" w14:textId="77777777" w:rsidR="0060294A" w:rsidRPr="00BA7287" w:rsidRDefault="0060294A" w:rsidP="0060294A">
      <w:pPr>
        <w:spacing w:line="276" w:lineRule="auto"/>
      </w:pPr>
      <w:r w:rsidRPr="00BA7287">
        <w:t>The proposed National Disability Data Set should go some way to filling these gaps but only if data are recorded and reported in ways that are meaningful to researchers, advocacy groups, policy makers, and others who seek to use it</w:t>
      </w:r>
      <w:r>
        <w:t xml:space="preserve"> including using consistent definitions to assist with identifying those who have lifelong intellectual disability.</w:t>
      </w:r>
    </w:p>
    <w:p w14:paraId="3581590F" w14:textId="77777777" w:rsidR="0060294A" w:rsidRPr="00BA7287" w:rsidRDefault="0060294A" w:rsidP="0060294A"/>
    <w:p w14:paraId="3E425C28" w14:textId="77777777" w:rsidR="0060294A" w:rsidRDefault="0060294A" w:rsidP="0060294A">
      <w:pPr>
        <w:rPr>
          <w:rFonts w:eastAsiaTheme="majorEastAsia" w:cstheme="majorBidi"/>
          <w:b/>
          <w:bCs/>
          <w:kern w:val="32"/>
          <w:sz w:val="28"/>
          <w:szCs w:val="28"/>
        </w:rPr>
      </w:pPr>
      <w:r>
        <w:rPr>
          <w:sz w:val="28"/>
          <w:szCs w:val="28"/>
        </w:rPr>
        <w:br w:type="page"/>
      </w:r>
    </w:p>
    <w:p w14:paraId="12D63DDB" w14:textId="77777777" w:rsidR="0060294A" w:rsidRPr="00EF628E" w:rsidRDefault="0060294A" w:rsidP="00A029E5">
      <w:pPr>
        <w:pStyle w:val="Heading2"/>
      </w:pPr>
      <w:bookmarkStart w:id="1" w:name="_Toc51152053"/>
      <w:r w:rsidRPr="00EF628E">
        <w:lastRenderedPageBreak/>
        <w:t>Introduction</w:t>
      </w:r>
      <w:bookmarkEnd w:id="1"/>
    </w:p>
    <w:p w14:paraId="400FAD6F" w14:textId="77777777" w:rsidR="0060294A" w:rsidRPr="007F5959" w:rsidRDefault="0060294A" w:rsidP="0060294A">
      <w:pPr>
        <w:autoSpaceDE w:val="0"/>
        <w:autoSpaceDN w:val="0"/>
        <w:adjustRightInd w:val="0"/>
        <w:spacing w:line="276" w:lineRule="auto"/>
        <w:rPr>
          <w:szCs w:val="24"/>
        </w:rPr>
      </w:pPr>
      <w:r w:rsidRPr="007F5959">
        <w:rPr>
          <w:szCs w:val="24"/>
        </w:rPr>
        <w:t>The aim of this report is to provide an evidence-based overview of the Australian population of people with intellectual disability and identify data gaps</w:t>
      </w:r>
      <w:r w:rsidRPr="007F5959">
        <w:rPr>
          <w:rStyle w:val="FootnoteReference"/>
          <w:szCs w:val="24"/>
        </w:rPr>
        <w:footnoteReference w:id="1"/>
      </w:r>
      <w:r w:rsidRPr="007F5959">
        <w:rPr>
          <w:szCs w:val="24"/>
        </w:rPr>
        <w:t xml:space="preserve">. In commissioning this report, Inclusion Australia recognised their lack of access to a current, legitimate data set that accurately describes the size and status of the Australian population of people with intellectual disability. In seeking to provide input to the Disability Royal Commission, Inclusion Australia identified this data gap as hampering the Commission’s understanding of the profile and context of Australians with intellectual disability. Inclusion Australia noted that the Disability Royal Commission has neither published a research agenda, nor indicated an intent to undertake any specific research about people with intellectual disability. </w:t>
      </w:r>
    </w:p>
    <w:p w14:paraId="347D61FA" w14:textId="57D15198" w:rsidR="0060294A" w:rsidRPr="003D418D" w:rsidRDefault="0060294A" w:rsidP="0060294A">
      <w:pPr>
        <w:autoSpaceDE w:val="0"/>
        <w:autoSpaceDN w:val="0"/>
        <w:adjustRightInd w:val="0"/>
        <w:spacing w:line="276" w:lineRule="auto"/>
        <w:rPr>
          <w:szCs w:val="24"/>
        </w:rPr>
      </w:pPr>
      <w:r w:rsidRPr="007F5959">
        <w:rPr>
          <w:szCs w:val="24"/>
        </w:rPr>
        <w:t>The term ‘intellectual disability’ encapsulates a broad and diverse array of experiences and characteristics. I</w:t>
      </w:r>
      <w:r w:rsidRPr="007F5959">
        <w:t xml:space="preserve">ntellectual disability can involve difficulties with communication, memory, understanding, problem solving, fine and gross motor skills, and self-care. </w:t>
      </w:r>
      <w:r w:rsidRPr="007F5959">
        <w:rPr>
          <w:szCs w:val="24"/>
        </w:rPr>
        <w:t>Historically, the terms ‘borderline’, ‘mild’, ‘moderate’, ‘severe’ and ‘profound’ were applied as classifications of severity largely based on a person’s IQ and daily skills as assessed by suitably qualified psychologists using standardised measures. Over the past 30-40 years, there has been a significant shift in the way disability, including intellectual disability, is described and conceptualised. Rather than reference to individual diagnostic measures and labels, the social model of disability highlights the disabling barriers presented by society that impact on a person’s life. Under the social model, it is these social barriers, rather than a person’s individual impairments, which create disability. The World Health Organization’s International Classification system, revised in the 1980s, reflects this shift introducing measures of a person’s functioning and participation</w:t>
      </w:r>
      <w:r>
        <w:rPr>
          <w:szCs w:val="24"/>
        </w:rPr>
        <w:t xml:space="preserve"> </w:t>
      </w:r>
      <w:hyperlink r:id="rId11" w:history="1">
        <w:r w:rsidRPr="00635A8A">
          <w:rPr>
            <w:rStyle w:val="Hyperlink"/>
            <w:szCs w:val="24"/>
          </w:rPr>
          <w:t>https://www.who.int/classifications/icf/en/</w:t>
        </w:r>
      </w:hyperlink>
      <w:r>
        <w:rPr>
          <w:szCs w:val="24"/>
        </w:rPr>
        <w:t xml:space="preserve">. </w:t>
      </w:r>
    </w:p>
    <w:p w14:paraId="492487D1" w14:textId="77777777" w:rsidR="0060294A" w:rsidRPr="007F5959" w:rsidRDefault="0060294A" w:rsidP="00930F5F">
      <w:pPr>
        <w:autoSpaceDE w:val="0"/>
        <w:autoSpaceDN w:val="0"/>
        <w:adjustRightInd w:val="0"/>
        <w:spacing w:line="276" w:lineRule="auto"/>
        <w:rPr>
          <w:szCs w:val="24"/>
        </w:rPr>
      </w:pPr>
      <w:r w:rsidRPr="007F5959">
        <w:rPr>
          <w:szCs w:val="24"/>
        </w:rPr>
        <w:t xml:space="preserve">The United Nations Convention on the Rights of Persons with Disabilities </w:t>
      </w:r>
      <w:r w:rsidRPr="007F5959">
        <w:rPr>
          <w:szCs w:val="24"/>
        </w:rPr>
        <w:fldChar w:fldCharType="begin"/>
      </w:r>
      <w:r w:rsidRPr="007F5959">
        <w:rPr>
          <w:szCs w:val="24"/>
        </w:rPr>
        <w:instrText xml:space="preserve"> ADDIN EN.CITE &lt;EndNote&gt;&lt;Cite ExcludeAuth="1"&gt;&lt;Author&gt;United Nations&lt;/Author&gt;&lt;Year&gt;2011&lt;/Year&gt;&lt;RecNum&gt;25&lt;/RecNum&gt;&lt;Prefix&gt;UNCRPD`, &lt;/Prefix&gt;&lt;DisplayText&gt;(UNCRPD, 2011)&lt;/DisplayText&gt;&lt;record&gt;&lt;rec-number&gt;25&lt;/rec-number&gt;&lt;foreign-keys&gt;&lt;key app="EN" db-id="2wdz9wxat2dfw6e5trrxarzmswx2w0s0er29" timestamp="1599426716"&gt;25&lt;/key&gt;&lt;/foreign-keys&gt;&lt;ref-type name="Report"&gt;27&lt;/ref-type&gt;&lt;contributors&gt;&lt;authors&gt;&lt;author&gt;United Nations,&lt;/author&gt;&lt;/authors&gt;&lt;/contributors&gt;&lt;titles&gt;&lt;title&gt;Convention on the rights of persons with disabilities. New York, 13 December 2006.  Treaty series&lt;/title&gt;&lt;/titles&gt;&lt;dates&gt;&lt;year&gt;2011&lt;/year&gt;&lt;/dates&gt;&lt;pub-location&gt;New York, NY&lt;/pub-location&gt;&lt;publisher&gt;United Nations&lt;/publisher&gt;&lt;urls&gt;&lt;/urls&gt;&lt;/record&gt;&lt;/Cite&gt;&lt;/EndNote&gt;</w:instrText>
      </w:r>
      <w:r w:rsidRPr="007F5959">
        <w:rPr>
          <w:szCs w:val="24"/>
        </w:rPr>
        <w:fldChar w:fldCharType="separate"/>
      </w:r>
      <w:r w:rsidRPr="007F5959">
        <w:rPr>
          <w:noProof/>
          <w:szCs w:val="24"/>
        </w:rPr>
        <w:t>(UNCRPD, 2011)</w:t>
      </w:r>
      <w:r w:rsidRPr="007F5959">
        <w:rPr>
          <w:szCs w:val="24"/>
        </w:rPr>
        <w:fldChar w:fldCharType="end"/>
      </w:r>
      <w:r w:rsidRPr="007F5959">
        <w:rPr>
          <w:szCs w:val="24"/>
        </w:rPr>
        <w:t xml:space="preserve"> enshrines universal rights for all people with disabilities. As important as the convention is, there is a danger as identified by Professor Tom Shakespeare </w:t>
      </w:r>
      <w:r w:rsidRPr="007F5959">
        <w:rPr>
          <w:szCs w:val="24"/>
        </w:rPr>
        <w:fldChar w:fldCharType="begin"/>
      </w:r>
      <w:r w:rsidRPr="007F5959">
        <w:rPr>
          <w:szCs w:val="24"/>
        </w:rPr>
        <w:instrText xml:space="preserve"> ADDIN EN.CITE &lt;EndNote&gt;&lt;Cite ExcludeAuth="1"&gt;&lt;Author&gt;Shakespeare&lt;/Author&gt;&lt;Year&gt;2013&lt;/Year&gt;&lt;RecNum&gt;26&lt;/RecNum&gt;&lt;DisplayText&gt;(2013)&lt;/DisplayText&gt;&lt;record&gt;&lt;rec-number&gt;26&lt;/rec-number&gt;&lt;foreign-keys&gt;&lt;key app="EN" db-id="2wdz9wxat2dfw6e5trrxarzmswx2w0s0er29" timestamp="1599426890"&gt;26&lt;/key&gt;&lt;/foreign-keys&gt;&lt;ref-type name="Book"&gt;6&lt;/ref-type&gt;&lt;contributors&gt;&lt;authors&gt;&lt;author&gt;Shakespeare, T. &lt;/author&gt;&lt;/authors&gt;&lt;/contributors&gt;&lt;titles&gt;&lt;title&gt;Disability rights and wrongs revisited (2nd ed.)&lt;/title&gt;&lt;/titles&gt;&lt;dates&gt;&lt;year&gt;2013&lt;/year&gt;&lt;/dates&gt;&lt;pub-location&gt;London&lt;/pub-location&gt;&lt;publisher&gt;Routledge&lt;/publisher&gt;&lt;urls&gt;&lt;/urls&gt;&lt;/record&gt;&lt;/Cite&gt;&lt;/EndNote&gt;</w:instrText>
      </w:r>
      <w:r w:rsidRPr="007F5959">
        <w:rPr>
          <w:szCs w:val="24"/>
        </w:rPr>
        <w:fldChar w:fldCharType="separate"/>
      </w:r>
      <w:r w:rsidRPr="007F5959">
        <w:rPr>
          <w:noProof/>
          <w:szCs w:val="24"/>
        </w:rPr>
        <w:t>(2013)</w:t>
      </w:r>
      <w:r w:rsidRPr="007F5959">
        <w:rPr>
          <w:szCs w:val="24"/>
        </w:rPr>
        <w:fldChar w:fldCharType="end"/>
      </w:r>
      <w:r w:rsidRPr="007F5959">
        <w:rPr>
          <w:szCs w:val="24"/>
        </w:rPr>
        <w:t xml:space="preserve">, that people with intellectual disability, who may be less able to represent their views and needs, may be overlooked within the rights movement as the voices and concerns of people with physical and sensory disability are foregrounded. Professors Jennifer Clegg and Chris Bigby </w:t>
      </w:r>
      <w:r w:rsidRPr="007F5959">
        <w:rPr>
          <w:szCs w:val="24"/>
        </w:rPr>
        <w:fldChar w:fldCharType="begin"/>
      </w:r>
      <w:r w:rsidRPr="007F5959">
        <w:rPr>
          <w:szCs w:val="24"/>
        </w:rPr>
        <w:instrText xml:space="preserve"> ADDIN EN.CITE &lt;EndNote&gt;&lt;Cite ExcludeAuth="1"&gt;&lt;Author&gt;Clegg&lt;/Author&gt;&lt;Year&gt;2017&lt;/Year&gt;&lt;RecNum&gt;27&lt;/RecNum&gt;&lt;DisplayText&gt;(2017)&lt;/DisplayText&gt;&lt;record&gt;&lt;rec-number&gt;27&lt;/rec-number&gt;&lt;foreign-keys&gt;&lt;key app="EN" db-id="2wdz9wxat2dfw6e5trrxarzmswx2w0s0er29" timestamp="1599427114"&gt;27&lt;/key&gt;&lt;/foreign-keys&gt;&lt;ref-type name="Journal Article"&gt;17&lt;/ref-type&gt;&lt;contributors&gt;&lt;authors&gt;&lt;author&gt;Clegg, J.&lt;/author&gt;&lt;author&gt;Bigby, C. &lt;/author&gt;&lt;/authors&gt;&lt;/contributors&gt;&lt;titles&gt;&lt;title&gt;Debates about dedifferentiation: Twenty-first century thinking about people with intellectual disabilities as distinct members of the disability group&lt;/title&gt;&lt;secondary-title&gt;Research and Practice in Intellectual and Developmental Disabilities&lt;/secondary-title&gt;&lt;/titles&gt;&lt;periodical&gt;&lt;full-title&gt;Research and Practice in Intellectual and Developmental Disabilities&lt;/full-title&gt;&lt;/periodical&gt;&lt;pages&gt;80-97&lt;/pages&gt;&lt;volume&gt;4&lt;/volume&gt;&lt;dates&gt;&lt;year&gt;2017&lt;/year&gt;&lt;/dates&gt;&lt;urls&gt;&lt;/urls&gt;&lt;/record&gt;&lt;/Cite&gt;&lt;/EndNote&gt;</w:instrText>
      </w:r>
      <w:r w:rsidRPr="007F5959">
        <w:rPr>
          <w:szCs w:val="24"/>
        </w:rPr>
        <w:fldChar w:fldCharType="separate"/>
      </w:r>
      <w:r w:rsidRPr="007F5959">
        <w:rPr>
          <w:noProof/>
          <w:szCs w:val="24"/>
        </w:rPr>
        <w:t>(2017)</w:t>
      </w:r>
      <w:r w:rsidRPr="007F5959">
        <w:rPr>
          <w:szCs w:val="24"/>
        </w:rPr>
        <w:fldChar w:fldCharType="end"/>
      </w:r>
      <w:r w:rsidRPr="007F5959">
        <w:rPr>
          <w:szCs w:val="24"/>
        </w:rPr>
        <w:t xml:space="preserve">, used the term dedifferentiation to describe the shift away from a specific focus on intellectual disability to a position where broad commonalities of ‘disability’ predominate. Clegg and Bigby raised concerns that a focus on the rights and needs of people with disability as a broad group can obscure the diversity of those with intellectual disability and overshadow the additional support needs of this heterogeneous group. In particular, according to Clegg and Bigby, due to dedifferentiation the needs of people with the most severe and complex intellectual disabilities may be ignored and/or tokenistically represented by others. </w:t>
      </w:r>
    </w:p>
    <w:p w14:paraId="197B2828" w14:textId="6EB7D5F4" w:rsidR="0060294A" w:rsidRPr="007F5959" w:rsidRDefault="0060294A" w:rsidP="0060294A">
      <w:pPr>
        <w:autoSpaceDE w:val="0"/>
        <w:autoSpaceDN w:val="0"/>
        <w:adjustRightInd w:val="0"/>
        <w:spacing w:line="276" w:lineRule="auto"/>
        <w:rPr>
          <w:szCs w:val="24"/>
        </w:rPr>
      </w:pPr>
      <w:r w:rsidRPr="007F5959">
        <w:rPr>
          <w:szCs w:val="24"/>
        </w:rPr>
        <w:t xml:space="preserve">In preparing this report, the difficulty of extracting data specific to people with intellectual disability was highlighted and it became evident that a major challenge in sourcing and accurately reporting on the population of people with intellectual disability was inconsistency in defining who and what this term refers to. </w:t>
      </w:r>
    </w:p>
    <w:p w14:paraId="7F9A9815" w14:textId="08C2E7C4" w:rsidR="0060294A" w:rsidRDefault="0060294A" w:rsidP="00A029E5">
      <w:pPr>
        <w:pStyle w:val="Heading3"/>
      </w:pPr>
      <w:bookmarkStart w:id="2" w:name="_Toc51152054"/>
      <w:r>
        <w:lastRenderedPageBreak/>
        <w:t xml:space="preserve">Definitional </w:t>
      </w:r>
      <w:r w:rsidR="00930F5F">
        <w:t>i</w:t>
      </w:r>
      <w:r>
        <w:t>ssues</w:t>
      </w:r>
      <w:bookmarkEnd w:id="2"/>
    </w:p>
    <w:p w14:paraId="68C955E3" w14:textId="77777777" w:rsidR="0060294A" w:rsidRPr="007F5959" w:rsidRDefault="0060294A" w:rsidP="0060294A">
      <w:pPr>
        <w:spacing w:line="276" w:lineRule="auto"/>
        <w:rPr>
          <w:szCs w:val="24"/>
        </w:rPr>
      </w:pPr>
      <w:r w:rsidRPr="007F5959">
        <w:t xml:space="preserve">Variations in the definition of </w:t>
      </w:r>
      <w:r w:rsidRPr="007F5959">
        <w:rPr>
          <w:i/>
        </w:rPr>
        <w:t>intellectual disability</w:t>
      </w:r>
      <w:r w:rsidRPr="007F5959">
        <w:t xml:space="preserve"> introduces challenges when interpreting available statistics. Definitions used in compilations of statistics on intellectual disability include clinical diagnosis, self- or proxy-reported diagnosis, assessed or reported IQ, support needs, and functioning (self- or proxy-reported difficulty learning or understanding things). In the research reviewed, clinical diagnoses have been made using the criteria in the American Psychiatric Association’s </w:t>
      </w:r>
      <w:r w:rsidRPr="007F5959">
        <w:rPr>
          <w:i/>
        </w:rPr>
        <w:t>Diagnostic and Statistical Manual of Mental Disorders, 5th Edition</w:t>
      </w:r>
      <w:r w:rsidRPr="007F5959">
        <w:t xml:space="preserve"> </w:t>
      </w:r>
      <w:r w:rsidRPr="007F5959">
        <w:fldChar w:fldCharType="begin"/>
      </w:r>
      <w:r w:rsidRPr="007F5959">
        <w:instrText xml:space="preserve"> ADDIN EN.CITE &lt;EndNote&gt;&lt;Cite&gt;&lt;Author&gt;American Psychiatric Association&lt;/Author&gt;&lt;Year&gt;2013&lt;/Year&gt;&lt;RecNum&gt;15&lt;/RecNum&gt;&lt;Prefix&gt;DSM-5`; &lt;/Prefix&gt;&lt;DisplayText&gt;(DSM-5; American Psychiatric Association, 2013)&lt;/DisplayText&gt;&lt;record&gt;&lt;rec-number&gt;15&lt;/rec-number&gt;&lt;foreign-keys&gt;&lt;key app="EN" db-id="2wdz9wxat2dfw6e5trrxarzmswx2w0s0er29" timestamp="1598768334"&gt;15&lt;/key&gt;&lt;/foreign-keys&gt;&lt;ref-type name="Book"&gt;6&lt;/ref-type&gt;&lt;contributors&gt;&lt;authors&gt;&lt;author&gt;American Psychiatric Association,&lt;/author&gt;&lt;/authors&gt;&lt;/contributors&gt;&lt;titles&gt;&lt;title&gt;Diagnostic and statistical manual of mental disorders (5th ed.)&lt;/title&gt;&lt;/titles&gt;&lt;dates&gt;&lt;year&gt;2013&lt;/year&gt;&lt;/dates&gt;&lt;pub-location&gt;Arlington, VA&lt;/pub-location&gt;&lt;publisher&gt;APA&lt;/publisher&gt;&lt;urls&gt;&lt;/urls&gt;&lt;/record&gt;&lt;/Cite&gt;&lt;/EndNote&gt;</w:instrText>
      </w:r>
      <w:r w:rsidRPr="007F5959">
        <w:fldChar w:fldCharType="separate"/>
      </w:r>
      <w:r w:rsidRPr="007F5959">
        <w:rPr>
          <w:noProof/>
        </w:rPr>
        <w:t>(DSM-5; American Psychiatric Association, 2013)</w:t>
      </w:r>
      <w:r w:rsidRPr="007F5959">
        <w:fldChar w:fldCharType="end"/>
      </w:r>
      <w:r w:rsidRPr="007F5959">
        <w:t xml:space="preserve"> and, for older data, the 4th edition of this manual </w:t>
      </w:r>
      <w:r w:rsidRPr="007F5959">
        <w:fldChar w:fldCharType="begin"/>
      </w:r>
      <w:r w:rsidRPr="007F5959">
        <w:instrText xml:space="preserve"> ADDIN EN.CITE &lt;EndNote&gt;&lt;Cite&gt;&lt;Author&gt;American Psychiatric Association&lt;/Author&gt;&lt;Year&gt;2000&lt;/Year&gt;&lt;RecNum&gt;16&lt;/RecNum&gt;&lt;Prefix&gt;DSM-IV`; &lt;/Prefix&gt;&lt;DisplayText&gt;(DSM-IV; American Psychiatric Association, 2000)&lt;/DisplayText&gt;&lt;record&gt;&lt;rec-number&gt;16&lt;/rec-number&gt;&lt;foreign-keys&gt;&lt;key app="EN" db-id="2wdz9wxat2dfw6e5trrxarzmswx2w0s0er29" timestamp="1598768355"&gt;16&lt;/key&gt;&lt;/foreign-keys&gt;&lt;ref-type name="Book"&gt;6&lt;/ref-type&gt;&lt;contributors&gt;&lt;authors&gt;&lt;author&gt;American Psychiatric Association,&lt;/author&gt;&lt;/authors&gt;&lt;/contributors&gt;&lt;titles&gt;&lt;title&gt;Diagnostic and statistical manual of mental disorders (4th ed., Text Revision)&lt;/title&gt;&lt;/titles&gt;&lt;dates&gt;&lt;year&gt;2000&lt;/year&gt;&lt;/dates&gt;&lt;pub-location&gt;Washington, DC&lt;/pub-location&gt;&lt;publisher&gt;APA&lt;/publisher&gt;&lt;urls&gt;&lt;/urls&gt;&lt;/record&gt;&lt;/Cite&gt;&lt;/EndNote&gt;</w:instrText>
      </w:r>
      <w:r w:rsidRPr="007F5959">
        <w:fldChar w:fldCharType="separate"/>
      </w:r>
      <w:r w:rsidRPr="007F5959">
        <w:rPr>
          <w:noProof/>
        </w:rPr>
        <w:t>(DSM-IV; American Psychiatric Association, 2000)</w:t>
      </w:r>
      <w:r w:rsidRPr="007F5959">
        <w:fldChar w:fldCharType="end"/>
      </w:r>
      <w:r w:rsidRPr="007F5959">
        <w:t xml:space="preserve">. In some cases, an intellectual disability diagnosis may have been self- or proxy-reported, such as in the hospital medical records with comorbidity codes of </w:t>
      </w:r>
      <w:r w:rsidRPr="007F5959">
        <w:rPr>
          <w:i/>
        </w:rPr>
        <w:t>intellectual disability</w:t>
      </w:r>
      <w:r w:rsidRPr="007F5959">
        <w:t xml:space="preserve">, </w:t>
      </w:r>
      <w:r w:rsidRPr="007F5959">
        <w:rPr>
          <w:i/>
        </w:rPr>
        <w:t>mental retardation</w:t>
      </w:r>
      <w:r w:rsidRPr="007F5959">
        <w:t xml:space="preserve">, and </w:t>
      </w:r>
      <w:r w:rsidRPr="007F5959">
        <w:rPr>
          <w:i/>
        </w:rPr>
        <w:t xml:space="preserve">pervasive developmental disorder </w:t>
      </w:r>
      <w:r w:rsidRPr="007F5959">
        <w:fldChar w:fldCharType="begin">
          <w:fldData xml:space="preserve">PEVuZE5vdGU+PENpdGU+PEF1dGhvcj5MZWU8L0F1dGhvcj48WWVhcj4yMDE2PC9ZZWFyPjxSZWNO
dW0+MTI8L1JlY051bT48UHJlZml4PmUuZy5gLCA8L1ByZWZpeD48RGlzcGxheVRleHQ+KGUuZy4s
IExlZSwgSGVmZmVybmFuLCBNY0Rvbm5lbGwsIFNob3J0LCAmYW1wOyBOYWdhbmF0aGFuLCAyMDE2
KTwvRGlzcGxheVRleHQ+PHJlY29yZD48cmVjLW51bWJlcj4xMjwvcmVjLW51bWJlcj48Zm9yZWln
bi1rZXlzPjxrZXkgYXBwPSJFTiIgZGItaWQ9IjJ3ZHo5d3hhdDJkZnc2ZTV0cnJ4YXJ6bXN3eDJ3
MHMwZXIyOSIgdGltZXN0YW1wPSIxNTk4NzU0MDk0Ij4xMjwva2V5PjwvZm9yZWlnbi1rZXlzPjxy
ZWYtdHlwZSBuYW1lPSJKb3VybmFsIEFydGljbGUiPjE3PC9yZWYtdHlwZT48Y29udHJpYnV0b3Jz
PjxhdXRob3JzPjxhdXRob3I+TGVlLCBMeW5ldHRlPC9hdXRob3I+PGF1dGhvcj5IZWZmZXJuYW4s
IE1hcms8L2F1dGhvcj48YXV0aG9yPk1jRG9ubmVsbCwgR2VvZmZyZXk8L2F1dGhvcj48YXV0aG9y
PlNob3J0LCBTdGVwaGFuaWUgRC48L2F1dGhvcj48YXV0aG9yPk5hZ2FuYXRoYW4sIFZhc2k8L2F1
dGhvcj48L2F1dGhvcnM+PC9jb250cmlidXRvcnM+PGF1dGgtYWRkcmVzcz5TY2hvb2wgb2YgTWVk
aWNpbmUgU3lkbmV5LCBVbml2ZXJzaXR5IG9mIE5vdHJlIERhbWUgQXVzdHJhbGlhLCAxNjAgT3hm
b3JkIFN0cmVldCwgRGFybGluZ2h1cnN0LCBOU1cgMjAxMCwgQXVzdHJhbGlhJiN4RDtEeW5hbWlj
IE9wZXJhdGlvbnMsIDUvMTAgU3VyZnZpZXcgUm9hZCwgTW9uYSBWYWxlLCBOU1cgMjEwMywgQXVz
dHJhbGlhJiN4RDtBdXN0cmFsaWFuIEluc3RpdHV0ZSBvZiBIZWFsdGggSW5ub3ZhdGlvbiwgQUdT
TSBCdWlsZGluZywgVU5TVyBBdXN0cmFsaWEsIEtlbnNpbmd0b24sIE5TVyAyMDUyLCBBdXN0cmFs
aWEmI3hEO0Rpc2NpcGxpbmUgb2YgQmVoYXZpb3VyYWwgYW5kIFNvY2lhbCBTY2llbmNlcyBpbiBI
ZWFsdGgsIEZhY3VsdHkgb2YgSGVhbHRoIFNjaWVuY2VzLCBVbml2ZXJzaXR5IG9mIFN5ZG5leSwg
TGlkY29tYmUsIE5TVyAyMTQxLCBBdXN0cmFsaWEmI3hEO0NlbnRyZSBmb3IgRWR1Y2F0aW9uIGFu
ZCBSZXNlYXJjaCBvbiBBZ2VpbmcsIFVuaXZlcnNpdHkgb2YgU3lkbmV5LCBDb25jb3JkIEhvc3Bp
dGFsLCBDb25jb3JkLCBOU1cgMjEzOSwgQXVzdHJhbGlhPC9hdXRoLWFkZHJlc3M+PHRpdGxlcz48
dGl0bGU+QSBzeXN0ZW0gZHluYW1pY3MgbW9kZWxsaW5nIGFwcHJvYWNoIHRvIHN0dWR5aW5nIHRo
ZSBpbmNyZWFzaW5nIHByZXZhbGVuY2Ugb2YgcGVvcGxlIHdpdGggaW50ZWxsZWN0dWFsIGRldmVs
b3BtZW50YWwgZGlzb3JkZXJzIGluIE5ldyBTb3V0aCBXYWxlczwvdGl0bGU+PHNlY29uZGFyeS10
aXRsZT5BdXN0cmFsaWFuIEhlYWx0aCBSZXZpZXc8L3NlY29uZGFyeS10aXRsZT48L3RpdGxlcz48
cGVyaW9kaWNhbD48ZnVsbC10aXRsZT5BdXN0cmFsaWFuIEhlYWx0aCBSZXZpZXc8L2Z1bGwtdGl0
bGU+PC9wZXJpb2RpY2FsPjxwYWdlcz4yMzUtMjQzPC9wYWdlcz48dm9sdW1lPjQwPC92b2x1bWU+
PG51bWJlcj4zPC9udW1iZXI+PGtleXdvcmRzPjxrZXl3b3JkPkludGVsbGVjdHVhbCBEaXNhYmls
aXR5IC0tIEVwaWRlbWlvbG9neSAtLSBOZXcgU291dGggV2FsZXM8L2tleXdvcmQ+PGtleXdvcmQ+
QWdlIEZhY3RvcnM8L2tleXdvcmQ+PGtleXdvcmQ+Rm9yZWNhc3RpbmcgKFJlc2VhcmNoKTwva2V5
d29yZD48a2V5d29yZD5Db21wdXRlciBTaW11bGF0aW9uPC9rZXl3b3JkPjxrZXl3b3JkPk5ldyBT
b3V0aCBXYWxlczwva2V5d29yZD48a2V5d29yZD5TZWNvbmRhcnkgQW5hbHlzaXM8L2tleXdvcmQ+
PGtleXdvcmQ+SW5mYW50LCBOZXdib3JuPC9rZXl3b3JkPjxrZXl3b3JkPkluZmFudDwva2V5d29y
ZD48a2V5d29yZD5DaGlsZDwva2V5d29yZD48a2V5d29yZD5DaGlsZCwgUHJlc2Nob29sPC9rZXl3
b3JkPjxrZXl3b3JkPkFkb2xlc2NlbmNlPC9rZXl3b3JkPjxrZXl3b3JkPkFkdWx0PC9rZXl3b3Jk
PjxrZXl3b3JkPk1pZGRsZSBBZ2U8L2tleXdvcmQ+PGtleXdvcmQ+QWdlZDwva2V5d29yZD48a2V5
d29yZD5BZ2VkLCA4MCBhbmQgT3Zlcjwva2V5d29yZD48a2V5d29yZD5EZXNjcmlwdGl2ZSBTdGF0
aXN0aWNzPC9rZXl3b3JkPjxrZXl3b3JkPkRhdGEgQW5hbHlzaXMgU29mdHdhcmU8L2tleXdvcmQ+
PGtleXdvcmQ+RGF0YSBDb2xsZWN0aW9uIE1ldGhvZHM8L2tleXdvcmQ+PGtleXdvcmQ+U2VsZiBS
ZXBvcnQ8L2tleXdvcmQ+PGtleXdvcmQ+SW5zdXJhbmNlLCBEaXNhYmlsaXR5PC9rZXl3b3JkPjxr
ZXl3b3JkPkh1bWFuPC9rZXl3b3JkPjxrZXl3b3JkPkZlbWFsZTwva2V5d29yZD48a2V5d29yZD5N
YWxlPC9rZXl3b3JkPjxrZXl3b3JkPkZ1bmRpbmcgU291cmNlPC9rZXl3b3JkPjwva2V5d29yZHM+
PGRhdGVzPjx5ZWFyPjIwMTY8L3llYXI+PC9kYXRlcz48cHViLWxvY2F0aW9uPkNsYXl0b24sIFZJ
QywgJmx0O0JsYW5rJmd0OzwvcHViLWxvY2F0aW9uPjxwdWJsaXNoZXI+Q1NJUk8gUHVibGlzaGlu
ZzwvcHVibGlzaGVyPjxpc2JuPjAxNTYtNTc4ODwvaXNibj48YWNjZXNzaW9uLW51bT4xMTU5MDUx
MzEuIExhbmd1YWdlOiBFbmdsaXNoLiBFbnRyeSBEYXRlOiAyMDE2MDYxMy4gUmV2aXNpb24gRGF0
ZTogMjAxNjA2MTMuIFB1YmxpY2F0aW9uIFR5cGU6IEFydGljbGU8L2FjY2Vzc2lvbi1udW0+PGxh
YmVsPjEwLjEwNzEvQUgxNDE1MDwvbGFiZWw+PHVybHM+PHJlbGF0ZWQtdXJscz48dXJsPmh0dHBz
Oi8vZXpwcm94eS5kZWFraW4uZWR1LmF1L2xvZ2luP3VybD1odHRwOi8vc2VhcmNoLmVic2NvaG9z
dC5jb20vbG9naW4uYXNweD9kaXJlY3Q9dHJ1ZSZhbXA7QXV0aFR5cGU9aXAsc3NvJmFtcDtkYj1j
Y20mYW1wO0FOPTExNTkwNTEzMSZhbXA7c2l0ZT1laG9zdC1saXZlJmFtcDtzY29wZT1zaXRlPC91
cmw+PHVybD5odHRwczovL3d3dy5wdWJsaXNoLmNzaXJvLmF1L0FIL0FIMTQxNTA8L3VybD48L3Jl
bGF0ZWQtdXJscz48L3VybHM+PGVsZWN0cm9uaWMtcmVzb3VyY2UtbnVtPjEwLjEwNzEvQUgxNDE1
MDwvZWxlY3Ryb25pYy1yZXNvdXJjZS1udW0+PHJlbW90ZS1kYXRhYmFzZS1uYW1lPmNjbTwvcmVt
b3RlLWRhdGFiYXNlLW5hbWU+PHJlbW90ZS1kYXRhYmFzZS1wcm92aWRlcj5FQlNDT2hvc3Q8L3Jl
bW90ZS1kYXRhYmFzZS1wcm92aWRlcj48L3JlY29yZD48L0NpdGU+PC9FbmROb3RlPn==
</w:fldData>
        </w:fldChar>
      </w:r>
      <w:r w:rsidRPr="007F5959">
        <w:instrText xml:space="preserve"> ADDIN EN.CITE </w:instrText>
      </w:r>
      <w:r w:rsidRPr="007F5959">
        <w:fldChar w:fldCharType="begin">
          <w:fldData xml:space="preserve">PEVuZE5vdGU+PENpdGU+PEF1dGhvcj5MZWU8L0F1dGhvcj48WWVhcj4yMDE2PC9ZZWFyPjxSZWNO
dW0+MTI8L1JlY051bT48UHJlZml4PmUuZy5gLCA8L1ByZWZpeD48RGlzcGxheVRleHQ+KGUuZy4s
IExlZSwgSGVmZmVybmFuLCBNY0Rvbm5lbGwsIFNob3J0LCAmYW1wOyBOYWdhbmF0aGFuLCAyMDE2
KTwvRGlzcGxheVRleHQ+PHJlY29yZD48cmVjLW51bWJlcj4xMjwvcmVjLW51bWJlcj48Zm9yZWln
bi1rZXlzPjxrZXkgYXBwPSJFTiIgZGItaWQ9IjJ3ZHo5d3hhdDJkZnc2ZTV0cnJ4YXJ6bXN3eDJ3
MHMwZXIyOSIgdGltZXN0YW1wPSIxNTk4NzU0MDk0Ij4xMjwva2V5PjwvZm9yZWlnbi1rZXlzPjxy
ZWYtdHlwZSBuYW1lPSJKb3VybmFsIEFydGljbGUiPjE3PC9yZWYtdHlwZT48Y29udHJpYnV0b3Jz
PjxhdXRob3JzPjxhdXRob3I+TGVlLCBMeW5ldHRlPC9hdXRob3I+PGF1dGhvcj5IZWZmZXJuYW4s
IE1hcms8L2F1dGhvcj48YXV0aG9yPk1jRG9ubmVsbCwgR2VvZmZyZXk8L2F1dGhvcj48YXV0aG9y
PlNob3J0LCBTdGVwaGFuaWUgRC48L2F1dGhvcj48YXV0aG9yPk5hZ2FuYXRoYW4sIFZhc2k8L2F1
dGhvcj48L2F1dGhvcnM+PC9jb250cmlidXRvcnM+PGF1dGgtYWRkcmVzcz5TY2hvb2wgb2YgTWVk
aWNpbmUgU3lkbmV5LCBVbml2ZXJzaXR5IG9mIE5vdHJlIERhbWUgQXVzdHJhbGlhLCAxNjAgT3hm
b3JkIFN0cmVldCwgRGFybGluZ2h1cnN0LCBOU1cgMjAxMCwgQXVzdHJhbGlhJiN4RDtEeW5hbWlj
IE9wZXJhdGlvbnMsIDUvMTAgU3VyZnZpZXcgUm9hZCwgTW9uYSBWYWxlLCBOU1cgMjEwMywgQXVz
dHJhbGlhJiN4RDtBdXN0cmFsaWFuIEluc3RpdHV0ZSBvZiBIZWFsdGggSW5ub3ZhdGlvbiwgQUdT
TSBCdWlsZGluZywgVU5TVyBBdXN0cmFsaWEsIEtlbnNpbmd0b24sIE5TVyAyMDUyLCBBdXN0cmFs
aWEmI3hEO0Rpc2NpcGxpbmUgb2YgQmVoYXZpb3VyYWwgYW5kIFNvY2lhbCBTY2llbmNlcyBpbiBI
ZWFsdGgsIEZhY3VsdHkgb2YgSGVhbHRoIFNjaWVuY2VzLCBVbml2ZXJzaXR5IG9mIFN5ZG5leSwg
TGlkY29tYmUsIE5TVyAyMTQxLCBBdXN0cmFsaWEmI3hEO0NlbnRyZSBmb3IgRWR1Y2F0aW9uIGFu
ZCBSZXNlYXJjaCBvbiBBZ2VpbmcsIFVuaXZlcnNpdHkgb2YgU3lkbmV5LCBDb25jb3JkIEhvc3Bp
dGFsLCBDb25jb3JkLCBOU1cgMjEzOSwgQXVzdHJhbGlhPC9hdXRoLWFkZHJlc3M+PHRpdGxlcz48
dGl0bGU+QSBzeXN0ZW0gZHluYW1pY3MgbW9kZWxsaW5nIGFwcHJvYWNoIHRvIHN0dWR5aW5nIHRo
ZSBpbmNyZWFzaW5nIHByZXZhbGVuY2Ugb2YgcGVvcGxlIHdpdGggaW50ZWxsZWN0dWFsIGRldmVs
b3BtZW50YWwgZGlzb3JkZXJzIGluIE5ldyBTb3V0aCBXYWxlczwvdGl0bGU+PHNlY29uZGFyeS10
aXRsZT5BdXN0cmFsaWFuIEhlYWx0aCBSZXZpZXc8L3NlY29uZGFyeS10aXRsZT48L3RpdGxlcz48
cGVyaW9kaWNhbD48ZnVsbC10aXRsZT5BdXN0cmFsaWFuIEhlYWx0aCBSZXZpZXc8L2Z1bGwtdGl0
bGU+PC9wZXJpb2RpY2FsPjxwYWdlcz4yMzUtMjQzPC9wYWdlcz48dm9sdW1lPjQwPC92b2x1bWU+
PG51bWJlcj4zPC9udW1iZXI+PGtleXdvcmRzPjxrZXl3b3JkPkludGVsbGVjdHVhbCBEaXNhYmls
aXR5IC0tIEVwaWRlbWlvbG9neSAtLSBOZXcgU291dGggV2FsZXM8L2tleXdvcmQ+PGtleXdvcmQ+
QWdlIEZhY3RvcnM8L2tleXdvcmQ+PGtleXdvcmQ+Rm9yZWNhc3RpbmcgKFJlc2VhcmNoKTwva2V5
d29yZD48a2V5d29yZD5Db21wdXRlciBTaW11bGF0aW9uPC9rZXl3b3JkPjxrZXl3b3JkPk5ldyBT
b3V0aCBXYWxlczwva2V5d29yZD48a2V5d29yZD5TZWNvbmRhcnkgQW5hbHlzaXM8L2tleXdvcmQ+
PGtleXdvcmQ+SW5mYW50LCBOZXdib3JuPC9rZXl3b3JkPjxrZXl3b3JkPkluZmFudDwva2V5d29y
ZD48a2V5d29yZD5DaGlsZDwva2V5d29yZD48a2V5d29yZD5DaGlsZCwgUHJlc2Nob29sPC9rZXl3
b3JkPjxrZXl3b3JkPkFkb2xlc2NlbmNlPC9rZXl3b3JkPjxrZXl3b3JkPkFkdWx0PC9rZXl3b3Jk
PjxrZXl3b3JkPk1pZGRsZSBBZ2U8L2tleXdvcmQ+PGtleXdvcmQ+QWdlZDwva2V5d29yZD48a2V5
d29yZD5BZ2VkLCA4MCBhbmQgT3Zlcjwva2V5d29yZD48a2V5d29yZD5EZXNjcmlwdGl2ZSBTdGF0
aXN0aWNzPC9rZXl3b3JkPjxrZXl3b3JkPkRhdGEgQW5hbHlzaXMgU29mdHdhcmU8L2tleXdvcmQ+
PGtleXdvcmQ+RGF0YSBDb2xsZWN0aW9uIE1ldGhvZHM8L2tleXdvcmQ+PGtleXdvcmQ+U2VsZiBS
ZXBvcnQ8L2tleXdvcmQ+PGtleXdvcmQ+SW5zdXJhbmNlLCBEaXNhYmlsaXR5PC9rZXl3b3JkPjxr
ZXl3b3JkPkh1bWFuPC9rZXl3b3JkPjxrZXl3b3JkPkZlbWFsZTwva2V5d29yZD48a2V5d29yZD5N
YWxlPC9rZXl3b3JkPjxrZXl3b3JkPkZ1bmRpbmcgU291cmNlPC9rZXl3b3JkPjwva2V5d29yZHM+
PGRhdGVzPjx5ZWFyPjIwMTY8L3llYXI+PC9kYXRlcz48cHViLWxvY2F0aW9uPkNsYXl0b24sIFZJ
QywgJmx0O0JsYW5rJmd0OzwvcHViLWxvY2F0aW9uPjxwdWJsaXNoZXI+Q1NJUk8gUHVibGlzaGlu
ZzwvcHVibGlzaGVyPjxpc2JuPjAxNTYtNTc4ODwvaXNibj48YWNjZXNzaW9uLW51bT4xMTU5MDUx
MzEuIExhbmd1YWdlOiBFbmdsaXNoLiBFbnRyeSBEYXRlOiAyMDE2MDYxMy4gUmV2aXNpb24gRGF0
ZTogMjAxNjA2MTMuIFB1YmxpY2F0aW9uIFR5cGU6IEFydGljbGU8L2FjY2Vzc2lvbi1udW0+PGxh
YmVsPjEwLjEwNzEvQUgxNDE1MDwvbGFiZWw+PHVybHM+PHJlbGF0ZWQtdXJscz48dXJsPmh0dHBz
Oi8vZXpwcm94eS5kZWFraW4uZWR1LmF1L2xvZ2luP3VybD1odHRwOi8vc2VhcmNoLmVic2NvaG9z
dC5jb20vbG9naW4uYXNweD9kaXJlY3Q9dHJ1ZSZhbXA7QXV0aFR5cGU9aXAsc3NvJmFtcDtkYj1j
Y20mYW1wO0FOPTExNTkwNTEzMSZhbXA7c2l0ZT1laG9zdC1saXZlJmFtcDtzY29wZT1zaXRlPC91
cmw+PHVybD5odHRwczovL3d3dy5wdWJsaXNoLmNzaXJvLmF1L0FIL0FIMTQxNTA8L3VybD48L3Jl
bGF0ZWQtdXJscz48L3VybHM+PGVsZWN0cm9uaWMtcmVzb3VyY2UtbnVtPjEwLjEwNzEvQUgxNDE1
MDwvZWxlY3Ryb25pYy1yZXNvdXJjZS1udW0+PHJlbW90ZS1kYXRhYmFzZS1uYW1lPmNjbTwvcmVt
b3RlLWRhdGFiYXNlLW5hbWU+PHJlbW90ZS1kYXRhYmFzZS1wcm92aWRlcj5FQlNDT2hvc3Q8L3Jl
bW90ZS1kYXRhYmFzZS1wcm92aWRlcj48L3JlY29yZD48L0NpdGU+PC9FbmROb3RlPn==
</w:fldData>
        </w:fldChar>
      </w:r>
      <w:r w:rsidRPr="007F5959">
        <w:instrText xml:space="preserve"> ADDIN EN.CITE.DATA </w:instrText>
      </w:r>
      <w:r w:rsidRPr="007F5959">
        <w:fldChar w:fldCharType="end"/>
      </w:r>
      <w:r w:rsidRPr="007F5959">
        <w:fldChar w:fldCharType="separate"/>
      </w:r>
      <w:r w:rsidRPr="007F5959">
        <w:rPr>
          <w:noProof/>
        </w:rPr>
        <w:t>(e.g., Lee, Heffernan, McDonnell, Short, &amp; Naganathan, 2016)</w:t>
      </w:r>
      <w:r w:rsidRPr="007F5959">
        <w:fldChar w:fldCharType="end"/>
      </w:r>
      <w:r w:rsidRPr="007F5959">
        <w:t xml:space="preserve">. Some researchers </w:t>
      </w:r>
      <w:r w:rsidRPr="007F5959">
        <w:rPr>
          <w:szCs w:val="24"/>
        </w:rPr>
        <w:fldChar w:fldCharType="begin">
          <w:fldData xml:space="preserve">PEVuZE5vdGU+PENpdGU+PEF1dGhvcj5IYXlzb208L0F1dGhvcj48WWVhcj4yMDE0PC9ZZWFyPjxS
ZWNOdW0+MTE8L1JlY051bT48UHJlZml4PmUuZy5gLCA8L1ByZWZpeD48RGlzcGxheVRleHQ+KGUu
Zy4sIEhheXNvbSwgSW5kaWcsIE1vb3JlLCAmYW1wOyBHYXNraW4sIDIwMTQpPC9EaXNwbGF5VGV4
dD48cmVjb3JkPjxyZWMtbnVtYmVyPjExPC9yZWMtbnVtYmVyPjxmb3JlaWduLWtleXM+PGtleSBh
cHA9IkVOIiBkYi1pZD0iMndkejl3eGF0MmRmdzZlNXRycnhhcnptc3d4MncwczBlcjI5IiB0aW1l
c3RhbXA9IjE1OTg3NDAyODciPjExPC9rZXk+PC9mb3JlaWduLWtleXM+PHJlZi10eXBlIG5hbWU9
IkpvdXJuYWwgQXJ0aWNsZSI+MTc8L3JlZi10eXBlPjxjb250cmlidXRvcnM+PGF1dGhvcnM+PGF1
dGhvcj5IYXlzb20sIEwuPC9hdXRob3I+PGF1dGhvcj5JbmRpZywgRC48L2F1dGhvcj48YXV0aG9y
Pk1vb3JlLCBFLjwvYXV0aG9yPjxhdXRob3I+R2Fza2luLCBDLjwvYXV0aG9yPjwvYXV0aG9ycz48
L2NvbnRyaWJ1dG9ycz48YXV0aC1hZGRyZXNzPkFkb2xlc2NlbnQgSGVhbHRoLCBKdXN0aWNlIEhl
YWx0aCAmYW1wOyBGb3JlbnNpYyBNZW50YWwgSGVhbHRoIE5ldHdvcmsmI3hEO1VuaXZlcnNpdHkg
b2YgTmV3IFNvdXRoIFdhbGVzJiN4RDtDZW50cmUgZm9yIFJlc2VhcmNoIGludG8gQ3JpbWluYWwg
SnVzdGljZSwgSnVzdGljZSBIZWFsdGggJmFtcDsgRm9yZW5zaWMgTWVudGFsIEhlYWx0aCBOZXR3
b3JrPC9hdXRoLWFkZHJlc3M+PHRpdGxlcz48dGl0bGU+SW50ZWxsZWN0dWFsIGRpc2FiaWxpdHkg
aW4geW91bmcgcGVvcGxlIGluIGN1c3RvZHkgaW4gTmV3IFNvdXRoIFdhbGVzLCBBdXN0cmFsaWEg
LSBwcmV2YWxlbmNlIGFuZCBtYXJrZXJzPC90aXRsZT48c2Vjb25kYXJ5LXRpdGxlPkpvdXJuYWwg
b2YgSW50ZWxsZWN0dWFsIERpc2FiaWxpdHkgUmVzZWFyY2g8L3NlY29uZGFyeS10aXRsZT48L3Rp
dGxlcz48cGVyaW9kaWNhbD48ZnVsbC10aXRsZT5Kb3VybmFsIG9mIEludGVsbGVjdHVhbCBEaXNh
YmlsaXR5IFJlc2VhcmNoPC9mdWxsLXRpdGxlPjwvcGVyaW9kaWNhbD48cGFnZXM+MTAwNC0xMDE0
PC9wYWdlcz48dm9sdW1lPjU4PC92b2x1bWU+PG51bWJlcj4xMTwvbnVtYmVyPjxrZXl3b3Jkcz48
a2V5d29yZD5KdXZlbmlsZSBPZmZlbmRlcnMgLS0gTmV3IFNvdXRoIFdhbGVzPC9rZXl3b3JkPjxr
ZXl3b3JkPkludGVsbGVjdHVhbCBEaXNhYmlsaXR5IC0tIEVwaWRlbWlvbG9neTwva2V5d29yZD48
a2V5d29yZD5Qcmlzb25lcnM8L2tleXdvcmQ+PGtleXdvcmQ+QWJvcmlnaW5hbCBBdXN0cmFsaWFu
czwva2V5d29yZD48a2V5d29yZD5SaXNrIEFzc2Vzc21lbnQ8L2tleXdvcmQ+PGtleXdvcmQ+SHVt
YW48L2tleXdvcmQ+PGtleXdvcmQ+TmV3IFNvdXRoIFdhbGVzPC9rZXl3b3JkPjxrZXl3b3JkPklu
dGVsbGlnZW5jZSBUZXN0czwva2V5d29yZD48a2V5d29yZD5RdWVzdGlvbm5haXJlczwva2V5d29y
ZD48a2V5d29yZD5EZXNjcmlwdGl2ZSBTdGF0aXN0aWNzPC9rZXl3b3JkPjxrZXl3b3JkPkRhdGEg
QW5hbHlzaXMgU29mdHdhcmU8L2tleXdvcmQ+PGtleXdvcmQ+Q2hpIFNxdWFyZSBUZXN0PC9rZXl3
b3JkPjxrZXl3b3JkPlJlZ3Jlc3Npb248L2tleXdvcmQ+PGtleXdvcmQ+T2RkcyBSYXRpbzwva2V5
d29yZD48a2V5d29yZD5GZW1hbGU8L2tleXdvcmQ+PGtleXdvcmQ+TWFsZTwva2V5d29yZD48a2V5
d29yZD5BZG9sZXNjZW5jZTwva2V5d29yZD48a2V5d29yZD5Db25maWRlbmNlIEludGVydmFsczwv
a2V5d29yZD48a2V5d29yZD5GdW5kaW5nIFNvdXJjZTwva2V5d29yZD48a2V5d29yZD5BdHRlbnRp
b24gRGVmaWNpdCBIeXBlcmFjdGl2aXR5IERpc29yZGVyPC9rZXl3b3JkPjwva2V5d29yZHM+PGRh
dGVzPjx5ZWFyPjIwMTQ8L3llYXI+PC9kYXRlcz48cHViLWxvY2F0aW9uPk1hbGRlbiwgTWFzc2Fj
aHVzZXR0czwvcHViLWxvY2F0aW9uPjxwdWJsaXNoZXI+V2lsZXktQmxhY2t3ZWxsPC9wdWJsaXNo
ZXI+PGlzYm4+MDk2NC0yNjMzPC9pc2JuPjxhY2Nlc3Npb24tbnVtPjEwMzkwNDc5Ni4gTGFuZ3Vh
Z2U6IEVuZ2xpc2guIEVudHJ5IERhdGU6IDIwMTQxMDE0LiBSZXZpc2lvbiBEYXRlOiAyMDIwMDcw
OC4gUHVibGljYXRpb24gVHlwZTogSm91cm5hbCBBcnRpY2xlPC9hY2Nlc3Npb24tbnVtPjxsYWJl
bD4xMC4xMTExL2ppci4xMjEwOTwvbGFiZWw+PHVybHM+PHJlbGF0ZWQtdXJscz48dXJsPmh0dHBz
Oi8vZXpwcm94eS5kZWFraW4uZWR1LmF1L2xvZ2luP3VybD1odHRwOi8vc2VhcmNoLmVic2NvaG9z
dC5jb20vbG9naW4uYXNweD9kaXJlY3Q9dHJ1ZSZhbXA7QXV0aFR5cGU9aXAsc3NvJmFtcDtkYj1j
Y20mYW1wO0FOPTEwMzkwNDc5NiZhbXA7c2l0ZT1laG9zdC1saXZlJmFtcDtzY29wZT1zaXRlPC91
cmw+PHVybD5odHRwczovL29ubGluZWxpYnJhcnktd2lsZXktY29tLmV6cHJveHktYi5kZWFraW4u
ZWR1LmF1L2RvaS9wZGZkaXJlY3QvMTAuMTExMS9qaXIuMTIxMDk8L3VybD48L3JlbGF0ZWQtdXJs
cz48L3VybHM+PGVsZWN0cm9uaWMtcmVzb3VyY2UtbnVtPjEwLjExMTEvamlyLjEyMTA5PC9lbGVj
dHJvbmljLXJlc291cmNlLW51bT48cmVtb3RlLWRhdGFiYXNlLW5hbWU+Y2NtPC9yZW1vdGUtZGF0
YWJhc2UtbmFtZT48cmVtb3RlLWRhdGFiYXNlLXByb3ZpZGVyPkVCU0NPaG9zdDwvcmVtb3RlLWRh
dGFiYXNlLXByb3ZpZGVyPjwvcmVjb3JkPjwvQ2l0ZT48L0VuZE5vdGU+AG==
</w:fldData>
        </w:fldChar>
      </w:r>
      <w:r w:rsidRPr="007F5959">
        <w:rPr>
          <w:szCs w:val="24"/>
        </w:rPr>
        <w:instrText xml:space="preserve"> ADDIN EN.CITE </w:instrText>
      </w:r>
      <w:r w:rsidRPr="007F5959">
        <w:rPr>
          <w:szCs w:val="24"/>
        </w:rPr>
        <w:fldChar w:fldCharType="begin">
          <w:fldData xml:space="preserve">PEVuZE5vdGU+PENpdGU+PEF1dGhvcj5IYXlzb208L0F1dGhvcj48WWVhcj4yMDE0PC9ZZWFyPjxS
ZWNOdW0+MTE8L1JlY051bT48UHJlZml4PmUuZy5gLCA8L1ByZWZpeD48RGlzcGxheVRleHQ+KGUu
Zy4sIEhheXNvbSwgSW5kaWcsIE1vb3JlLCAmYW1wOyBHYXNraW4sIDIwMTQpPC9EaXNwbGF5VGV4
dD48cmVjb3JkPjxyZWMtbnVtYmVyPjExPC9yZWMtbnVtYmVyPjxmb3JlaWduLWtleXM+PGtleSBh
cHA9IkVOIiBkYi1pZD0iMndkejl3eGF0MmRmdzZlNXRycnhhcnptc3d4MncwczBlcjI5IiB0aW1l
c3RhbXA9IjE1OTg3NDAyODciPjExPC9rZXk+PC9mb3JlaWduLWtleXM+PHJlZi10eXBlIG5hbWU9
IkpvdXJuYWwgQXJ0aWNsZSI+MTc8L3JlZi10eXBlPjxjb250cmlidXRvcnM+PGF1dGhvcnM+PGF1
dGhvcj5IYXlzb20sIEwuPC9hdXRob3I+PGF1dGhvcj5JbmRpZywgRC48L2F1dGhvcj48YXV0aG9y
Pk1vb3JlLCBFLjwvYXV0aG9yPjxhdXRob3I+R2Fza2luLCBDLjwvYXV0aG9yPjwvYXV0aG9ycz48
L2NvbnRyaWJ1dG9ycz48YXV0aC1hZGRyZXNzPkFkb2xlc2NlbnQgSGVhbHRoLCBKdXN0aWNlIEhl
YWx0aCAmYW1wOyBGb3JlbnNpYyBNZW50YWwgSGVhbHRoIE5ldHdvcmsmI3hEO1VuaXZlcnNpdHkg
b2YgTmV3IFNvdXRoIFdhbGVzJiN4RDtDZW50cmUgZm9yIFJlc2VhcmNoIGludG8gQ3JpbWluYWwg
SnVzdGljZSwgSnVzdGljZSBIZWFsdGggJmFtcDsgRm9yZW5zaWMgTWVudGFsIEhlYWx0aCBOZXR3
b3JrPC9hdXRoLWFkZHJlc3M+PHRpdGxlcz48dGl0bGU+SW50ZWxsZWN0dWFsIGRpc2FiaWxpdHkg
aW4geW91bmcgcGVvcGxlIGluIGN1c3RvZHkgaW4gTmV3IFNvdXRoIFdhbGVzLCBBdXN0cmFsaWEg
LSBwcmV2YWxlbmNlIGFuZCBtYXJrZXJzPC90aXRsZT48c2Vjb25kYXJ5LXRpdGxlPkpvdXJuYWwg
b2YgSW50ZWxsZWN0dWFsIERpc2FiaWxpdHkgUmVzZWFyY2g8L3NlY29uZGFyeS10aXRsZT48L3Rp
dGxlcz48cGVyaW9kaWNhbD48ZnVsbC10aXRsZT5Kb3VybmFsIG9mIEludGVsbGVjdHVhbCBEaXNh
YmlsaXR5IFJlc2VhcmNoPC9mdWxsLXRpdGxlPjwvcGVyaW9kaWNhbD48cGFnZXM+MTAwNC0xMDE0
PC9wYWdlcz48dm9sdW1lPjU4PC92b2x1bWU+PG51bWJlcj4xMTwvbnVtYmVyPjxrZXl3b3Jkcz48
a2V5d29yZD5KdXZlbmlsZSBPZmZlbmRlcnMgLS0gTmV3IFNvdXRoIFdhbGVzPC9rZXl3b3JkPjxr
ZXl3b3JkPkludGVsbGVjdHVhbCBEaXNhYmlsaXR5IC0tIEVwaWRlbWlvbG9neTwva2V5d29yZD48
a2V5d29yZD5Qcmlzb25lcnM8L2tleXdvcmQ+PGtleXdvcmQ+QWJvcmlnaW5hbCBBdXN0cmFsaWFu
czwva2V5d29yZD48a2V5d29yZD5SaXNrIEFzc2Vzc21lbnQ8L2tleXdvcmQ+PGtleXdvcmQ+SHVt
YW48L2tleXdvcmQ+PGtleXdvcmQ+TmV3IFNvdXRoIFdhbGVzPC9rZXl3b3JkPjxrZXl3b3JkPklu
dGVsbGlnZW5jZSBUZXN0czwva2V5d29yZD48a2V5d29yZD5RdWVzdGlvbm5haXJlczwva2V5d29y
ZD48a2V5d29yZD5EZXNjcmlwdGl2ZSBTdGF0aXN0aWNzPC9rZXl3b3JkPjxrZXl3b3JkPkRhdGEg
QW5hbHlzaXMgU29mdHdhcmU8L2tleXdvcmQ+PGtleXdvcmQ+Q2hpIFNxdWFyZSBUZXN0PC9rZXl3
b3JkPjxrZXl3b3JkPlJlZ3Jlc3Npb248L2tleXdvcmQ+PGtleXdvcmQ+T2RkcyBSYXRpbzwva2V5
d29yZD48a2V5d29yZD5GZW1hbGU8L2tleXdvcmQ+PGtleXdvcmQ+TWFsZTwva2V5d29yZD48a2V5
d29yZD5BZG9sZXNjZW5jZTwva2V5d29yZD48a2V5d29yZD5Db25maWRlbmNlIEludGVydmFsczwv
a2V5d29yZD48a2V5d29yZD5GdW5kaW5nIFNvdXJjZTwva2V5d29yZD48a2V5d29yZD5BdHRlbnRp
b24gRGVmaWNpdCBIeXBlcmFjdGl2aXR5IERpc29yZGVyPC9rZXl3b3JkPjwva2V5d29yZHM+PGRh
dGVzPjx5ZWFyPjIwMTQ8L3llYXI+PC9kYXRlcz48cHViLWxvY2F0aW9uPk1hbGRlbiwgTWFzc2Fj
aHVzZXR0czwvcHViLWxvY2F0aW9uPjxwdWJsaXNoZXI+V2lsZXktQmxhY2t3ZWxsPC9wdWJsaXNo
ZXI+PGlzYm4+MDk2NC0yNjMzPC9pc2JuPjxhY2Nlc3Npb24tbnVtPjEwMzkwNDc5Ni4gTGFuZ3Vh
Z2U6IEVuZ2xpc2guIEVudHJ5IERhdGU6IDIwMTQxMDE0LiBSZXZpc2lvbiBEYXRlOiAyMDIwMDcw
OC4gUHVibGljYXRpb24gVHlwZTogSm91cm5hbCBBcnRpY2xlPC9hY2Nlc3Npb24tbnVtPjxsYWJl
bD4xMC4xMTExL2ppci4xMjEwOTwvbGFiZWw+PHVybHM+PHJlbGF0ZWQtdXJscz48dXJsPmh0dHBz
Oi8vZXpwcm94eS5kZWFraW4uZWR1LmF1L2xvZ2luP3VybD1odHRwOi8vc2VhcmNoLmVic2NvaG9z
dC5jb20vbG9naW4uYXNweD9kaXJlY3Q9dHJ1ZSZhbXA7QXV0aFR5cGU9aXAsc3NvJmFtcDtkYj1j
Y20mYW1wO0FOPTEwMzkwNDc5NiZhbXA7c2l0ZT1laG9zdC1saXZlJmFtcDtzY29wZT1zaXRlPC91
cmw+PHVybD5odHRwczovL29ubGluZWxpYnJhcnktd2lsZXktY29tLmV6cHJveHktYi5kZWFraW4u
ZWR1LmF1L2RvaS9wZGZkaXJlY3QvMTAuMTExMS9qaXIuMTIxMDk8L3VybD48L3JlbGF0ZWQtdXJs
cz48L3VybHM+PGVsZWN0cm9uaWMtcmVzb3VyY2UtbnVtPjEwLjExMTEvamlyLjEyMTA5PC9lbGVj
dHJvbmljLXJlc291cmNlLW51bT48cmVtb3RlLWRhdGFiYXNlLW5hbWU+Y2NtPC9yZW1vdGUtZGF0
YWJhc2UtbmFtZT48cmVtb3RlLWRhdGFiYXNlLXByb3ZpZGVyPkVCU0NPaG9zdDwvcmVtb3RlLWRh
dGFiYXNlLXByb3ZpZGVyPjwvcmVjb3JkPjwvQ2l0ZT48L0VuZE5vdGU+AG==
</w:fldData>
        </w:fldChar>
      </w:r>
      <w:r w:rsidRPr="007F5959">
        <w:rPr>
          <w:szCs w:val="24"/>
        </w:rPr>
        <w:instrText xml:space="preserve"> ADDIN EN.CITE.DATA </w:instrText>
      </w:r>
      <w:r w:rsidRPr="007F5959">
        <w:rPr>
          <w:szCs w:val="24"/>
        </w:rPr>
      </w:r>
      <w:r w:rsidRPr="007F5959">
        <w:rPr>
          <w:szCs w:val="24"/>
        </w:rPr>
        <w:fldChar w:fldCharType="end"/>
      </w:r>
      <w:r w:rsidRPr="007F5959">
        <w:rPr>
          <w:szCs w:val="24"/>
        </w:rPr>
      </w:r>
      <w:r w:rsidRPr="007F5959">
        <w:rPr>
          <w:szCs w:val="24"/>
        </w:rPr>
        <w:fldChar w:fldCharType="separate"/>
      </w:r>
      <w:r w:rsidRPr="007F5959">
        <w:rPr>
          <w:noProof/>
          <w:szCs w:val="24"/>
        </w:rPr>
        <w:t>(e.g., Haysom, Indig, Moore, &amp; Gaskin, 2014)</w:t>
      </w:r>
      <w:r w:rsidRPr="007F5959">
        <w:rPr>
          <w:szCs w:val="24"/>
        </w:rPr>
        <w:fldChar w:fldCharType="end"/>
      </w:r>
      <w:r w:rsidRPr="007F5959">
        <w:rPr>
          <w:szCs w:val="24"/>
        </w:rPr>
        <w:t xml:space="preserve"> administered measures of IQ and defined intellectual disability as full scale IQ scores below 70. </w:t>
      </w:r>
    </w:p>
    <w:p w14:paraId="4284C97D" w14:textId="77777777" w:rsidR="00A029E5" w:rsidRDefault="0060294A" w:rsidP="00A029E5">
      <w:pPr>
        <w:autoSpaceDE w:val="0"/>
        <w:autoSpaceDN w:val="0"/>
        <w:adjustRightInd w:val="0"/>
        <w:spacing w:line="276" w:lineRule="auto"/>
        <w:rPr>
          <w:shd w:val="clear" w:color="auto" w:fill="FFFFFF"/>
        </w:rPr>
      </w:pPr>
      <w:r w:rsidRPr="007F5959">
        <w:t>For some datasets, the collection of data on clinical diagnoses has been replaced with obtaining data on support needs (e.g., levels of educational need</w:t>
      </w:r>
      <w:r>
        <w:t xml:space="preserve"> </w:t>
      </w:r>
      <w:r w:rsidRPr="007F5959">
        <w:fldChar w:fldCharType="begin"/>
      </w:r>
      <w:r w:rsidRPr="007F5959">
        <w:instrText xml:space="preserve"> ADDIN EN.CITE &lt;EndNote&gt;&lt;Cite&gt;&lt;Author&gt;Bourke&lt;/Author&gt;&lt;Year&gt;2016&lt;/Year&gt;&lt;RecNum&gt;3&lt;/RecNum&gt;&lt;DisplayText&gt;(Bourke, de Klerk, Smith, &amp;amp; Leonard, 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7F5959">
        <w:fldChar w:fldCharType="separate"/>
      </w:r>
      <w:r w:rsidRPr="007F5959">
        <w:rPr>
          <w:noProof/>
        </w:rPr>
        <w:t>(Bourke, de Klerk, Smith, &amp; Leonard, 2016)</w:t>
      </w:r>
      <w:r w:rsidRPr="007F5959">
        <w:fldChar w:fldCharType="end"/>
      </w:r>
      <w:r w:rsidRPr="007F5959">
        <w:t>). Level of support needs may be associated with severity of disability.</w:t>
      </w:r>
      <w:r w:rsidRPr="007F5959">
        <w:fldChar w:fldCharType="begin"/>
      </w:r>
      <w:r w:rsidRPr="007F5959">
        <w:instrText xml:space="preserve"> ADDIN EN.CITE &lt;EndNote&gt;&lt;Cite&gt;&lt;Author&gt;Bourke&lt;/Author&gt;&lt;Year&gt;2016&lt;/Year&gt;&lt;RecNum&gt;3&lt;/RecNum&gt;&lt;DisplayText&gt;(Bourke et al., 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7F5959">
        <w:fldChar w:fldCharType="separate"/>
      </w:r>
      <w:r w:rsidRPr="007F5959">
        <w:rPr>
          <w:noProof/>
        </w:rPr>
        <w:t>(Bourke et al., 2016)</w:t>
      </w:r>
      <w:r w:rsidRPr="007F5959">
        <w:fldChar w:fldCharType="end"/>
      </w:r>
      <w:r w:rsidRPr="007F5959">
        <w:t xml:space="preserve"> In national surveys, functional, rather than diagnostic, definitions of intellectual disability have usually been applied </w:t>
      </w:r>
      <w:r w:rsidRPr="007F5959">
        <w:fldChar w:fldCharType="begin">
          <w:fldData xml:space="preserve">PEVuZE5vdGU+PENpdGU+PEF1dGhvcj5MZWU8L0F1dGhvcj48WWVhcj4yMDE2PC9ZZWFyPjxSZWNO
dW0+MTI8L1JlY051bT48RGlzcGxheVRleHQ+KExlZSBldCBhbC4sIDIwMTYpPC9EaXNwbGF5VGV4
dD48cmVjb3JkPjxyZWMtbnVtYmVyPjEyPC9yZWMtbnVtYmVyPjxmb3JlaWduLWtleXM+PGtleSBh
cHA9IkVOIiBkYi1pZD0iMndkejl3eGF0MmRmdzZlNXRycnhhcnptc3d4MncwczBlcjI5IiB0aW1l
c3RhbXA9IjE1OTg3NTQwOTQiPjEyPC9rZXk+PC9mb3JlaWduLWtleXM+PHJlZi10eXBlIG5hbWU9
IkpvdXJuYWwgQXJ0aWNsZSI+MTc8L3JlZi10eXBlPjxjb250cmlidXRvcnM+PGF1dGhvcnM+PGF1
dGhvcj5MZWUsIEx5bmV0dGU8L2F1dGhvcj48YXV0aG9yPkhlZmZlcm5hbiwgTWFyazwvYXV0aG9y
PjxhdXRob3I+TWNEb25uZWxsLCBHZW9mZnJleTwvYXV0aG9yPjxhdXRob3I+U2hvcnQsIFN0ZXBo
YW5pZSBELjwvYXV0aG9yPjxhdXRob3I+TmFnYW5hdGhhbiwgVmFzaTwvYXV0aG9yPjwvYXV0aG9y
cz48L2NvbnRyaWJ1dG9ycz48YXV0aC1hZGRyZXNzPlNjaG9vbCBvZiBNZWRpY2luZSBTeWRuZXks
IFVuaXZlcnNpdHkgb2YgTm90cmUgRGFtZSBBdXN0cmFsaWEsIDE2MCBPeGZvcmQgU3RyZWV0LCBE
YXJsaW5naHVyc3QsIE5TVyAyMDEwLCBBdXN0cmFsaWEmI3hEO0R5bmFtaWMgT3BlcmF0aW9ucywg
NS8xMCBTdXJmdmlldyBSb2FkLCBNb25hIFZhbGUsIE5TVyAyMTAzLCBBdXN0cmFsaWEmI3hEO0F1
c3RyYWxpYW4gSW5zdGl0dXRlIG9mIEhlYWx0aCBJbm5vdmF0aW9uLCBBR1NNIEJ1aWxkaW5nLCBV
TlNXIEF1c3RyYWxpYSwgS2Vuc2luZ3RvbiwgTlNXIDIwNTIsIEF1c3RyYWxpYSYjeEQ7RGlzY2lw
bGluZSBvZiBCZWhhdmlvdXJhbCBhbmQgU29jaWFsIFNjaWVuY2VzIGluIEhlYWx0aCwgRmFjdWx0
eSBvZiBIZWFsdGggU2NpZW5jZXMsIFVuaXZlcnNpdHkgb2YgU3lkbmV5LCBMaWRjb21iZSwgTlNX
IDIxNDEsIEF1c3RyYWxpYSYjeEQ7Q2VudHJlIGZvciBFZHVjYXRpb24gYW5kIFJlc2VhcmNoIG9u
IEFnZWluZywgVW5pdmVyc2l0eSBvZiBTeWRuZXksIENvbmNvcmQgSG9zcGl0YWwsIENvbmNvcmQs
IE5TVyAyMTM5LCBBdXN0cmFsaWE8L2F1dGgtYWRkcmVzcz48dGl0bGVzPjx0aXRsZT5BIHN5c3Rl
bSBkeW5hbWljcyBtb2RlbGxpbmcgYXBwcm9hY2ggdG8gc3R1ZHlpbmcgdGhlIGluY3JlYXNpbmcg
cHJldmFsZW5jZSBvZiBwZW9wbGUgd2l0aCBpbnRlbGxlY3R1YWwgZGV2ZWxvcG1lbnRhbCBkaXNv
cmRlcnMgaW4gTmV3IFNvdXRoIFdhbGVzPC90aXRsZT48c2Vjb25kYXJ5LXRpdGxlPkF1c3RyYWxp
YW4gSGVhbHRoIFJldmlldzwvc2Vjb25kYXJ5LXRpdGxlPjwvdGl0bGVzPjxwZXJpb2RpY2FsPjxm
dWxsLXRpdGxlPkF1c3RyYWxpYW4gSGVhbHRoIFJldmlldzwvZnVsbC10aXRsZT48L3BlcmlvZGlj
YWw+PHBhZ2VzPjIzNS0yNDM8L3BhZ2VzPjx2b2x1bWU+NDA8L3ZvbHVtZT48bnVtYmVyPjM8L251
bWJlcj48a2V5d29yZHM+PGtleXdvcmQ+SW50ZWxsZWN0dWFsIERpc2FiaWxpdHkgLS0gRXBpZGVt
aW9sb2d5IC0tIE5ldyBTb3V0aCBXYWxlczwva2V5d29yZD48a2V5d29yZD5BZ2UgRmFjdG9yczwv
a2V5d29yZD48a2V5d29yZD5Gb3JlY2FzdGluZyAoUmVzZWFyY2gpPC9rZXl3b3JkPjxrZXl3b3Jk
PkNvbXB1dGVyIFNpbXVsYXRpb248L2tleXdvcmQ+PGtleXdvcmQ+TmV3IFNvdXRoIFdhbGVzPC9r
ZXl3b3JkPjxrZXl3b3JkPlNlY29uZGFyeSBBbmFseXNpczwva2V5d29yZD48a2V5d29yZD5JbmZh
bnQsIE5ld2Jvcm48L2tleXdvcmQ+PGtleXdvcmQ+SW5mYW50PC9rZXl3b3JkPjxrZXl3b3JkPkNo
aWxkPC9rZXl3b3JkPjxrZXl3b3JkPkNoaWxkLCBQcmVzY2hvb2w8L2tleXdvcmQ+PGtleXdvcmQ+
QWRvbGVzY2VuY2U8L2tleXdvcmQ+PGtleXdvcmQ+QWR1bHQ8L2tleXdvcmQ+PGtleXdvcmQ+TWlk
ZGxlIEFnZTwva2V5d29yZD48a2V5d29yZD5BZ2VkPC9rZXl3b3JkPjxrZXl3b3JkPkFnZWQsIDgw
IGFuZCBPdmVyPC9rZXl3b3JkPjxrZXl3b3JkPkRlc2NyaXB0aXZlIFN0YXRpc3RpY3M8L2tleXdv
cmQ+PGtleXdvcmQ+RGF0YSBBbmFseXNpcyBTb2Z0d2FyZTwva2V5d29yZD48a2V5d29yZD5EYXRh
IENvbGxlY3Rpb24gTWV0aG9kczwva2V5d29yZD48a2V5d29yZD5TZWxmIFJlcG9ydDwva2V5d29y
ZD48a2V5d29yZD5JbnN1cmFuY2UsIERpc2FiaWxpdHk8L2tleXdvcmQ+PGtleXdvcmQ+SHVtYW48
L2tleXdvcmQ+PGtleXdvcmQ+RmVtYWxlPC9rZXl3b3JkPjxrZXl3b3JkPk1hbGU8L2tleXdvcmQ+
PGtleXdvcmQ+RnVuZGluZyBTb3VyY2U8L2tleXdvcmQ+PC9rZXl3b3Jkcz48ZGF0ZXM+PHllYXI+
MjAxNjwveWVhcj48L2RhdGVzPjxwdWItbG9jYXRpb24+Q2xheXRvbiwgVklDLCAmbHQ7Qmxhbmsm
Z3Q7PC9wdWItbG9jYXRpb24+PHB1Ymxpc2hlcj5DU0lSTyBQdWJsaXNoaW5nPC9wdWJsaXNoZXI+
PGlzYm4+MDE1Ni01Nzg4PC9pc2JuPjxhY2Nlc3Npb24tbnVtPjExNTkwNTEzMS4gTGFuZ3VhZ2U6
IEVuZ2xpc2guIEVudHJ5IERhdGU6IDIwMTYwNjEzLiBSZXZpc2lvbiBEYXRlOiAyMDE2MDYxMy4g
UHVibGljYXRpb24gVHlwZTogQXJ0aWNsZTwvYWNjZXNzaW9uLW51bT48bGFiZWw+MTAuMTA3MS9B
SDE0MTUwPC9sYWJlbD48dXJscz48cmVsYXRlZC11cmxzPjx1cmw+aHR0cHM6Ly9lenByb3h5LmRl
YWtpbi5lZHUuYXUvbG9naW4/dXJsPWh0dHA6Ly9zZWFyY2guZWJzY29ob3N0LmNvbS9sb2dpbi5h
c3B4P2RpcmVjdD10cnVlJmFtcDtBdXRoVHlwZT1pcCxzc28mYW1wO2RiPWNjbSZhbXA7QU49MTE1
OTA1MTMxJmFtcDtzaXRlPWVob3N0LWxpdmUmYW1wO3Njb3BlPXNpdGU8L3VybD48dXJsPmh0dHBz
Oi8vd3d3LnB1Ymxpc2guY3Npcm8uYXUvQUgvQUgxNDE1MDwvdXJsPjwvcmVsYXRlZC11cmxzPjwv
dXJscz48ZWxlY3Ryb25pYy1yZXNvdXJjZS1udW0+MTAuMTA3MS9BSDE0MTUwPC9lbGVjdHJvbmlj
LXJlc291cmNlLW51bT48cmVtb3RlLWRhdGFiYXNlLW5hbWU+Y2NtPC9yZW1vdGUtZGF0YWJhc2Ut
bmFtZT48cmVtb3RlLWRhdGFiYXNlLXByb3ZpZGVyPkVCU0NPaG9zdDwvcmVtb3RlLWRhdGFiYXNl
LXByb3ZpZGVyPjwvcmVjb3JkPjwvQ2l0ZT48L0VuZE5vdGU+
</w:fldData>
        </w:fldChar>
      </w:r>
      <w:r w:rsidRPr="007F5959">
        <w:instrText xml:space="preserve"> ADDIN EN.CITE </w:instrText>
      </w:r>
      <w:r w:rsidRPr="007F5959">
        <w:fldChar w:fldCharType="begin">
          <w:fldData xml:space="preserve">PEVuZE5vdGU+PENpdGU+PEF1dGhvcj5MZWU8L0F1dGhvcj48WWVhcj4yMDE2PC9ZZWFyPjxSZWNO
dW0+MTI8L1JlY051bT48RGlzcGxheVRleHQ+KExlZSBldCBhbC4sIDIwMTYpPC9EaXNwbGF5VGV4
dD48cmVjb3JkPjxyZWMtbnVtYmVyPjEyPC9yZWMtbnVtYmVyPjxmb3JlaWduLWtleXM+PGtleSBh
cHA9IkVOIiBkYi1pZD0iMndkejl3eGF0MmRmdzZlNXRycnhhcnptc3d4MncwczBlcjI5IiB0aW1l
c3RhbXA9IjE1OTg3NTQwOTQiPjEyPC9rZXk+PC9mb3JlaWduLWtleXM+PHJlZi10eXBlIG5hbWU9
IkpvdXJuYWwgQXJ0aWNsZSI+MTc8L3JlZi10eXBlPjxjb250cmlidXRvcnM+PGF1dGhvcnM+PGF1
dGhvcj5MZWUsIEx5bmV0dGU8L2F1dGhvcj48YXV0aG9yPkhlZmZlcm5hbiwgTWFyazwvYXV0aG9y
PjxhdXRob3I+TWNEb25uZWxsLCBHZW9mZnJleTwvYXV0aG9yPjxhdXRob3I+U2hvcnQsIFN0ZXBo
YW5pZSBELjwvYXV0aG9yPjxhdXRob3I+TmFnYW5hdGhhbiwgVmFzaTwvYXV0aG9yPjwvYXV0aG9y
cz48L2NvbnRyaWJ1dG9ycz48YXV0aC1hZGRyZXNzPlNjaG9vbCBvZiBNZWRpY2luZSBTeWRuZXks
IFVuaXZlcnNpdHkgb2YgTm90cmUgRGFtZSBBdXN0cmFsaWEsIDE2MCBPeGZvcmQgU3RyZWV0LCBE
YXJsaW5naHVyc3QsIE5TVyAyMDEwLCBBdXN0cmFsaWEmI3hEO0R5bmFtaWMgT3BlcmF0aW9ucywg
NS8xMCBTdXJmdmlldyBSb2FkLCBNb25hIFZhbGUsIE5TVyAyMTAzLCBBdXN0cmFsaWEmI3hEO0F1
c3RyYWxpYW4gSW5zdGl0dXRlIG9mIEhlYWx0aCBJbm5vdmF0aW9uLCBBR1NNIEJ1aWxkaW5nLCBV
TlNXIEF1c3RyYWxpYSwgS2Vuc2luZ3RvbiwgTlNXIDIwNTIsIEF1c3RyYWxpYSYjeEQ7RGlzY2lw
bGluZSBvZiBCZWhhdmlvdXJhbCBhbmQgU29jaWFsIFNjaWVuY2VzIGluIEhlYWx0aCwgRmFjdWx0
eSBvZiBIZWFsdGggU2NpZW5jZXMsIFVuaXZlcnNpdHkgb2YgU3lkbmV5LCBMaWRjb21iZSwgTlNX
IDIxNDEsIEF1c3RyYWxpYSYjeEQ7Q2VudHJlIGZvciBFZHVjYXRpb24gYW5kIFJlc2VhcmNoIG9u
IEFnZWluZywgVW5pdmVyc2l0eSBvZiBTeWRuZXksIENvbmNvcmQgSG9zcGl0YWwsIENvbmNvcmQs
IE5TVyAyMTM5LCBBdXN0cmFsaWE8L2F1dGgtYWRkcmVzcz48dGl0bGVzPjx0aXRsZT5BIHN5c3Rl
bSBkeW5hbWljcyBtb2RlbGxpbmcgYXBwcm9hY2ggdG8gc3R1ZHlpbmcgdGhlIGluY3JlYXNpbmcg
cHJldmFsZW5jZSBvZiBwZW9wbGUgd2l0aCBpbnRlbGxlY3R1YWwgZGV2ZWxvcG1lbnRhbCBkaXNv
cmRlcnMgaW4gTmV3IFNvdXRoIFdhbGVzPC90aXRsZT48c2Vjb25kYXJ5LXRpdGxlPkF1c3RyYWxp
YW4gSGVhbHRoIFJldmlldzwvc2Vjb25kYXJ5LXRpdGxlPjwvdGl0bGVzPjxwZXJpb2RpY2FsPjxm
dWxsLXRpdGxlPkF1c3RyYWxpYW4gSGVhbHRoIFJldmlldzwvZnVsbC10aXRsZT48L3BlcmlvZGlj
YWw+PHBhZ2VzPjIzNS0yNDM8L3BhZ2VzPjx2b2x1bWU+NDA8L3ZvbHVtZT48bnVtYmVyPjM8L251
bWJlcj48a2V5d29yZHM+PGtleXdvcmQ+SW50ZWxsZWN0dWFsIERpc2FiaWxpdHkgLS0gRXBpZGVt
aW9sb2d5IC0tIE5ldyBTb3V0aCBXYWxlczwva2V5d29yZD48a2V5d29yZD5BZ2UgRmFjdG9yczwv
a2V5d29yZD48a2V5d29yZD5Gb3JlY2FzdGluZyAoUmVzZWFyY2gpPC9rZXl3b3JkPjxrZXl3b3Jk
PkNvbXB1dGVyIFNpbXVsYXRpb248L2tleXdvcmQ+PGtleXdvcmQ+TmV3IFNvdXRoIFdhbGVzPC9r
ZXl3b3JkPjxrZXl3b3JkPlNlY29uZGFyeSBBbmFseXNpczwva2V5d29yZD48a2V5d29yZD5JbmZh
bnQsIE5ld2Jvcm48L2tleXdvcmQ+PGtleXdvcmQ+SW5mYW50PC9rZXl3b3JkPjxrZXl3b3JkPkNo
aWxkPC9rZXl3b3JkPjxrZXl3b3JkPkNoaWxkLCBQcmVzY2hvb2w8L2tleXdvcmQ+PGtleXdvcmQ+
QWRvbGVzY2VuY2U8L2tleXdvcmQ+PGtleXdvcmQ+QWR1bHQ8L2tleXdvcmQ+PGtleXdvcmQ+TWlk
ZGxlIEFnZTwva2V5d29yZD48a2V5d29yZD5BZ2VkPC9rZXl3b3JkPjxrZXl3b3JkPkFnZWQsIDgw
IGFuZCBPdmVyPC9rZXl3b3JkPjxrZXl3b3JkPkRlc2NyaXB0aXZlIFN0YXRpc3RpY3M8L2tleXdv
cmQ+PGtleXdvcmQ+RGF0YSBBbmFseXNpcyBTb2Z0d2FyZTwva2V5d29yZD48a2V5d29yZD5EYXRh
IENvbGxlY3Rpb24gTWV0aG9kczwva2V5d29yZD48a2V5d29yZD5TZWxmIFJlcG9ydDwva2V5d29y
ZD48a2V5d29yZD5JbnN1cmFuY2UsIERpc2FiaWxpdHk8L2tleXdvcmQ+PGtleXdvcmQ+SHVtYW48
L2tleXdvcmQ+PGtleXdvcmQ+RmVtYWxlPC9rZXl3b3JkPjxrZXl3b3JkPk1hbGU8L2tleXdvcmQ+
PGtleXdvcmQ+RnVuZGluZyBTb3VyY2U8L2tleXdvcmQ+PC9rZXl3b3Jkcz48ZGF0ZXM+PHllYXI+
MjAxNjwveWVhcj48L2RhdGVzPjxwdWItbG9jYXRpb24+Q2xheXRvbiwgVklDLCAmbHQ7Qmxhbmsm
Z3Q7PC9wdWItbG9jYXRpb24+PHB1Ymxpc2hlcj5DU0lSTyBQdWJsaXNoaW5nPC9wdWJsaXNoZXI+
PGlzYm4+MDE1Ni01Nzg4PC9pc2JuPjxhY2Nlc3Npb24tbnVtPjExNTkwNTEzMS4gTGFuZ3VhZ2U6
IEVuZ2xpc2guIEVudHJ5IERhdGU6IDIwMTYwNjEzLiBSZXZpc2lvbiBEYXRlOiAyMDE2MDYxMy4g
UHVibGljYXRpb24gVHlwZTogQXJ0aWNsZTwvYWNjZXNzaW9uLW51bT48bGFiZWw+MTAuMTA3MS9B
SDE0MTUwPC9sYWJlbD48dXJscz48cmVsYXRlZC11cmxzPjx1cmw+aHR0cHM6Ly9lenByb3h5LmRl
YWtpbi5lZHUuYXUvbG9naW4/dXJsPWh0dHA6Ly9zZWFyY2guZWJzY29ob3N0LmNvbS9sb2dpbi5h
c3B4P2RpcmVjdD10cnVlJmFtcDtBdXRoVHlwZT1pcCxzc28mYW1wO2RiPWNjbSZhbXA7QU49MTE1
OTA1MTMxJmFtcDtzaXRlPWVob3N0LWxpdmUmYW1wO3Njb3BlPXNpdGU8L3VybD48dXJsPmh0dHBz
Oi8vd3d3LnB1Ymxpc2guY3Npcm8uYXUvQUgvQUgxNDE1MDwvdXJsPjwvcmVsYXRlZC11cmxzPjwv
dXJscz48ZWxlY3Ryb25pYy1yZXNvdXJjZS1udW0+MTAuMTA3MS9BSDE0MTUwPC9lbGVjdHJvbmlj
LXJlc291cmNlLW51bT48cmVtb3RlLWRhdGFiYXNlLW5hbWU+Y2NtPC9yZW1vdGUtZGF0YWJhc2Ut
bmFtZT48cmVtb3RlLWRhdGFiYXNlLXByb3ZpZGVyPkVCU0NPaG9zdDwvcmVtb3RlLWRhdGFiYXNl
LXByb3ZpZGVyPjwvcmVjb3JkPjwvQ2l0ZT48L0VuZE5vdGU+
</w:fldData>
        </w:fldChar>
      </w:r>
      <w:r w:rsidRPr="007F5959">
        <w:instrText xml:space="preserve"> ADDIN EN.CITE.DATA </w:instrText>
      </w:r>
      <w:r w:rsidRPr="007F5959">
        <w:fldChar w:fldCharType="end"/>
      </w:r>
      <w:r w:rsidRPr="007F5959">
        <w:fldChar w:fldCharType="separate"/>
      </w:r>
      <w:r w:rsidRPr="007F5959">
        <w:rPr>
          <w:noProof/>
        </w:rPr>
        <w:t>(Lee et al., 2016)</w:t>
      </w:r>
      <w:r w:rsidRPr="007F5959">
        <w:fldChar w:fldCharType="end"/>
      </w:r>
      <w:r w:rsidRPr="007F5959">
        <w:t xml:space="preserve">. </w:t>
      </w:r>
      <w:r w:rsidRPr="007F5959">
        <w:rPr>
          <w:shd w:val="clear" w:color="auto" w:fill="FFFFFF"/>
        </w:rPr>
        <w:t xml:space="preserve">Since 1981, the Australian Bureau of Statistics (ABS) has conducted quin-quennial surveys on disability - the </w:t>
      </w:r>
      <w:r w:rsidRPr="007F5959">
        <w:rPr>
          <w:i/>
          <w:shd w:val="clear" w:color="auto" w:fill="FFFFFF"/>
        </w:rPr>
        <w:t xml:space="preserve">Survey of Disability, Ageing and Carers </w:t>
      </w:r>
      <w:r w:rsidRPr="007F5959">
        <w:rPr>
          <w:shd w:val="clear" w:color="auto" w:fill="FFFFFF"/>
        </w:rPr>
        <w:t>(</w:t>
      </w:r>
      <w:r w:rsidRPr="007F5959">
        <w:rPr>
          <w:i/>
          <w:shd w:val="clear" w:color="auto" w:fill="FFFFFF"/>
        </w:rPr>
        <w:t>SDAC</w:t>
      </w:r>
      <w:r w:rsidRPr="007F5959">
        <w:rPr>
          <w:shd w:val="clear" w:color="auto" w:fill="FFFFFF"/>
        </w:rPr>
        <w:t>). These surveys provide widely-used and detailed information on the extent of disability in Australia, its effect on daily living and participation in the usual activities of the community, and the need for, and receipt of, assistance. </w:t>
      </w:r>
    </w:p>
    <w:p w14:paraId="47FB8193" w14:textId="7B329AFF" w:rsidR="0060294A" w:rsidRDefault="0060294A" w:rsidP="00A029E5">
      <w:pPr>
        <w:autoSpaceDE w:val="0"/>
        <w:autoSpaceDN w:val="0"/>
        <w:adjustRightInd w:val="0"/>
        <w:spacing w:line="276" w:lineRule="auto"/>
      </w:pPr>
      <w:r w:rsidRPr="007F5959">
        <w:rPr>
          <w:shd w:val="clear" w:color="auto" w:fill="FFFFFF"/>
        </w:rPr>
        <w:t xml:space="preserve">In the 2001 (and subsequent) full population census seven questions were added to collect information on the prevalence of disability in the Australian population. These questions were designed to be used in conjunction with the more detailed </w:t>
      </w:r>
      <w:r w:rsidRPr="007F5959">
        <w:rPr>
          <w:i/>
          <w:shd w:val="clear" w:color="auto" w:fill="FFFFFF"/>
        </w:rPr>
        <w:t xml:space="preserve">SDAC </w:t>
      </w:r>
      <w:r w:rsidRPr="007F5959">
        <w:rPr>
          <w:shd w:val="clear" w:color="auto" w:fill="FFFFFF"/>
        </w:rPr>
        <w:t xml:space="preserve">data. In both the census and </w:t>
      </w:r>
      <w:r w:rsidRPr="007F5959">
        <w:rPr>
          <w:i/>
          <w:shd w:val="clear" w:color="auto" w:fill="FFFFFF"/>
        </w:rPr>
        <w:t>SDAC</w:t>
      </w:r>
      <w:r w:rsidRPr="007F5959">
        <w:t>, disability is defined as “any limitation, restriction or impairment which restricts everyday activities and has lasted, or is likely to last, for at least six months” and intellectual disability as “difficulty learning or understanding things”</w:t>
      </w:r>
      <w:r>
        <w:t xml:space="preserve"> </w:t>
      </w:r>
      <w:r w:rsidRPr="007F5959">
        <w:fldChar w:fldCharType="begin"/>
      </w:r>
      <w:r w:rsidRPr="007F5959">
        <w:instrText xml:space="preserve"> ADDIN EN.CITE &lt;EndNote&gt;&lt;Cite&gt;&lt;Author&gt;Australian Bureau of Statistics&lt;/Author&gt;&lt;Year&gt;2019&lt;/Year&gt;&lt;RecNum&gt;13&lt;/RecNum&gt;&lt;DisplayText&gt;(Australian Bureau of Statistics, 2019b)&lt;/DisplayText&gt;&lt;record&gt;&lt;rec-number&gt;13&lt;/rec-number&gt;&lt;foreign-keys&gt;&lt;key app="EN" db-id="2wdz9wxat2dfw6e5trrxarzmswx2w0s0er29" timestamp="1598765468"&gt;13&lt;/key&gt;&lt;/foreign-keys&gt;&lt;ref-type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4430.0)&lt;/title&gt;&lt;/titles&gt;&lt;volume&gt;2020&lt;/volume&gt;&lt;number&gt;August 30&lt;/number&gt;&lt;dates&gt;&lt;year&gt;2019&lt;/year&gt;&lt;/dates&gt;&lt;pub-location&gt;Canberra&lt;/pub-location&gt;&lt;publisher&gt;ABS&lt;/publisher&gt;&lt;urls&gt;&lt;related-urls&gt;&lt;url&gt;https://www.abs.gov.au/AUSSTATS/abs@.nsf/Latestproducts/4430.0Main%20Features52018?opendocument&amp;amp;tabname=Summary&amp;amp;prodno=4430.0&amp;amp;issue=2018&amp;amp;num=&amp;amp;view=&lt;/url&gt;&lt;/related-urls&gt;&lt;/urls&gt;&lt;/record&gt;&lt;/Cite&gt;&lt;/EndNote&gt;</w:instrText>
      </w:r>
      <w:r w:rsidRPr="007F5959">
        <w:fldChar w:fldCharType="separate"/>
      </w:r>
      <w:r w:rsidRPr="007F5959">
        <w:rPr>
          <w:noProof/>
        </w:rPr>
        <w:t>(Australian Bureau of Statistics, 2019b)</w:t>
      </w:r>
      <w:r w:rsidRPr="007F5959">
        <w:fldChar w:fldCharType="end"/>
      </w:r>
      <w:r>
        <w:t>.</w:t>
      </w:r>
      <w:r w:rsidRPr="007F5959">
        <w:t xml:space="preserve"> The conditions grouped under the umbrella term ‘intellectual disability’ included attention deficit disorder, attention deficit hyperactivity disorder, autism (all forms - including Asperger’s syndrome), dementia (all forms), Down syndrome, dyslexia/reading disorder, dyslalia, epilepsy (all forms), head injury, intellectual disability, and stroke </w:t>
      </w:r>
      <w:r w:rsidRPr="007F5959">
        <w:fldChar w:fldCharType="begin"/>
      </w:r>
      <w:r w:rsidRPr="007F5959">
        <w:instrText xml:space="preserve"> ADDIN EN.CITE &lt;EndNote&gt;&lt;Cite&gt;&lt;Author&gt;Australian Bureau of Statistics&lt;/Author&gt;&lt;Year&gt;2018&lt;/Year&gt;&lt;RecNum&gt;14&lt;/RecNum&gt;&lt;DisplayText&gt;(Australian Bureau of Statistics, 2018)&lt;/DisplayText&gt;&lt;record&gt;&lt;rec-number&gt;14&lt;/rec-number&gt;&lt;foreign-keys&gt;&lt;key app="EN" db-id="2wdz9wxat2dfw6e5trrxarzmswx2w0s0er29" timestamp="1598767028"&gt;14&lt;/key&gt;&lt;/foreign-keys&gt;&lt;ref-type name="Report"&gt;27&lt;/ref-type&gt;&lt;contributors&gt;&lt;authors&gt;&lt;author&gt;Australian Bureau of Statistics,&lt;/author&gt;&lt;/authors&gt;&lt;/contributors&gt;&lt;titles&gt;&lt;title&gt;Survey of disability, ageing and carers (SDAC 18): Household survey questionaire [cat. no. 4430.0]&lt;/title&gt;&lt;/titles&gt;&lt;dates&gt;&lt;year&gt;2018&lt;/year&gt;&lt;/dates&gt;&lt;pub-location&gt;Canberra&lt;/pub-location&gt;&lt;publisher&gt;ABS&lt;/publisher&gt;&lt;urls&gt;&lt;/urls&gt;&lt;/record&gt;&lt;/Cite&gt;&lt;/EndNote&gt;</w:instrText>
      </w:r>
      <w:r w:rsidRPr="007F5959">
        <w:fldChar w:fldCharType="separate"/>
      </w:r>
      <w:r w:rsidRPr="007F5959">
        <w:rPr>
          <w:noProof/>
        </w:rPr>
        <w:t>(Australian Bureau of Statistics, 2018)</w:t>
      </w:r>
      <w:r w:rsidRPr="007F5959">
        <w:fldChar w:fldCharType="end"/>
      </w:r>
      <w:r w:rsidRPr="007F5959">
        <w:t>. For the purposes of compiling this report, which has a focus on people with lifelong intellectual disability, this broad grouping of conditions affecting cognitive functioning makes the task of extracting information specific to the defined group difficult.</w:t>
      </w:r>
    </w:p>
    <w:p w14:paraId="16A6AD29" w14:textId="5F7119A1" w:rsidR="0060294A" w:rsidRDefault="0060294A" w:rsidP="00A029E5">
      <w:pPr>
        <w:pStyle w:val="Heading3"/>
      </w:pPr>
      <w:bookmarkStart w:id="3" w:name="_Toc51152055"/>
      <w:r>
        <w:t>National Disability Data</w:t>
      </w:r>
      <w:bookmarkEnd w:id="3"/>
    </w:p>
    <w:p w14:paraId="4D654303" w14:textId="77777777" w:rsidR="00A029E5" w:rsidRDefault="0060294A" w:rsidP="0060294A">
      <w:pPr>
        <w:spacing w:line="276" w:lineRule="auto"/>
        <w:rPr>
          <w:szCs w:val="24"/>
          <w:shd w:val="clear" w:color="auto" w:fill="FFFFFF"/>
        </w:rPr>
      </w:pPr>
      <w:r w:rsidRPr="00986E93">
        <w:rPr>
          <w:szCs w:val="24"/>
        </w:rPr>
        <w:t>A further challenge in preparing this report was the lack of a national central database collecting, compiling, analysing and reporting on data related to people with disability generally and people with intellectual disability specifically. Longitudinal data is especially lacking. In recognition of this lack of data, t</w:t>
      </w:r>
      <w:r w:rsidRPr="00986E93">
        <w:rPr>
          <w:szCs w:val="24"/>
          <w:shd w:val="clear" w:color="auto" w:fill="FFFFFF"/>
        </w:rPr>
        <w:t xml:space="preserve">he Commonwealth, states, and territories are jointly developing a cross-jurisdictional national disability data set. </w:t>
      </w:r>
    </w:p>
    <w:p w14:paraId="134DBFAF" w14:textId="4E1D196D" w:rsidR="0060294A" w:rsidRPr="00986E93" w:rsidRDefault="0060294A" w:rsidP="0060294A">
      <w:pPr>
        <w:spacing w:line="276" w:lineRule="auto"/>
        <w:rPr>
          <w:szCs w:val="24"/>
        </w:rPr>
      </w:pPr>
      <w:r w:rsidRPr="00986E93">
        <w:rPr>
          <w:szCs w:val="24"/>
          <w:shd w:val="clear" w:color="auto" w:fill="FFFFFF"/>
        </w:rPr>
        <w:lastRenderedPageBreak/>
        <w:t>A</w:t>
      </w:r>
      <w:r w:rsidRPr="00986E93">
        <w:rPr>
          <w:szCs w:val="24"/>
        </w:rPr>
        <w:t>n 18-month pilot phase commenced in early 2020 to identify the most effective ways (and potential barriers and solutions) to share, link and access the data. The pilot will also focus on privacy protections such as methods for de-identification and information security. The pilot is co-governed by nine partners representing the Commonwealth and all states and territories, the National Disability Insurance Agency (NDIA) and the Australian Institute of Health and Welfare (AIHW). A Disability Advisory Council guides the pilot. The Council members have expertise in disability policy, advocacy, social investment, research, service provision, business, economics and law. The Council includes those with experience working with a wide range of people with disability, including people with complex needs, people from Aboriginal and Torres Strait Islander and culturally and linguistically diverse backgrounds, and people living in regional and remote communities.</w:t>
      </w:r>
    </w:p>
    <w:p w14:paraId="28BF627C" w14:textId="77777777" w:rsidR="0060294A" w:rsidRPr="00986E93" w:rsidRDefault="0060294A" w:rsidP="00A029E5">
      <w:pPr>
        <w:spacing w:line="276" w:lineRule="auto"/>
        <w:rPr>
          <w:szCs w:val="24"/>
        </w:rPr>
      </w:pPr>
      <w:r w:rsidRPr="00986E93">
        <w:rPr>
          <w:szCs w:val="24"/>
        </w:rPr>
        <w:t>When completed, this</w:t>
      </w:r>
      <w:r w:rsidRPr="00986E93">
        <w:rPr>
          <w:szCs w:val="24"/>
          <w:shd w:val="clear" w:color="auto" w:fill="FFFFFF"/>
        </w:rPr>
        <w:t xml:space="preserve"> linked and shared data should provide a better understanding of how people with disability are supported across multiple service systems including services, payments and programs. Without consistent and ‘joined up’ data capacity for identifying and reporting on disability</w:t>
      </w:r>
      <w:r w:rsidRPr="00986E93">
        <w:rPr>
          <w:szCs w:val="24"/>
        </w:rPr>
        <w:t xml:space="preserve">, the ability to measure, report on, and improve outcomes for people with disability is limited as demonstrated in the compilation of this report. It will be important to ensure that data related to specific disabilities, such as intellectual disability, are collected and reported in ways that allow comparison within and across datasets. </w:t>
      </w:r>
    </w:p>
    <w:p w14:paraId="0480C130" w14:textId="77777777" w:rsidR="0060294A" w:rsidRPr="00636027" w:rsidRDefault="0060294A" w:rsidP="00A029E5">
      <w:pPr>
        <w:pStyle w:val="Heading2"/>
      </w:pPr>
      <w:bookmarkStart w:id="4" w:name="_Toc51152056"/>
      <w:r>
        <w:t xml:space="preserve">Search </w:t>
      </w:r>
      <w:r w:rsidRPr="00636027">
        <w:t>Method</w:t>
      </w:r>
      <w:bookmarkEnd w:id="4"/>
    </w:p>
    <w:p w14:paraId="5A8005BC" w14:textId="77777777" w:rsidR="0060294A" w:rsidRPr="00986E93" w:rsidRDefault="0060294A" w:rsidP="0060294A">
      <w:pPr>
        <w:spacing w:line="276" w:lineRule="auto"/>
      </w:pPr>
      <w:r w:rsidRPr="00986E93">
        <w:t xml:space="preserve">Within the allocated time and budget constraints and accommodating definitional caveats and, in the absence of a central database, a systematic search of peer-reviewed literature and an environmental scan of relevant websites were conducted for the preparation of this report. In addition, several academics with expertise in intellectual disability research were contacted to verify search strategies and ensure potential sources of data were included. </w:t>
      </w:r>
    </w:p>
    <w:p w14:paraId="5D5CE806" w14:textId="40C8B0D1" w:rsidR="0060294A" w:rsidRPr="00031CDC" w:rsidRDefault="0060294A" w:rsidP="00A029E5">
      <w:pPr>
        <w:spacing w:line="276" w:lineRule="auto"/>
      </w:pPr>
      <w:r>
        <w:t>S</w:t>
      </w:r>
      <w:r w:rsidRPr="00986E93">
        <w:t xml:space="preserve">ystematic searches </w:t>
      </w:r>
      <w:r>
        <w:t>were run on 17 August, 2020 involving</w:t>
      </w:r>
      <w:r w:rsidRPr="00986E93">
        <w:t xml:space="preserve"> four electronic databases (CINAHL, MEDLINE, PsycINFO, and Web of Science Core Collection) using search terms for </w:t>
      </w:r>
      <w:r w:rsidRPr="00986E93">
        <w:rPr>
          <w:i/>
        </w:rPr>
        <w:t>intellectual disability</w:t>
      </w:r>
      <w:r w:rsidRPr="00986E93">
        <w:t xml:space="preserve"> and </w:t>
      </w:r>
      <w:r w:rsidRPr="00986E93">
        <w:rPr>
          <w:i/>
        </w:rPr>
        <w:t>Australia</w:t>
      </w:r>
      <w:r>
        <w:rPr>
          <w:i/>
        </w:rPr>
        <w:t xml:space="preserve"> </w:t>
      </w:r>
      <w:r w:rsidRPr="00986E93">
        <w:t>(full search terms are provided in Appendix A</w:t>
      </w:r>
      <w:r>
        <w:t>)</w:t>
      </w:r>
      <w:r w:rsidRPr="00986E93">
        <w:t xml:space="preserve">. Limiters were set for language (English) and article type (peer-reviewed papers), and the searches were restricted to the year 2010 onwards. The searches returned 1,928 database entries, of which 1,001 were duplicates. Screening the titles and abstracts of the remaining 927 entries resulted in the exclusion of 896 papers. Further screening of the full texts of the remaining 31 papers resulted in 16 of them being excluded. The remaining 15 papers </w:t>
      </w:r>
      <w:r w:rsidRPr="00986E93">
        <w:fldChar w:fldCharType="begin">
          <w:fldData xml:space="preserve">dW0+PHJlbW90ZS1kYXRhYmFzZS1uYW1lPmNjbTwvcmVtb3RlLWRhdGFiYXNlLW5hbWU+PHJlbW90
ZS1kYXRhYmFzZS1wcm92aWRlcj5FQlNDT2hvc3Q8L3JlbW90ZS1kYXRhYmFzZS1wcm92aWRlcj48
L3JlY29yZD48L0NpdGU+PENpdGU+PEF1dGhvcj5OaWVsc3NlbjwvQXV0aG9yPjxZZWFyPjIwMTg8
L1llYXI+PFJlY051bT4xODwvUmVjTnVtPjxyZWNvcmQ+PHJlYy1udW1iZXI+MTg8L3JlYy1udW1i
ZXI+PGZvcmVpZ24ta2V5cz48a2V5IGFwcD0iRU4iIGRiLWlkPSIyd2R6OXd4YXQyZGZ3NmU1dHJy
eGFyem1zd3gydzBzMGVyMjkiIHRpbWVzdGFtcD0iMTU5ODgyOTM3NiI+MTg8L2tleT48L2ZvcmVp
Z24ta2V5cz48cmVmLXR5cGUgbmFtZT0iSm91cm5hbCBBcnRpY2xlIj4xNzwvcmVmLXR5cGU+PGNv
bnRyaWJ1dG9ycz48YXV0aG9ycz48YXV0aG9yPk5pZWxzc2VuLCBPbGF2IEIuPC9hdXRob3I+PGF1
dGhvcj5TdG9uZSwgV2lsbGlhbTwvYXV0aG9yPjxhdXRob3I+Sm9uZXMsIE5haWRlbmUgTS48L2F1
dGhvcj48YXV0aG9yPkNoYWxsaXMsIFNhcmFoPC9hdXRob3I+PGF1dGhvcj5OaWVsc3NlbiwgQW1l
bGlhPC9hdXRob3I+PGF1dGhvcj5FbGxpb3R0LCBHb3Jkb248L2F1dGhvcj48YXV0aG9yPkJ1cm5z
LCBOaWNob2xhczwvYXV0aG9yPjxhdXRob3I+Um9nb3osIEFzdHJpZDwvYXV0aG9yPjxhdXRob3I+
Q29vcGVyLCBMdWN5IEUuPC9hdXRob3I+PGF1dGhvcj5MYXJnZSwgTWF0dGhldyBNLjwvYXV0aG9y
PjwvYXV0aG9ycz48L2NvbnRyaWJ1dG9ycz48YXV0aC1hZGRyZXNzPk1hY3F1YXJpZSBVbml2ZXJz
aXR5LCBTeWRuZXksIE5TVyYjeEQ7TWF0dGhldyBUYWxib3QgSG9zdGVsLCBTdCBWaW5jZW50IGRl
IFBhdWwsIFN5ZG5leSwgTlNXJiN4RDtTeWRuZXkgQ2hpbGRyZW4mYXBvcztzIEhvc3BpdGFsIChS
YW5kd2ljayksIFN5ZG5leSwgTlNXJiN4RDtVbml2ZXJzaXR5IG9mIE5ld2Nhc3RsZSwgTmV3Y2Fz
dGxlLCBOU1cmI3hEO0p1c3RpY2UgSGVhbHRoIGFuZCBGb3JlbnNpYyBNZW50YWwgSGVhbHRoIE5l
dHdvcmssIFN5ZG5leSwgTlNXJiN4RDtCbG9vbWZpZWxkIEhvc3BpdGFsLCBPcmFuZ2UsIE5TVyYj
eEQ7U3QgVmluY2VudCZhcG9zO3MgSG9zcGl0YWwsIFN5ZG5leSwgTlNXJiN4RDtVbml2ZXJzaXR5
IG9mIE5ldyBTb3V0aCBXYWxlcywgU3lkbmV5LCBOU1c8L2F1dGgtYWRkcmVzcz48dGl0bGVzPjx0
aXRsZT5DaGFyYWN0ZXJpc3RpY3Mgb2YgcGVvcGxlIGF0dGVuZGluZyBwc3ljaGlhdHJpYyBjbGlu
aWNzIGluIGlubmVyIFN5ZG5leSBob21lbGVzcyBob3N0ZWxzPC90aXRsZT48c2Vjb25kYXJ5LXRp
dGxlPk1lZGljYWwgSm91cm5hbCBvZiBBdXN0cmFsaWE8L3NlY29uZGFyeS10aXRsZT48L3RpdGxl
cz48cGVyaW9kaWNhbD48ZnVsbC10aXRsZT5NZWRpY2FsIEpvdXJuYWwgb2YgQXVzdHJhbGlhPC9m
dWxsLXRpdGxlPjwvcGVyaW9kaWNhbD48cGFnZXM+MTY5LTE3MzwvcGFnZXM+PHZvbHVtZT4yMDg8
L3ZvbHVtZT48bnVtYmVyPjQ8L251bWJlcj48a2V5d29yZHM+PGtleXdvcmQ+SG9tZWxlc3MgUGVy
c29ucyAtLSBQc3ljaG9zb2NpYWwgRmFjdG9yczwva2V5d29yZD48a2V5d29yZD5Ib3VzaW5nPC9r
ZXl3b3JkPjxrZXl3b3JkPk1lbnRhbCBEaXNvcmRlcnMgLS0gVGhlcmFweTwva2V5d29yZD48a2V5
d29yZD5Db21tdW5pdHkgTWVudGFsIEhlYWx0aCBTZXJ2aWNlcyAtLSBTdGF0aXN0aWNzIGFuZCBO
dW1lcmljYWwgRGF0YTwva2V5d29yZD48a2V5d29yZD5Qc3ljaG90aWMgRGlzb3JkZXJzIC0tIFRo
ZXJhcHk8L2tleXdvcmQ+PGtleXdvcmQ+VXJiYW4gUG9wdWxhdGlvbjwva2V5d29yZD48a2V5d29y
ZD5Qc3ljaG90aWMgRGlzb3JkZXJzIC0tIEVwaWRlbWlvbG9neTwva2V5d29yZD48a2V5d29yZD5S
ZXRyb3NwZWN0aXZlIERlc2lnbjwva2V5d29yZD48a2V5d29yZD5BdXN0cmFsaWE8L2tleXdvcmQ+
PGtleXdvcmQ+VGltZSBGYWN0b3JzPC9rZXl3b3JkPjxrZXl3b3JkPlBzeWNob3RpYyBEaXNvcmRl
cnMgLS0gRGlhZ25vc2lzPC9rZXl3b3JkPjxrZXl3b3JkPk1lbnRhbCBEaXNvcmRlcnMgLS0gRGlh
Z25vc2lzPC9rZXl3b3JkPjxrZXl3b3JkPk1hbGU8L2tleXdvcmQ+PGtleXdvcmQ+TWlkZGxlIEFn
ZTwva2V5d29yZD48a2V5d29yZD5QcmV2YWxlbmNlPC9rZXl3b3JkPjxrZXl3b3JkPkZlbWFsZTwv
a2V5d29yZD48a2V5d29yZD5TdWJzdGFuY2UgVXNlIERpc29yZGVycyAtLSBFcGlkZW1pb2xvZ3k8
L2tleXdvcmQ+PGtleXdvcmQ+U3Vic3RhbmNlIFVzZSBEaXNvcmRlcnMgLS0gVGhlcmFweTwva2V5
d29yZD48a2V5d29yZD5TdWJzdGFuY2UgVXNlIERpc29yZGVycyAtLSBEaWFnbm9zaXM8L2tleXdv
cmQ+PGtleXdvcmQ+TWVudGFsIERpc29yZGVycyAtLSBFcGlkZW1pb2xvZ3k8L2tleXdvcmQ+PGtl
eXdvcmQ+QWR1bHQ8L2tleXdvcmQ+PGtleXdvcmQ+U29jaWFsIFJlYWRqdXN0bWVudCBSYXRpbmcg
U2NhbGU8L2tleXdvcmQ+PGtleXdvcmQ+SHVtYW48L2tleXdvcmQ+PC9rZXl3b3Jkcz48ZGF0ZXM+
PHllYXI+MjAxODwveWVhcj48L2RhdGVzPjxwdWItbG9jYXRpb24+TWFsZGVuLCBNYXNzYWNodXNl
dHRzPC9wdWItbG9jYXRpb24+PHB1Ymxpc2hlcj5XaWxleS1CbGFja3dlbGw8L3B1Ymxpc2hlcj48
aXNibj4wMDI1LTcyOVg8L2lzYm4+PGFjY2Vzc2lvbi1udW0+MTI4Mjk3OTA3LiBMYW5ndWFnZTog
RW5nbGlzaC4gRW50cnkgRGF0ZTogMjAxOTA0MDMuIFJldmlzaW9uIERhdGU6IDIwMTkwNzExLiBQ
dWJsaWNhdGlvbiBUeXBlOiBqb3VybmFsIGFydGljbGU8L2FjY2Vzc2lvbi1udW0+PGxhYmVsPjEw
LjU2OTQvbWphMTcuMDA4NTg8L2xhYmVsPjx1cmxzPjxyZWxhdGVkLXVybHM+PHVybD5odHRwczov
L2V6cHJveHkuZGVha2luLmVkdS5hdS9sb2dpbj91cmw9aHR0cDovL3NlYXJjaC5lYnNjb2hvc3Qu
Y29tL2xvZ2luLmFzcHg/ZGlyZWN0PXRydWUmYW1wO0F1dGhUeXBlPWlwLHNzbyZhbXA7ZGI9Y2Nt
JmFtcDtBTj0xMjgyOTc5MDcmYW1wO3NpdGU9ZWhvc3QtbGl2ZSZhbXA7c2NvcGU9c2l0ZTwvdXJs
Pjx1cmw+aHR0cHM6Ly9vbmxpbmVsaWJyYXJ5LXdpbGV5LWNvbS5lenByb3h5LWIuZGVha2luLmVk
dS5hdS9kb2kvcGRmZGlyZWN0LzEwLjU2OTQvbWphMTcuMDA4NTg8L3VybD48L3JlbGF0ZWQtdXJs
cz48L3VybHM+PGVsZWN0cm9uaWMtcmVzb3VyY2UtbnVtPjEwLjU2OTQvbWphMTcuMDA4NTg8L2Vs
ZWN0cm9uaWMtcmVzb3VyY2UtbnVtPjxyZW1vdGUtZGF0YWJhc2UtbmFtZT5jY208L3JlbW90ZS1k
YXRhYmFzZS1uYW1lPjxyZW1vdGUtZGF0YWJhc2UtcHJvdmlkZXI+RUJTQ09ob3N0PC9yZW1vdGUt
ZGF0YWJhc2UtcHJvdmlkZXI+PC9yZWNvcmQ+PC9DaXRlPjxDaXRlPjxBdXRob3I+V2ViYmVyPC9B
dXRob3I+PFllYXI+MjAxMDwvWWVhcj48UmVjTnVtPjE5PC9SZWNOdW0+PHJlY29yZD48cmVjLW51
bWJlcj4xOTwvcmVjLW51bWJlcj48Zm9yZWlnbi1rZXlzPjxrZXkgYXBwPSJFTiIgZGItaWQ9IjJ3
ZHo5d3hhdDJkZnc2ZTV0cnJ4YXJ6bXN3eDJ3MHMwZXIyOSIgdGltZXN0YW1wPSIxNTk4ODQ3Mzk5
Ij4xOTwva2V5PjwvZm9yZWlnbi1rZXlzPjxyZWYtdHlwZSBuYW1lPSJKb3VybmFsIEFydGljbGUi
PjE3PC9yZWYtdHlwZT48Y29udHJpYnV0b3JzPjxhdXRob3JzPjxhdXRob3I+V2ViYmVyLCBMeW5u
ZSBTLjwvYXV0aG9yPjxhdXRob3I+TGFtYnJpY2ssIEZyYW5rPC9hdXRob3I+PGF1dGhvcj5Eb25s
ZXksIE1hbmR5PC9hdXRob3I+PGF1dGhvcj5CdWNoaG9sdHosIE1vaXJhPC9hdXRob3I+PGF1dGhv
cj5DaGFuLCBKZWZmcmV5IEIuPC9hdXRob3I+PGF1dGhvcj5DYXJyYWNoZXIsIFJvZDwvYXV0aG9y
PjxhdXRob3I+UGF0ZWwsIEd1bnZhbnQ8L2F1dGhvcj48L2F1dGhvcnM+PC9jb250cmlidXRvcnM+
PGF1dGgtYWRkcmVzcz5XZWJiZXIsIEx5bm5lIFMuLCBPZmZpY2Ugb2YgdGhlIFNlbmlvciBQcmFj
dGl0aW9uZXIsIE1lbGJvdXJuZSwgVklDLCBBdXN0cmFsaWE8L2F1dGgtYWRkcmVzcz48dGl0bGVz
Pjx0aXRsZT5SZXN0cmFpbnQgYW5kIHNlY2x1c2lvbiBvZiBwZW9wbGUgb24gY29tcHVsc29yeSB0
cmVhdG1lbnQgb3JkZXJzIGluIFZpY3RvcmlhLCBBdXN0cmFsaWEgaW4gMjAwOC0yMDA5PC90aXRs
ZT48c2Vjb25kYXJ5LXRpdGxlPlBzeWNoaWF0cnksIFBzeWNob2xvZ3kgYW5kIExhdzwvc2Vjb25k
YXJ5LXRpdGxlPjwvdGl0bGVzPjxwZXJpb2RpY2FsPjxmdWxsLXRpdGxlPlBzeWNoaWF0cnksIFBz
eWNob2xvZ3kgYW5kIExhdzwvZnVsbC10aXRsZT48L3BlcmlvZGljYWw+PHBhZ2VzPjU2Mi01NzM8
L3BhZ2VzPjx2b2x1bWU+MTc8L3ZvbHVtZT48bnVtYmVyPjQ8L251bWJlcj48a2V5d29yZHM+PGtl
eXdvcmQ+cmVzdHJhaW50PC9rZXl3b3JkPjxrZXl3b3JkPnNlY2x1c2lvbjwva2V5d29yZD48a2V5
d29yZD5jb21wdWxzb3J5IHRyZWF0bWVudCBvcmRlcnM8L2tleXdvcmQ+PGtleXdvcmQ+QXVzdHJh
bGlhPC9rZXl3b3JkPjxrZXl3b3JkPmludGVsbGVjdHVhbCBkaXNhYmlsaXR5PC9rZXl3b3JkPjxr
ZXl3b3JkPnJpc2sgYXNzZXNzbWVudDwva2V5d29yZD48a2V5d29yZD5jb3VydHM8L2tleXdvcmQ+
PGtleXdvcmQ+TWVudGFsIFJldGFyZGF0aW9uPC9rZXl3b3JkPjxrZXl3b3JkPkFkanVkaWNhdGlv
bjwva2V5d29yZD48a2V5d29yZD5EaXNhYmlsaXRpZXM8L2tleXdvcmQ+PGtleXdvcmQ+UGF0aWVu
dCBTZWNsdXNpb248L2tleXdvcmQ+PGtleXdvcmQ+UGh5c2ljYWwgUmVzdHJhaW50PC9rZXl3b3Jk
PjxrZXl3b3JkPkludm9sdW50YXJ5IFRyZWF0bWVudDwva2V5d29yZD48a2V5d29yZD5JbnRlbGxl
Y3R1YWwgRGV2ZWxvcG1lbnQgRGlzb3JkZXI8L2tleXdvcmQ+PC9rZXl3b3Jkcz48ZGF0ZXM+PHll
YXI+MjAxMDwveWVhcj48L2RhdGVzPjxwdWJsaXNoZXI+VGF5bG9yICZhbXA7IEZyYW5jaXM8L3B1
Ymxpc2hlcj48aXNibj4xMzIxLTg3MTkmI3hEOzE5MzQtMTY4NzwvaXNibj48YWNjZXNzaW9uLW51
bT4yMDEwLTI1NzQ5LTAwODwvYWNjZXNzaW9uLW51bT48bGFiZWw+MTAuMTA4MC8xMzIxODcxOS4y
MDEwLjQ5ODc3MDwvbGFiZWw+PHVybHM+PHJlbGF0ZWQtdXJscz48dXJsPmh0dHBzOi8vZXpwcm94
eS5kZWFraW4uZWR1LmF1L2xvZ2luP3VybD1odHRwOi8vc2VhcmNoLmVic2NvaG9zdC5jb20vbG9n
aW4uYXNweD9kaXJlY3Q9dHJ1ZSZhbXA7QXV0aFR5cGU9aXAsc3NvJmFtcDtkYj1wc3loJmFtcDtB
Tj0yMDEwLTI1NzQ5LTAwOCZhbXA7c2l0ZT1laG9zdC1saXZlJmFtcDtzY29wZT1zaXRlPC91cmw+
PHVybD5seW5uZS53ZWJiZXJAZGhzLnZpYy5nb3YuYXU8L3VybD48dXJsPmh0dHBzOi8vd3d3LnRh
bmRmb25saW5lLmNvbS9kb2kvZnVsbC8xMC4xMDgwLzEzMjE4NzE5LjIwMTAuNDk4NzcwPC91cmw+
PC9yZWxhdGVkLXVybHM+PC91cmxzPjxlbGVjdHJvbmljLXJlc291cmNlLW51bT4xMC4xMDgwLzEz
MjE4NzE5LjIwMTAuNDk4NzcwPC9lbGVjdHJvbmljLXJlc291cmNlLW51bT48cmVtb3RlLWRhdGFi
YXNlLW5hbWU+cHN5aDwvcmVtb3RlLWRhdGFiYXNlLW5hbWU+PHJlbW90ZS1kYXRhYmFzZS1wcm92
aWRlcj5FQlNDT2hvc3Q8L3JlbW90ZS1kYXRhYmFzZS1wcm92aWRlcj48L3JlY29yZD48L0NpdGU+
PENpdGU+PEF1dGhvcj5XZWJiZXI8L0F1dGhvcj48WWVhcj4yMDExPC9ZZWFyPjxSZWNOdW0+MjA8
L1JlY051bT48cmVjb3JkPjxyZWMtbnVtYmVyPjIwPC9yZWMtbnVtYmVyPjxmb3JlaWduLWtleXM+
PGtleSBhcHA9IkVOIiBkYi1pZD0iMndkejl3eGF0MmRmdzZlNXRycnhhcnptc3d4MncwczBlcjI5
IiB0aW1lc3RhbXA9IjE1OTg4NTA1NTUiPjIwPC9rZXk+PC9mb3JlaWduLWtleXM+PHJlZi10eXBl
IG5hbWU9IkpvdXJuYWwgQXJ0aWNsZSI+MTc8L3JlZi10eXBlPjxjb250cmlidXRvcnM+PGF1dGhv
cnM+PGF1dGhvcj5XZWJiZXIsIEx5bm5lIFMuPC9hdXRob3I+PGF1dGhvcj5NY1ZpbGx5LCBLZWl0
aCBSLjwvYXV0aG9yPjxhdXRob3I+Q2hhbiwgSmVmZnJleTwvYXV0aG9yPjwvYXV0aG9ycz48L2Nv
bnRyaWJ1dG9ycz48YXV0aC1hZGRyZXNzPkRlcGFydG1lbnQgb2YgSHVtYW4gU2VydmljZXMsIFZp
Yy4sIEF1c3RyYWxpYSYjeEQ7RGVha2luIFVuaXZlcnNpdHksIE1lbGJvdXJuZSwgVmljLiwgQXVz
dHJhbGlhJiN4RDtEZXBhcnRtZW50IG9mIENvbW11bml0aWVzLCBRbGQsIEF1c3RyYWxpYTwvYXV0
aC1hZGRyZXNzPjx0aXRsZXM+PHRpdGxlPlJlc3RyaWN0aXZlIEludGVydmVudGlvbnMgZm9yIFBl
b3BsZSB3aXRoIGEgRGlzYWJpbGl0eSBFeGhpYml0aW5nIENoYWxsZW5naW5nIEJlaGF2aW91cnM6
IEFuYWx5c2lzIG9mIGEgUG9wdWxhdGlvbiBEYXRhYmFzZTwvdGl0bGU+PHNlY29uZGFyeS10aXRs
ZT5Kb3VybmFsIG9mIEFwcGxpZWQgUmVzZWFyY2ggaW4gSW50ZWxsZWN0dWFsIERpc2FiaWxpdGll
czwvc2Vjb25kYXJ5LXRpdGxlPjwvdGl0bGVzPjxwZXJpb2RpY2FsPjxmdWxsLXRpdGxlPkpvdXJu
YWwgb2YgQXBwbGllZCBSZXNlYXJjaCBpbiBJbnRlbGxlY3R1YWwgRGlzYWJpbGl0aWVzPC9mdWxs
LXRpdGxlPjwvcGVyaW9kaWNhbD48cGFnZXM+NDk1LTUwNzwvcGFnZXM+PHZvbHVtZT4yNDwvdm9s
dW1lPjxudW1iZXI+NjwvbnVtYmVyPjxrZXl3b3Jkcz48a2V5d29yZD5EaXNydXB0aXZlIEJlaGF2
aW9yIC0tIFByZXZlbnRpb24gYW5kIENvbnRyb2w8L2tleXdvcmQ+PGtleXdvcmQ+SW50ZWxsZWN0
dWFsIERpc2FiaWxpdHkgLS0gUHN5Y2hvc29jaWFsIEZhY3RvcnM8L2tleXdvcmQ+PGtleXdvcmQ+
UmVzdHJhaW50LCBQaHlzaWNhbCAtLSBVdGlsaXphdGlvbjwva2V5d29yZD48a2V5d29yZD5SZXN0
cmFpbnQsIENoZW1pY2FsIC0tIFV0aWxpemF0aW9uPC9rZXl3b3JkPjxrZXl3b3JkPlBhdGllbnQg
U2VjbHVzaW9uIC0tIFV0aWxpemF0aW9uPC9rZXl3b3JkPjxrZXl3b3JkPkh1bWFuPC9rZXl3b3Jk
PjxrZXl3b3JkPlZpY3RvcmlhPC9rZXl3b3JkPjxrZXl3b3JkPkRlc2NyaXB0aXZlIFN0YXRpc3Rp
Y3M8L2tleXdvcmQ+PGtleXdvcmQ+RGF0YSBBbmFseXNpcyBTb2Z0d2FyZTwva2V5d29yZD48a2V5
d29yZD5BZHVsdDwva2V5d29yZD48a2V5d29yZD5NaWRkbGUgQWdlPC9rZXl3b3JkPjxrZXl3b3Jk
PkNoaSBTcXVhcmUgVGVzdDwva2V5d29yZD48a2V5d29yZD5BZ2UgRmFjdG9yczwva2V5d29yZD48
a2V5d29yZD5QYXRpZW50IFNlY2x1c2lvbiAtLSBTdGF0aXN0aWNzIGFuZCBOdW1lcmljYWwgRGF0
YTwva2V5d29yZD48a2V5d29yZD5SZXN0cmFpbnQsIFBoeXNpY2FsIC0tIFN0YXRpc3RpY3MgYW5k
IE51bWVyaWNhbCBEYXRhPC9rZXl3b3JkPjxrZXl3b3JkPkZ1bmRpbmcgU291cmNlPC9rZXl3b3Jk
Pjwva2V5d29yZHM+PGRhdGVzPjx5ZWFyPjIwMTE8L3llYXI+PC9kYXRlcz48cHViLWxvY2F0aW9u
Pk1hbGRlbiwgTWFzc2FjaHVzZXR0czwvcHViLWxvY2F0aW9uPjxwdWJsaXNoZXI+V2lsZXktQmxh
Y2t3ZWxsPC9wdWJsaXNoZXI+PGlzYm4+MTM2MC0yMzIyPC9pc2JuPjxhY2Nlc3Npb24tbnVtPjEw
NDY5ODU4MS4gTGFuZ3VhZ2U6IEVuZ2xpc2guIEVudHJ5IERhdGU6IDIwMTExMTA2LiBSZXZpc2lv
biBEYXRlOiAyMDIwMDcwOC4gUHVibGljYXRpb24gVHlwZTogSm91cm5hbCBBcnRpY2xlPC9hY2Nl
c3Npb24tbnVtPjxsYWJlbD4xMC4xMTExL2ouMTQ2OC0zMTQ4LjIwMTEuMDA2MzUueDwvbGFiZWw+
PHVybHM+PHJlbGF0ZWQtdXJscz48dXJsPmh0dHBzOi8vZXpwcm94eS5kZWFraW4uZWR1LmF1L2xv
Z2luP3VybD1odHRwOi8vc2VhcmNoLmVic2NvaG9zdC5jb20vbG9naW4uYXNweD9kaXJlY3Q9dHJ1
ZSZhbXA7QXV0aFR5cGU9aXAsc3NvJmFtcDtkYj1jY20mYW1wO0FOPTEwNDY5ODU4MSZhbXA7c2l0
ZT1laG9zdC1saXZlJmFtcDtzY29wZT1zaXRlPC91cmw+PHVybD5odHRwczovL29ubGluZWxpYnJh
cnktd2lsZXktY29tLmV6cHJveHktYi5kZWFraW4uZWR1LmF1L2RvaS9wZGZkaXJlY3QvMTAuMTEx
MS9qLjE0NjgtMzE0OC4yMDExLjAwNjM1Lng8L3VybD48L3JlbGF0ZWQtdXJscz48L3VybHM+PGVs
ZWN0cm9uaWMtcmVzb3VyY2UtbnVtPjEwLjExMTEvai4xNDY4LTMxNDguMjAxMS4wMDYzNS54PC9l
bGVjdHJvbmljLXJlc291cmNlLW51bT48cmVtb3RlLWRhdGFiYXNlLW5hbWU+Y2NtPC9yZW1vdGUt
ZGF0YWJhc2UtbmFtZT48cmVtb3RlLWRhdGFiYXNlLXByb3ZpZGVyPkVCU0NPaG9zdDwvcmVtb3Rl
LWRhdGFiYXNlLXByb3ZpZGVyPjwvcmVjb3JkPjwvQ2l0ZT48L0VuZE5vdGU+
</w:fldData>
        </w:fldChar>
      </w:r>
      <w:r w:rsidRPr="00986E93">
        <w:instrText xml:space="preserve"> ADDIN EN.CITE </w:instrText>
      </w:r>
      <w:r w:rsidRPr="00986E93">
        <w:fldChar w:fldCharType="begin">
          <w:fldData xml:space="preserve">PEVuZE5vdGU+PENpdGU+PEF1dGhvcj5BYmR1bGxhaGk8L0F1dGhvcj48WWVhcj4yMDE5PC9ZZWFy
PjxSZWNOdW0+MjwvUmVjTnVtPjxEaXNwbGF5VGV4dD4oQWJkdWxsYWhpLCBXb25nLCBCZWJiaW5n
dG9uLCBldCBhbC4sIDIwMTk7IEFiZHVsbGFoaSwgV29uZywgTXV0Y2gsIGV0IGFsLiwgMjAxOTsg
QWl0a2VuIGV0IGFsLiwgMjAxOTsgQm91cmtlIGV0IGFsLiwgMjAxNjsgQ2Fycm9sbCwgVG93bnNl
bmQsIEJyb3duLCAmYW1wOyBOYW5rZXJ2aXMsIDIwMTU7IEZvbGV5IGV0IGFsLiwgMjAxMzsgR2l1
ZGljZeKAkE5haXJuIGV0IGFsLiwgMjAxOTsgR3JhaGFtLCAyMDEyOyBHcmF5IGV0IGFsLiwgMjAx
NDsgSGF5c29tIGV0IGFsLiwgMjAxNDsgTGVlIGV0IGFsLiwgMjAxNjsgTWFuLCBXYWRlLCAmYW1w
OyBMbGV3ZWxseW4sIDIwMTc7IE5pZWxzc2VuIGV0IGFsLiwgMjAxODsgV2ViYmVyIGV0IGFsLiwg
MjAxMDsgV2ViYmVyLCBNY1ZpbGx5LCAmYW1wOyBDaGFuLCAyMDExKTwvRGlzcGxheVRleHQ+PHJl
Y29yZD48cmVjLW51bWJlcj4yPC9yZWMtbnVtYmVyPjxmb3JlaWduLWtleXM+PGtleSBhcHA9IkVO
IiBkYi1pZD0iMndkejl3eGF0MmRmdzZlNXRycnhhcnptc3d4MncwczBlcjI5IiB0aW1lc3RhbXA9
IjE1OTgyNDIxNjIiPjI8L2tleT48L2ZvcmVpZ24ta2V5cz48cmVmLXR5cGUgbmFtZT0iSm91cm5h
bCBBcnRpY2xlIj4xNzwvcmVmLXR5cGU+PGNvbnRyaWJ1dG9ycz48YXV0aG9ycz48YXV0aG9yPkFi
ZHVsbGFoaSwgSWZyYWg8L2F1dGhvcj48YXV0aG9yPldvbmcsIEtpbmdzbGV5PC9hdXRob3I+PGF1
dGhvcj5CZWJiaW5ndG9uLCBLZWVseTwvYXV0aG9yPjxhdXRob3I+TXV0Y2gsIFJhZXd5bjwvYXV0
aG9yPjxhdXRob3I+ZGUgS2xlcmssIE5pY2hvbGFzPC9hdXRob3I+PGF1dGhvcj5DaGVyaWFuLCBT
YXJhaDwvYXV0aG9yPjxhdXRob3I+RG93bnMsIEplbm55PC9hdXRob3I+PGF1dGhvcj5MZW9uYXJk
LCBIZWxlbjwvYXV0aG9yPjxhdXRob3I+R2xhc3NvbiwgRW1tYSBKLjwvYXV0aG9yPjwvYXV0aG9y
cz48L2NvbnRyaWJ1dG9ycz48YXV0aC1hZGRyZXNzPlRlbGV0aG9uIEtpZHMgSW5zdGl0dXRlLCBU
aGUgVW5pdmVyc2l0eSBvZiBXZXN0ZXJuIEF1c3RyYWxpYSwgUE8gQm94IDg1NSwgNjg3MiwgV2Vz
dCBQZXJ0aCwgV0EsIEF1c3RyYWxpYSYjeEQ7U2Nob29sIG9mIFBhZWRpYXRyaWNzIGFuZCBDaGls
ZCBIZWFsdGgsIEZhY3VsdHkgb2YgTWVkaWNpbmUsIERlbnRpc3RyeSBhbmQgSGVhbHRoIFNjaWVu
Y2VzLCBUaGUgVW5pdmVyc2l0eSBvZiBXZXN0ZXJuIEF1c3RyYWxpYSwgUGVydGgsIFdBLCBBdXN0
cmFsaWEmI3hEO0RlcGFydG1lbnQgb2YgR2VuZXJhbCBQYWVkaWF0cmljcywgUGVydGggQ2hpbGRy
ZW4mYXBvcztzIEhvc3BpdGFsLCBQZXJ0aCwgV0EsIEF1c3RyYWxpYSYjeEQ7U2Nob29sIG9mIFBo
eXNpb3RoZXJhcHkgYW5kIEV4ZXJjaXNlIFNjaWVuY2UsIEN1cnRpbiBVbml2ZXJzaXR5LCBQZXJ0
aCwgV0EsIEF1c3RyYWxpYTwvYXV0aC1hZGRyZXNzPjx0aXRsZXM+PHRpdGxlPkRpYWdub3NpcyBv
ZiBBdXRpc20gU3BlY3RydW0gRGlzb3JkZXIgQWNjb3JkaW5nIHRvIE1hdGVybmFsLVJhY2UgRXRo
bmljaXR5IGFuZCBDb3VudHJ5IG9mIEJpcnRoOiBBIFJlZ2lzdGVyLUJhc2VkIFN0dWR5PC90aXRs
ZT48c2Vjb25kYXJ5LXRpdGxlPkpvdXJuYWwgb2YgQXV0aXNtICZhbXA7IERldmVsb3BtZW50YWwg
RGlzb3JkZXJzPC9zZWNvbmRhcnktdGl0bGU+PC90aXRsZXM+PHBlcmlvZGljYWw+PGZ1bGwtdGl0
bGU+Sm91cm5hbCBvZiBBdXRpc20gJmFtcDsgRGV2ZWxvcG1lbnRhbCBEaXNvcmRlcnM8L2Z1bGwt
dGl0bGU+PC9wZXJpb2RpY2FsPjxwYWdlcz4zNjExLTM2MjQ8L3BhZ2VzPjx2b2x1bWU+NDk8L3Zv
bHVtZT48bnVtYmVyPjk8L251bWJlcj48a2V5d29yZHM+PGtleXdvcmQ+QXV0aXN0aWMgRGlzb3Jk
ZXIgLS0gRGlhZ25vc2lzPC9rZXl3b3JkPjxrZXl3b3JkPkF1dGlzdGljIERpc29yZGVyIC0tIEV0
aG5vbG9neTwva2V5d29yZD48a2V5d29yZD5NYXRlcm5hbCBCZWhhdmlvcjwva2V5d29yZD48a2V5
d29yZD5SYWNlIEZhY3RvcnM8L2tleXdvcmQ+PGtleXdvcmQ+QmlydGggUGxhY2U8L2tleXdvcmQ+
PGtleXdvcmQ+SHVtYW48L2tleXdvcmQ+PGtleXdvcmQ+SW5mYW50LCBOZXdib3JuPC9rZXl3b3Jk
PjxrZXl3b3JkPkluZmFudDwva2V5d29yZD48a2V5d29yZD5DaGlsZCwgUHJlc2Nob29sPC9rZXl3
b3JkPjxrZXl3b3JkPkNoaWxkPC9rZXl3b3JkPjxrZXl3b3JkPkFkb2xlc2NlbmNlPC9rZXl3b3Jk
PjxrZXl3b3JkPkltbWlncmFudHM8L2tleXdvcmQ+PGtleXdvcmQ+TW90aGVyczwva2V5d29yZD48
a2V5d29yZD5Mb3cgYW5kIE1pZGRsZSBJbmNvbWUgQ291bnRyaWVzPC9rZXl3b3JkPjxrZXl3b3Jk
PkludGVsbGVjdHVhbCBEaXNhYmlsaXR5PC9rZXl3b3JkPjwva2V5d29yZHM+PGRhdGVzPjx5ZWFy
PjIwMTk8L3llYXI+PC9kYXRlcz48cHViLWxvY2F0aW9uPiwgJmx0O0JsYW5rJmd0OzwvcHViLWxv
Y2F0aW9uPjxwdWJsaXNoZXI+U3ByaW5nZXIgTmF0dXJlPC9wdWJsaXNoZXI+PGlzYm4+MDE2Mi0z
MjU3PC9pc2JuPjxhY2Nlc3Npb24tbnVtPjEzNzc5MzIxMi4gTGFuZ3VhZ2U6IEVuZ2xpc2guIEVu
dHJ5IERhdGU6IDIwMTkwODAyLiBSZXZpc2lvbiBEYXRlOiAyMDE5MDkwNi4gUHVibGljYXRpb24g
VHlwZTogQXJ0aWNsZTwvYWNjZXNzaW9uLW51bT48bGFiZWw+MTAuMTAwNy9zMTA4MDMtMDE5LTA0
MDY4LXo8L2xhYmVsPjx1cmxzPjxyZWxhdGVkLXVybHM+PHVybD5odHRwczovL2V6cHJveHkuZGVh
a2luLmVkdS5hdS9sb2dpbj91cmw9aHR0cDovL3NlYXJjaC5lYnNjb2hvc3QuY29tL2xvZ2luLmFz
cHg/ZGlyZWN0PXRydWUmYW1wO0F1dGhUeXBlPWlwLHNzbyZhbXA7ZGI9Y2NtJmFtcDtBTj0xMzc3
OTMyMTImYW1wO3NpdGU9ZWhvc3QtbGl2ZSZhbXA7c2NvcGU9c2l0ZTwvdXJsPjx1cmw+aHR0cHM6
Ly9saW5rLXNwcmluZ2VyLWNvbS5lenByb3h5LWIuZGVha2luLmVkdS5hdS9jb250ZW50L3BkZi8x
MC4xMDA3L3MxMDgwMy0wMTktMDQwNjgtei5wZGY8L3VybD48L3JlbGF0ZWQtdXJscz48L3VybHM+
PGVsZWN0cm9uaWMtcmVzb3VyY2UtbnVtPjEwLjEwMDcvczEwODAzLTAxOS0wNDA2OC16PC9lbGVj
dHJvbmljLXJlc291cmNlLW51bT48cmVtb3RlLWRhdGFiYXNlLW5hbWU+Y2NtPC9yZW1vdGUtZGF0
YWJhc2UtbmFtZT48cmVtb3RlLWRhdGFiYXNlLXByb3ZpZGVyPkVCU0NPaG9zdDwvcmVtb3RlLWRh
dGFiYXNlLXByb3ZpZGVyPjwvcmVjb3JkPjwvQ2l0ZT48Q2l0ZT48QXV0aG9yPkFiZHVsbGFoaTwv
QXV0aG9yPjxZZWFyPjIwMTk8L1llYXI+PFJlY051bT40PC9SZWNOdW0+PHJlY29yZD48cmVjLW51
bWJlcj40PC9yZWMtbnVtYmVyPjxmb3JlaWduLWtleXM+PGtleSBhcHA9IkVOIiBkYi1pZD0iMndk
ejl3eGF0MmRmdzZlNXRycnhhcnptc3d4MncwczBlcjI5IiB0aW1lc3RhbXA9IjE1OTgyNTk2MTYi
PjQ8L2tleT48L2ZvcmVpZ24ta2V5cz48cmVmLXR5cGUgbmFtZT0iSm91cm5hbCBBcnRpY2xlIj4x
NzwvcmVmLXR5cGU+PGNvbnRyaWJ1dG9ycz48YXV0aG9ycz48YXV0aG9yPkFiZHVsbGFoaSwgSWZy
YWg8L2F1dGhvcj48YXV0aG9yPldvbmcsIEtpbmdzbGV5PC9hdXRob3I+PGF1dGhvcj5NdXRjaCwg
UmFld3luPC9hdXRob3I+PGF1dGhvcj5HbGFzc29uLCBFbW1hIEouPC9hdXRob3I+PGF1dGhvcj5k
ZSBLbGVyaywgTmljaG9sYXM8L2F1dGhvcj48YXV0aG9yPkNoZXJpYW4sIFNhcmFoPC9hdXRob3I+
PGF1dGhvcj5Eb3ducywgSmVubnk8L2F1dGhvcj48YXV0aG9yPkxlb25hcmQsIEhlbGVuPC9hdXRo
b3I+PC9hdXRob3JzPjwvY29udHJpYnV0b3JzPjxhdXRoLWFkZHJlc3M+VGVsZXRob24gS2lkcyBJ
bnN0aXR1dGUsIFRoZSBVbml2ZXJzaXR5IG9mIFdlc3Rlcm4gQXVzdHJhbGlhLCBQZXJ0aCwgV2Vz
dGVybiBBdXN0cmFsaWEsIEF1c3RyYWxpYTwvYXV0aC1hZGRyZXNzPjx0aXRsZXM+PHRpdGxlPlJp
c2sgb2YgRGV2ZWxvcG1lbnRhbCBEaXNvcmRlcnMgaW4gQ2hpbGRyZW4gb2YgSW1taWdyYW50IE1v
dGhlcnM6IEEgUG9wdWxhdGlvbi1CYXNlZCBEYXRhIExpbmthZ2UgRXZhbHVhdGlvbjwvdGl0bGU+
PHNlY29uZGFyeS10aXRsZT5Kb3VybmFsIG9mIFBlZGlhdHJpY3M8L3NlY29uZGFyeS10aXRsZT48
L3RpdGxlcz48cGVyaW9kaWNhbD48ZnVsbC10aXRsZT5Kb3VybmFsIG9mIFBlZGlhdHJpY3M8L2Z1
bGwtdGl0bGU+PC9wZXJpb2RpY2FsPjxwYWdlcz4yNzUtMjc1PC9wYWdlcz48dm9sdW1lPjIwNDwv
dm9sdW1lPjxrZXl3b3Jkcz48a2V5d29yZD5Nb3RoZXJzIC0tIFN0YXRpc3RpY3MgYW5kIE51bWVy
aWNhbCBEYXRhPC9rZXl3b3JkPjxrZXl3b3JkPkltbWlncmFudHMgLS0gU3RhdGlzdGljcyBhbmQg
TnVtZXJpY2FsIERhdGE8L2tleXdvcmQ+PGtleXdvcmQ+RGV2ZWxvcG1lbnRhbCBEaXNhYmlsaXRp
ZXMgLS0gRXBpZGVtaW9sb2d5PC9rZXl3b3JkPjxrZXl3b3JkPlJldHJvc3BlY3RpdmUgRGVzaWdu
PC9rZXl3b3JkPjxrZXl3b3JkPkh1bWFuPC9rZXl3b3JkPjxrZXl3b3JkPkRhdGEgQ29sbGVjdGlv
bjwva2V5d29yZD48a2V5d29yZD5NYWxlPC9rZXl3b3JkPjxrZXl3b3JkPkRldmVsb3BtZW50YWwg
RGlzYWJpbGl0aWVzIC0tIEV0aW9sb2d5PC9rZXl3b3JkPjxrZXl3b3JkPlByb3NwZWN0aXZlIFN0
dWRpZXM8L2tleXdvcmQ+PGtleXdvcmQ+QWR1bHQ8L2tleXdvcmQ+PGtleXdvcmQ+SW5mb3JtYXRp
b24gUmV0cmlldmFsPC9rZXl3b3JkPjxrZXl3b3JkPkNoaWxkPC9rZXl3b3JkPjxrZXl3b3JkPkZl
bWFsZTwva2V5d29yZD48a2V5d29yZD5QcmVnbmFuY3k8L2tleXdvcmQ+PGtleXdvcmQ+UHJldmFs
ZW5jZTwva2V5d29yZD48a2V5d29yZD5SaXNrIEZhY3RvcnM8L2tleXdvcmQ+PGtleXdvcmQ+QXVz
dHJhbGlhPC9rZXl3b3JkPjxrZXl3b3JkPlZhbGlkYXRpb24gU3R1ZGllczwva2V5d29yZD48a2V5
d29yZD5Db21wYXJhdGl2ZSBTdHVkaWVzPC9rZXl3b3JkPjxrZXl3b3JkPkV2YWx1YXRpb24gUmVz
ZWFyY2g8L2tleXdvcmQ+PGtleXdvcmQ+TXVsdGljZW50ZXIgU3R1ZGllczwva2V5d29yZD48L2tl
eXdvcmRzPjxkYXRlcz48eWVhcj4yMDE5PC95ZWFyPjwvZGF0ZXM+PHB1Yi1sb2NhdGlvbj5OZXcg
WW9yaywgTmV3IFlvcms8L3B1Yi1sb2NhdGlvbj48cHVibGlzaGVyPkVsc2V2aWVyIEIuVi48L3B1
Ymxpc2hlcj48aXNibj4wMDIyLTM0NzY8L2lzYm4+PGFjY2Vzc2lvbi1udW0+MTMzNDQwMzI0LiBM
YW5ndWFnZTogRW5nbGlzaC4gRW50cnkgRGF0ZTogMjAxOTA0MDcuIFJldmlzaW9uIERhdGU6IDIw
MTkwNjI1LiBQdWJsaWNhdGlvbiBUeXBlOiBqb3VybmFsIGFydGljbGU8L2FjY2Vzc2lvbi1udW0+
PGxhYmVsPjEwLjEwMTYvai5qcGVkcy4yMDE4LjA4LjA0NzwvbGFiZWw+PHVybHM+PHJlbGF0ZWQt
dXJscz48dXJsPmh0dHBzOi8vZXpwcm94eS5kZWFraW4uZWR1LmF1L2xvZ2luP3VybD1odHRwOi8v
c2VhcmNoLmVic2NvaG9zdC5jb20vbG9naW4uYXNweD9kaXJlY3Q9dHJ1ZSZhbXA7QXV0aFR5cGU9
aXAsc3NvJmFtcDtkYj1jY20mYW1wO0FOPTEzMzQ0MDMyNCZhbXA7c2l0ZT1laG9zdC1saXZlJmFt
cDtzY29wZT1zaXRlPC91cmw+PHVybD5odHRwczovL3d3dy5qcGVkcy5jb20vYXJ0aWNsZS9TMDAy
Mi0zNDc2KDE4KTMxMjIxLTYvZnVsbHRleHQ8L3VybD48L3JlbGF0ZWQtdXJscz48L3VybHM+PGVs
ZWN0cm9uaWMtcmVzb3VyY2UtbnVtPjEwLjEwMTYvai5qcGVkcy4yMDE4LjA4LjA0NzwvZWxlY3Ry
b25pYy1yZXNvdXJjZS1udW0+PHJlbW90ZS1kYXRhYmFzZS1uYW1lPmNjbTwvcmVtb3RlLWRhdGFi
YXNlLW5hbWU+PHJlbW90ZS1kYXRhYmFzZS1wcm92aWRlcj5FQlNDT2hvc3Q8L3JlbW90ZS1kYXRh
YmFzZS1wcm92aWRlcj48L3JlY29yZD48L0NpdGU+PENpdGU+PEF1dGhvcj5BaXRrZW48L0F1dGhv
cj48WWVhcj4yMDE5PC9ZZWFyPjxSZWNOdW0+NTwvUmVjTnVtPjxyZWNvcmQ+PHJlYy1udW1iZXI+
NTwvcmVjLW51bWJlcj48Zm9yZWlnbi1rZXlzPjxrZXkgYXBwPSJFTiIgZGItaWQ9IjJ3ZHo5d3hh
dDJkZnc2ZTV0cnJ4YXJ6bXN3eDJ3MHMwZXIyOSIgdGltZXN0YW1wPSIxNTk4MzE3NDk3Ij41PC9r
ZXk+PC9mb3JlaWduLWtleXM+PHJlZi10eXBlIG5hbWU9IkpvdXJuYWwgQXJ0aWNsZSI+MTc8L3Jl
Zi10eXBlPjxjb250cmlidXRvcnM+PGF1dGhvcnM+PGF1dGhvcj5BaXRrZW4sIFpvZTwvYXV0aG9y
PjxhdXRob3I+QmFrZXIsIEVtbWE8L2F1dGhvcj48YXV0aG9yPkJhZGxhbmQsIEhhbm5haDwvYXV0
aG9yPjxhdXRob3I+TWFzb24sIEthdGU8L2F1dGhvcj48YXV0aG9yPkJlbnRsZXksIFJlYmVjY2E8
L2F1dGhvcj48YXV0aG9yPkJlZXIsIEFuZHJldzwvYXV0aG9yPjxhdXRob3I+S2F2YW5hZ2gsIEFu
bmUgTWFyaWU8L2F1dGhvcj48L2F1dGhvcnM+PC9jb250cmlidXRvcnM+PGF1dGgtYWRkcmVzcz5E
aXNhYmlsaXR5IGFuZCBIZWFsdGggVW5pdCwgQ2VudHJlIGZvciBIZWFsdGggRXF1aXR5LCBNZWxi
b3VybmUgU2Nob29sIG9mIFBvcHVsYXRpb24gYW5kIEdsb2JhbCBIZWFsdGgsIFVuaXZlcnNpdHkg
b2YgTWVsYm91cm5lLCBDYXJsdG9uLCBWSUMsIEF1c3RyYWxpYSYjeEQ7U2Nob29sIG9mIEFyY2hp
dGVjdHVyZSBhbmQgQnVpbHQgRW52aXJvbm1lbnQsIFVuaXZlcnNpdHkgb2YgQWRlbGFpZGUsIEFk
ZWxhaWRlLCBTQSwgQXVzdHJhbGlhJiN4RDtDZW50cmUgZm9yIFVyYmFuIFJlc2VhcmNoLCBSTUlU
IFVuaXZlcnNpdHksIE1lbGJvdXJuZSwgVklDIEF1c3RyYWxpYSYjeEQ7RmFjdWx0eSBvZiBFcGlk
ZW1pb2xvZ3kgYW5kIFBvcHVsYXRpb24gSGVhbHRoLCBMb25kb24gU2Nob29sIG9mIEh5Z2llbmUg
YW5kIFRyb3BpY2FsIE1lZGljaW5lLCBMb25kb24sIFVLJiN4RDtDZW50cmUgZm9yIEhlYWx0aCBF
cXVpdHksIE1lbGJvdXJuZSBTY2hvb2wgb2YgUG9wdWxhdGlvbiBhbmQgR2xvYmFsIEhlYWx0aCwg
VW5pdmVyc2l0eSBvZiBNZWxib3VybmUsIENhcmx0b24sIFZJQywgQXVzdHJhbGlhJiN4RDtDZW50
cmUgZm9yIEVwaWRlbWlvbG9neSBhbmQgQmlvc3RhdGlzdGljcywgTWVsYm91cm5lIFNjaG9vbCBv
ZiBQb3B1bGF0aW9uIGFuZCBHbG9iYWwgSGVhbHRoLCBVbml2ZXJzaXR5IG9mIE1lbGJvdXJuZSwg
Q2FybHRvbiwgVklDLCBBdXN0cmFsaWEmI3hEO1VuaXZlcnNpdHkgb2YgU291dGggQXVzdHJhbGlh
IEJ1c2luZXNzIFNjaG9vbCwgVW5pdmVyc2l0eSBvZiBTb3V0aCBBdXN0cmFsaWEsIEFkZWxhaWRl
LCBTQSwgQXVzdHJhbGlhPC9hdXRoLWFkZHJlc3M+PHRpdGxlcz48dGl0bGU+UHJlY2FyaW91c2x5
IHBsYWNlZDogaG91c2luZyBhZmZvcmRhYmlsaXR5LCBxdWFsaXR5IGFuZCBzYXRpc2ZhY3Rpb24g
b2YgQXVzdHJhbGlhbnMgd2l0aCBkaXNhYmlsaXRpZXM8L3RpdGxlPjxzZWNvbmRhcnktdGl0bGU+
RGlzYWJpbGl0eSAmYW1wOyBTb2NpZXR5PC9zZWNvbmRhcnktdGl0bGU+PC90aXRsZXM+PHBlcmlv
ZGljYWw+PGZ1bGwtdGl0bGU+RGlzYWJpbGl0eSAmYW1wOyBTb2NpZXR5PC9mdWxsLXRpdGxlPjwv
cGVyaW9kaWNhbD48cGFnZXM+MTIxLTE0MjwvcGFnZXM+PHZvbHVtZT4zNDwvdm9sdW1lPjxudW1i
ZXI+MTwvbnVtYmVyPjxrZXl3b3Jkcz48a2V5d29yZD5Ib3VzaW5nIC0tIFN0YW5kYXJkczwva2V5
d29yZD48a2V5d29yZD5QZXJzb25hbCBTYXRpc2ZhY3Rpb248L2tleXdvcmQ+PGtleXdvcmQ+RGlz
YWJsZWQgLS0gQXVzdHJhbGlhPC9rZXl3b3JkPjxrZXl3b3JkPkh1bWFuPC9rZXl3b3JkPjxrZXl3
b3JkPkF1c3RyYWxpYTwva2V5d29yZD48a2V5d29yZD5IdW1hbiBSaWdodHM8L2tleXdvcmQ+PGtl
eXdvcmQ+SG9tZWxlc3NuZXNzPC9rZXl3b3JkPjxrZXl3b3JkPkludGVsbGVjdHVhbCBEaXNhYmls
aXR5PC9rZXl3b3JkPjxrZXl3b3JkPk1lbnRhbCBEaXNvcmRlcnM8L2tleXdvcmQ+PGtleXdvcmQ+
SW5zdXJhbmNlLCBEaXNhYmlsaXR5PC9rZXl3b3JkPjwva2V5d29yZHM+PGRhdGVzPjx5ZWFyPjIw
MTk8L3llYXI+PC9kYXRlcz48cHViLWxvY2F0aW9uPk94Zm9yZHNoaXJlLCAmbHQ7QmxhbmsmZ3Q7
PC9wdWItbG9jYXRpb24+PHB1Ymxpc2hlcj5Sb3V0bGVkZ2U8L3B1Ymxpc2hlcj48aXNibj4wOTY4
LTc1OTk8L2lzYm4+PGFjY2Vzc2lvbi1udW0+MTM1ODg5ODIyLiBMYW5ndWFnZTogRW5nbGlzaC4g
RW50cnkgRGF0ZTogMjAxOTA0MTguIFJldmlzaW9uIERhdGU6IDIwMjAwNjI0LiBQdWJsaWNhdGlv
biBUeXBlOiBBcnRpY2xlPC9hY2Nlc3Npb24tbnVtPjxsYWJlbD4xMC4xMDgwLzA5Njg3NTk5LjIw
MTguMTUyMTMzMzwvbGFiZWw+PHVybHM+PHJlbGF0ZWQtdXJscz48dXJsPmh0dHBzOi8vZXpwcm94
eS5kZWFraW4uZWR1LmF1L2xvZ2luP3VybD1odHRwOi8vc2VhcmNoLmVic2NvaG9zdC5jb20vbG9n
aW4uYXNweD9kaXJlY3Q9dHJ1ZSZhbXA7QXV0aFR5cGU9aXAsc3NvJmFtcDtkYj1jY20mYW1wO0FO
PTEzNTg4OTgyMiZhbXA7c2l0ZT1laG9zdC1saXZlJmFtcDtzY29wZT1zaXRlPC91cmw+PHVybD5o
dHRwczovL3d3dy50YW5kZm9ubGluZS5jb20vZG9pL2Z1bGwvMTAuMTA4MC8wOTY4NzU5OS4yMDE4
LjE1MjEzMzM8L3VybD48L3JlbGF0ZWQtdXJscz48L3VybHM+PGVsZWN0cm9uaWMtcmVzb3VyY2Ut
bnVtPjEwLjEwODAvMDk2ODc1OTkuMjAxOC4xNTIxMzMzPC9lbGVjdHJvbmljLXJlc291cmNlLW51
bT48cmVtb3RlLWRhdGFiYXNlLW5hbWU+Y2NtPC9yZW1vdGUtZGF0YWJhc2UtbmFtZT48cmVtb3Rl
LWRhdGFiYXNlLXByb3ZpZGVyPkVCU0NPaG9zdDwvcmVtb3RlLWRhdGFiYXNlLXByb3ZpZGVyPjwv
cmVjb3JkPjwvQ2l0ZT48Q2l0ZT48QXV0aG9yPkJvdXJrZTwvQXV0aG9yPjxZZWFyPjIwMTY8L1ll
YXI+PFJlY051bT4zPC9SZWNOdW0+PHJlY29yZD48cmVjLW51bWJlcj4zPC9yZWMtbnVtYmVyPjxm
b3JlaWduLWtleXM+PGtleSBhcHA9IkVOIiBkYi1pZD0iMndkejl3eGF0MmRmdzZlNXRycnhhcnpt
c3d4MncwczBlcjI5IiB0aW1lc3RhbXA9IjE1OTgyNDc5MDAiPjM8L2tleT48L2ZvcmVpZ24ta2V5
cz48cmVmLXR5cGUgbmFtZT0iSm91cm5hbCBBcnRpY2xlIj4xNzwvcmVmLXR5cGU+PGNvbnRyaWJ1
dG9ycz48YXV0aG9ycz48YXV0aG9yPkJvdXJrZSwgSmVubnk8L2F1dGhvcj48YXV0aG9yPmRlIEts
ZXJrLCBOaWNrPC9hdXRob3I+PGF1dGhvcj5TbWl0aCwgVGltb3RoeTwvYXV0aG9yPjxhdXRob3I+
TGVvbmFyZCwgSGVsZW48L2F1dGhvcj48L2F1dGhvcnM+PC9jb250cmlidXRvcnM+PGF1dGgtYWRk
cmVzcz5UZWxldGhvbiBLaWRzIEluc3RpdHV0ZSwgVW5pdmVyc2l0eSBvZiBXZXN0ZXJuIEF1c3Ry
YWxpYSYjeEQ7RGlzYWJpbGl0eSBTZXJ2aWNlcyBDb21taXNzaW9uLCBQZXJ0aCwgV2VzdGVybiBB
dXN0cmFsaWEsIEF1c3RyYWxpYTwvYXV0aC1hZGRyZXNzPjx0aXRsZXM+PHRpdGxlPlBvcHVsYXRp
b24tQmFzZWQgUHJldmFsZW5jZSBvZiBJbnRlbGxlY3R1YWwgRGlzYWJpbGl0eSBhbmQgQXV0aXNt
IFNwZWN0cnVtIERpc29yZGVycyBpbiBXZXN0ZXJuIEF1c3RyYWxpYSBBIENvbXBhcmlzb24gV2l0
aCBQcmV2aW91cyBFc3RpbWF0ZXM8L3RpdGxlPjxzZWNvbmRhcnktdGl0bGU+TWVkaWNpbmU8L3Nl
Y29uZGFyeS10aXRsZT48L3RpdGxlcz48cGVyaW9kaWNhbD48ZnVsbC10aXRsZT5NZWRpY2luZTwv
ZnVsbC10aXRsZT48L3BlcmlvZGljYWw+PHBhZ2VzPjEtODwvcGFnZXM+PHZvbHVtZT45NTwvdm9s
dW1lPjxudW1iZXI+MjE8L251bWJlcj48ZGF0ZXM+PHllYXI+MjAxNjwveWVhcj48L2RhdGVzPjxw
dWItbG9jYXRpb24+QmFsdGltb3JlLCBNYXJ5bGFuZDwvcHViLWxvY2F0aW9uPjxwdWJsaXNoZXI+
TGlwcGluY290dCBXaWxsaWFtcyAmYW1wOyBXaWxraW5zPC9wdWJsaXNoZXI+PGlzYm4+MDAyNS03
OTc0PC9pc2JuPjxhY2Nlc3Npb24tbnVtPjExNTgyMDUwMC4gTGFuZ3VhZ2U6IEVuZ2xpc2guIEVu
dHJ5IERhdGU6IEluIFByb2Nlc3MuIFJldmlzaW9uIERhdGU6IDIwMTYwNjAyLiBQdWJsaWNhdGlv
biBUeXBlOiBBcnRpY2xlLiBKb3VybmFsIFN1YnNldDogQmlvbWVkaWNhbDwvYWNjZXNzaW9uLW51
bT48bGFiZWw+MTAuMTA5Ny9NRC4wMDAwMDAwMDAwMDAzNzM3PC9sYWJlbD48dXJscz48cmVsYXRl
ZC11cmxzPjx1cmw+aHR0cHM6Ly9lenByb3h5LmRlYWtpbi5lZHUuYXUvbG9naW4/dXJsPWh0dHA6
Ly9zZWFyY2guZWJzY29ob3N0LmNvbS9sb2dpbi5hc3B4P2RpcmVjdD10cnVlJmFtcDtBdXRoVHlw
ZT1pcCxzc28mYW1wO2RiPWNjbSZhbXA7QU49MTE1ODIwNTAwJmFtcDtzaXRlPWVob3N0LWxpdmUm
YW1wO3Njb3BlPXNpdGU8L3VybD48L3JlbGF0ZWQtdXJscz48L3VybHM+PGVsZWN0cm9uaWMtcmVz
b3VyY2UtbnVtPjEwLjEwOTcvTUQuMDAwMDAwMDAwMDAwMzczNzwvZWxlY3Ryb25pYy1yZXNvdXJj
ZS1udW0+PHJlbW90ZS1kYXRhYmFzZS1uYW1lPmNjbTwvcmVtb3RlLWRhdGFiYXNlLW5hbWU+PHJl
bW90ZS1kYXRhYmFzZS1wcm92aWRlcj5FQlNDT2hvc3Q8L3JlbW90ZS1kYXRhYmFzZS1wcm92aWRl
cj48L3JlY29yZD48L0NpdGU+PENpdGU+PEF1dGhvcj5DYXJyb2xsPC9BdXRob3I+PFllYXI+MjAx
NTwvWWVhcj48UmVjTnVtPjY8L1JlY051bT48cmVjb3JkPjxyZWMtbnVtYmVyPjY8L3JlYy1udW1i
ZXI+PGZvcmVpZ24ta2V5cz48a2V5IGFwcD0iRU4iIGRiLWlkPSIyd2R6OXd4YXQyZGZ3NmU1dHJy
eGFyem1zd3gydzBzMGVyMjkiIHRpbWVzdGFtcD0iMTU5ODMyMTI3MyI+Njwva2V5PjwvZm9yZWln
bi1rZXlzPjxyZWYtdHlwZSBuYW1lPSJKb3VybmFsIEFydGljbGUiPjE3PC9yZWYtdHlwZT48Y29u
dHJpYnV0b3JzPjxhdXRob3JzPjxhdXRob3I+Q2Fycm9sbCwgTWljaGFlbDwvYXV0aG9yPjxhdXRo
b3I+VG93bnNlbmQsIENsYXJlPC9hdXRob3I+PGF1dGhvcj5Ccm93biwgQWxpbnRhPC9hdXRob3I+
PGF1dGhvcj5OYW5rZXJ2aXMsIEthcmVuPC9hdXRob3I+PC9hdXRob3JzPjwvY29udHJpYnV0b3Jz
PjxhdXRoLWFkZHJlc3M+Q2VudHJlIG9mIEV4Y2VsbGVuY2UgZm9yIEJlaGF2aW91ciBTdXBwb3J0
LCBUaGUgVW5pdmVyc2l0eSBvZiBRdWVlbnNsYW5kLCBJcHN3aWNoLCBTdCBMdWNpYSwgUXVlZW5z
bGFuZCwgQXVzdHJhbGlhPC9hdXRoLWFkZHJlc3M+PHRpdGxlcz48dGl0bGU+UG9wdWxhdGlvbiBz
dGF0aXN0aWNzIGFzIGEgc291cmNlIG9mIGludGVsbGVjdHVhbCBkaXNhYmlsaXR5IHByZXZhbGVu
Y2UgZGF0YSBhbmQgcG9zc2libGUgaW5kaWNhdG9ycyBvZiBjby1vY2N1cnJpbmcgY2hhbGxlbmdp
bmcgYmVoYXZpb3VyIGluIEluZGlnZW5vdXMgYWR1bHRzPC90aXRsZT48c2Vjb25kYXJ5LXRpdGxl
PkpvdXJuYWwgb2YgSW50ZWxsZWN0dWFsICZhbXA7IERldmVsb3BtZW50YWwgRGlzYWJpbGl0eTwv
c2Vjb25kYXJ5LXRpdGxlPjwvdGl0bGVzPjxwZXJpb2RpY2FsPjxmdWxsLXRpdGxlPkpvdXJuYWwg
b2YgSW50ZWxsZWN0dWFsICZhbXA7IERldmVsb3BtZW50YWwgRGlzYWJpbGl0eTwvZnVsbC10aXRs
ZT48L3BlcmlvZGljYWw+PHBhZ2VzPjMwNC0zMDg8L3BhZ2VzPjx2b2x1bWU+NDA8L3ZvbHVtZT48
bnVtYmVyPjM8L251bWJlcj48a2V5d29yZHM+PGtleXdvcmQ+SW5kaWdlbm91cyBQZW9wbGVzIC0t
IEF1c3RyYWxpYTwva2V5d29yZD48a2V5d29yZD5JbnRlbGxlY3R1YWwgRGlzYWJpbGl0eSAtLSBF
cGlkZW1pb2xvZ3k8L2tleXdvcmQ+PGtleXdvcmQ+Q29tb3JiaWRpdHk8L2tleXdvcmQ+PGtleXdv
cmQ+RGlzcnVwdGl2ZSBCZWhhdmlvcjwva2V5d29yZD48a2V5d29yZD5BdXN0cmFsaWE8L2tleXdv
cmQ+PGtleXdvcmQ+QWRvbGVzY2VuY2U8L2tleXdvcmQ+PGtleXdvcmQ+SHVtYW48L2tleXdvcmQ+
PGtleXdvcmQ+WW91bmcgQWR1bHQ8L2tleXdvcmQ+PGtleXdvcmQ+QWR1bHQ8L2tleXdvcmQ+PGtl
eXdvcmQ+TWlkZGxlIEFnZTwva2V5d29yZD48a2V5d29yZD5JbnRlbGxlY3R1YWwgRGlzYWJpbGl0
eSAtLSBDbGFzc2lmaWNhdGlvbjwva2V5d29yZD48L2tleXdvcmRzPjxkYXRlcz48eWVhcj4yMDE1
PC95ZWFyPjwvZGF0ZXM+PHB1Yi1sb2NhdGlvbj5QaGlsYWRlbHBoaWEsIFBlbm5zeWx2YW5pYTwv
cHViLWxvY2F0aW9uPjxwdWJsaXNoZXI+VGF5bG9yICZhbXA7IEZyYW5jaXMgTHRkPC9wdWJsaXNo
ZXI+PGlzYm4+MTM2Ni04MjUwPC9pc2JuPjxhY2Nlc3Npb24tbnVtPjEwMzczNjkxNi4gTGFuZ3Vh
Z2U6IEVuZ2xpc2guIEVudHJ5IERhdGU6IDIwMTUxMDIzLiBSZXZpc2lvbiBEYXRlOiAyMDE5MDIy
MC4gUHVibGljYXRpb24gVHlwZTogQXJ0aWNsZTwvYWNjZXNzaW9uLW51bT48bGFiZWw+MTAuMzEw
OS8xMzY2ODI1MC4yMDE1LjEwNDE0NjU8L2xhYmVsPjx1cmxzPjxyZWxhdGVkLXVybHM+PHVybD5o
dHRwczovL2V6cHJveHkuZGVha2luLmVkdS5hdS9sb2dpbj91cmw9aHR0cDovL3NlYXJjaC5lYnNj
b2hvc3QuY29tL2xvZ2luLmFzcHg/ZGlyZWN0PXRydWUmYW1wO0F1dGhUeXBlPWlwLHNzbyZhbXA7
ZGI9Y2NtJmFtcDtBTj0xMDM3MzY5MTYmYW1wO3NpdGU9ZWhvc3QtbGl2ZSZhbXA7c2NvcGU9c2l0
ZTwvdXJsPjx1cmw+aHR0cHM6Ly93d3cudGFuZGZvbmxpbmUuY29tL2RvaS9mdWxsLzEwLjMxMDkv
MTM2NjgyNTAuMjAxNS4xMDQxNDY1PC91cmw+PC9yZWxhdGVkLXVybHM+PC91cmxzPjxlbGVjdHJv
bmljLXJlc291cmNlLW51bT4xMC4zMTA5LzEzNjY4MjUwLjIwMTUuMTA0MTQ2NTwvZWxlY3Ryb25p
Yy1yZXNvdXJjZS1udW0+PHJlbW90ZS1kYXRhYmFzZS1uYW1lPmNjbTwvcmVtb3RlLWRhdGFiYXNl
LW5hbWU+PHJlbW90ZS1kYXRhYmFzZS1wcm92aWRlcj5FQlNDT2hvc3Q8L3JlbW90ZS1kYXRhYmFz
ZS1wcm92aWRlcj48L3JlY29yZD48L0NpdGU+PENpdGU+PEF1dGhvcj5Gb2xleTwvQXV0aG9yPjxZ
ZWFyPjIwMTM8L1llYXI+PFJlY051bT43PC9SZWNOdW0+PHJlY29yZD48cmVjLW51bWJlcj43PC9y
ZWMtbnVtYmVyPjxmb3JlaWduLWtleXM+PGtleSBhcHA9IkVOIiBkYi1pZD0iMndkejl3eGF0MmRm
dzZlNXRycnhhcnptc3d4MncwczBlcjI5IiB0aW1lc3RhbXA9IjE1OTgzMzkzMjciPjc8L2tleT48
L2ZvcmVpZ24ta2V5cz48cmVmLXR5cGUgbmFtZT0iSm91cm5hbCBBcnRpY2xlIj4xNzwvcmVmLXR5
cGU+PGNvbnRyaWJ1dG9ycz48YXV0aG9ycz48YXV0aG9yPkZvbGV5LCBLLiBSLjwvYXV0aG9yPjxh
dXRob3I+SmFjb2J5LCBQLjwvYXV0aG9yPjxhdXRob3I+R2lyZGxlciwgUy48L2F1dGhvcj48YXV0
aG9yPkJvdXJrZSwgSi48L2F1dGhvcj48YXV0aG9yPlBpa29yYSwgVC48L2F1dGhvcj48YXV0aG9y
Pkxlbm5veCwgTi48L2F1dGhvcj48YXV0aG9yPkVpbmZlbGQsIFMuPC9hdXRob3I+PGF1dGhvcj5M
bGV3ZWxseW4sIEcuPC9hdXRob3I+PGF1dGhvcj5QYXJtZW50ZXIsIFQuIFIuPC9hdXRob3I+PGF1
dGhvcj5MZW9uYXJkLCBILjwvYXV0aG9yPjwvYXV0aG9ycz48L2NvbnRyaWJ1dG9ycz48YXV0aC1h
ZGRyZXNzPlRlbGV0aG9uIEluc3RpdHV0ZSBmb3IgQ2hpbGQgSGVhbHRoIFJlc2VhcmNoLCBDZW50
cmUgZm9yIENoaWxkIEhlYWx0aCBSZXNlYXJjaCwgVW5pdmVyc2l0eSBvZiBXZXN0ZXJuIEF1c3Ry
YWxpYTsgU2Nob29sIG9mIEV4ZXJjaXNlLCBCaW9tZWRpY2FsIGFuZCBIZWFsdGggU2NpZW5jZXMs
IEVkaXRoIENvd2FuIFVuaXZlcnNpdHkmI3hEO1RlbGV0aG9uIEluc3RpdHV0ZSBmb3IgQ2hpbGQg
SGVhbHRoIFJlc2VhcmNoLCBDZW50cmUgZm9yIENoaWxkIEhlYWx0aCBSZXNlYXJjaCwgVW5pdmVy
c2l0eSBvZiBXZXN0ZXJuIEF1c3RyYWxpYSYjeEQ7VGVsZXRob24gSW5zdGl0dXRlIGZvciBDaGls
ZCBIZWFsdGggUmVzZWFyY2gsIENlbnRyZSBmb3IgQ2hpbGQgSGVhbHRoIFJlc2VhcmNoLCBVbml2
ZXJzaXR5IG9mIFdlc3Rlcm4gQXVzdHJhbGlhOyBTY2hvb2wgb2YgRXhlcmNpc2UsIEJpb21lZGlj
YWwgYW5kIEhlYWx0aCBTY2llbmNlcywgRWRpdGggQ293YW4gVW5pdmVyc2l0eTsgU2Nob29sIG9m
IE9jY3VwYXRpb25hbCBUaGVyYXB5IGFuZCBTb2NpYWwgV29yaywgQ2VudHJlIGZvciBSZXNlYXJj
aCBpbnRvIERpc2FiaWxpdHkgYW5kIFNvY2lldHksIEN1cnRpbiBIZWFsdGggSW5ub3ZhdGlvbiBS
ZXNlYXJjaCBJbnN0aXR1dGUsIEN1cnRpbiBVbml2ZXJzaXR5JiN4RDtRdWVlbnNsYW5kIENlbnRy
ZSBmb3IgSW50ZWxsZWN0dWFsIGFuZCBEZXZlbG9wbWVudGFsIERpc2FiaWxpdHksIFNjaG9vbCBv
ZiBNZWRpY2luZSwgVW5pdmVyc2l0eSBvZiBRdWVlbnNsYW5kJiN4RDtGYWN1bHR5IG9mIEhlYWx0
aCBTY2llbmNlcywgVW5pdmVyc2l0eSBvZiBTeWRuZXk7IEJyYWluIGFuZCBNaW5kIFJlc2VhcmNo
IEluc3RpdHV0ZSwgVW5pdmVyc2l0eSBvZiBTeWRuZXkmI3hEO1F1ZWVuc2xhbmQgQ2VudHJlIGZv
ciBJbnRlbGxlY3R1YWwgYW5kIERldmVsb3BtZW50YWwgRGlzYWJpbGl0eSwgU2Nob29sIG9mIE1l
ZGljaW5lLCBVbml2ZXJzaXR5IG9mIFF1ZWVuc2xhbmQ7IEZhY3VsdHkgb2YgSGVhbHRoIFNjaWVu
Y2VzLCBVbml2ZXJzaXR5IG9mIFN5ZG5leSYjeEQ7U3lkbmV5IE1lZGljYWwgU2Nob29sLCBVbml2
ZXJzaXR5IG9mIFN5ZG5leTwvYXV0aC1hZGRyZXNzPjx0aXRsZXM+PHRpdGxlPkZ1bmN0aW9uaW5n
IGFuZCBwb3N0LXNjaG9vbCB0cmFuc2l0aW9uIG91dGNvbWVzIGZvciB5b3VuZyBwZW9wbGUgd2l0
aCBEb3duIHN5bmRyb21lPC90aXRsZT48c2Vjb25kYXJ5LXRpdGxlPkNoaWxkOiBDYXJlLCBIZWFs
dGggJmFtcDsgRGV2ZWxvcG1lbnQ8L3NlY29uZGFyeS10aXRsZT48L3RpdGxlcz48cGVyaW9kaWNh
bD48ZnVsbC10aXRsZT5DaGlsZDogQ2FyZSwgSGVhbHRoICZhbXA7IERldmVsb3BtZW50PC9mdWxs
LXRpdGxlPjwvcGVyaW9kaWNhbD48cGFnZXM+Nzg5LTgwMDwvcGFnZXM+PHZvbHVtZT4zOTwvdm9s
dW1lPjxudW1iZXI+NjwvbnVtYmVyPjxrZXl3b3Jkcz48a2V5d29yZD5Eb3duIFN5bmRyb21lPC9r
ZXl3b3JkPjxrZXl3b3JkPkZ1bmN0aW9uYWwgU3RhdHVzPC9rZXl3b3JkPjxrZXl3b3JkPkVtcGxv
eW1lbnQgb2YgRGlzYWJsZWQ8L2tleXdvcmQ+PGtleXdvcmQ+SHVtYW48L2tleXdvcmQ+PGtleXdv
cmQ+QWRvbGVzY2VuY2U8L2tleXdvcmQ+PGtleXdvcmQ+QWR1bHQ8L2tleXdvcmQ+PGtleXdvcmQ+
RGVzY3JpcHRpdmUgU3RhdGlzdGljczwva2V5d29yZD48a2V5d29yZD5NYWxlPC9rZXl3b3JkPjxr
ZXl3b3JkPkZlbWFsZTwva2V5d29yZD48a2V5d29yZD5BbmFseXNpcyBvZiBWYXJpYW5jZTwva2V5
d29yZD48a2V5d29yZD5DaGkgU3F1YXJlIFRlc3Q8L2tleXdvcmQ+PGtleXdvcmQ+RGF0YSBBbmFs
eXNpcyBTb2Z0d2FyZTwva2V5d29yZD48a2V5d29yZD5Db25maWRlbmNlIEludGVydmFsczwva2V5
d29yZD48a2V5d29yZD5QLVZhbHVlPC9rZXl3b3JkPjxrZXl3b3JkPk9kZHMgUmF0aW88L2tleXdv
cmQ+PGtleXdvcmQ+UXVlc3Rpb25uYWlyZXM8L2tleXdvcmQ+PGtleXdvcmQ+Q2hlY2tsaXN0czwv
a2V5d29yZD48a2V5d29yZD5TY2FsZXM8L2tleXdvcmQ+PGtleXdvcmQ+UHN5Y2hvbG9naWNhbCBU
ZXN0czwva2V5d29yZD48a2V5d29yZD5GdW5kaW5nIFNvdXJjZTwva2V5d29yZD48L2tleXdvcmRz
PjxkYXRlcz48eWVhcj4yMDEzPC95ZWFyPjwvZGF0ZXM+PHB1Yi1sb2NhdGlvbj5NYWxkZW4sIE1h
c3NhY2h1c2V0dHM8L3B1Yi1sb2NhdGlvbj48cHVibGlzaGVyPldpbGV5LUJsYWNrd2VsbDwvcHVi
bGlzaGVyPjxpc2JuPjAzMDUtMTg2MjwvaXNibj48YWNjZXNzaW9uLW51bT4xMDQyMzQ0NDQuIExh
bmd1YWdlOiBFbmdsaXNoLiBFbnRyeSBEYXRlOiAyMDEzMTAwOC4gUmV2aXNpb24gRGF0ZTogMjAy
MDA3MDguIFB1YmxpY2F0aW9uIFR5cGU6IEpvdXJuYWwgQXJ0aWNsZTwvYWNjZXNzaW9uLW51bT48
bGFiZWw+MTAuMTExMS9jY2guMTIwMTk8L2xhYmVsPjx1cmxzPjxyZWxhdGVkLXVybHM+PHVybD5o
dHRwczovL2V6cHJveHkuZGVha2luLmVkdS5hdS9sb2dpbj91cmw9aHR0cDovL3NlYXJjaC5lYnNj
b2hvc3QuY29tL2xvZ2luLmFzcHg/ZGlyZWN0PXRydWUmYW1wO0F1dGhUeXBlPWlwLHNzbyZhbXA7
ZGI9Y2NtJmFtcDtBTj0xMDQyMzQ0NDQmYW1wO3NpdGU9ZWhvc3QtbGl2ZSZhbXA7c2NvcGU9c2l0
ZTwvdXJsPjx1cmw+aHR0cHM6Ly9vbmxpbmVsaWJyYXJ5LXdpbGV5LWNvbS5lenByb3h5LWIuZGVh
a2luLmVkdS5hdS9kb2kvcGRmZGlyZWN0LzEwLjExMTEvY2NoLjEyMDE5PC91cmw+PC9yZWxhdGVk
LXVybHM+PC91cmxzPjxlbGVjdHJvbmljLXJlc291cmNlLW51bT4xMC4xMTExL2NjaC4xMjAxOTwv
ZWxlY3Ryb25pYy1yZXNvdXJjZS1udW0+PHJlbW90ZS1kYXRhYmFzZS1uYW1lPmNjbTwvcmVtb3Rl
LWRhdGFiYXNlLW5hbWU+PHJlbW90ZS1kYXRhYmFzZS1wcm92aWRlcj5FQlNDT2hvc3Q8L3JlbW90
ZS1kYXRhYmFzZS1wcm92aWRlcj48L3JlY29yZD48L0NpdGU+PENpdGU+PEF1dGhvcj5HaXVkaWNl
4oCQTmFpcm48L0F1dGhvcj48WWVhcj4yMDE5PC9ZZWFyPjxSZWNOdW0+ODwvUmVjTnVtPjxyZWNv
cmQ+PHJlYy1udW1iZXI+ODwvcmVjLW51bWJlcj48Zm9yZWlnbi1rZXlzPjxrZXkgYXBwPSJFTiIg
ZGItaWQ9IjJ3ZHo5d3hhdDJkZnc2ZTV0cnJ4YXJ6bXN3eDJ3MHMwZXIyOSIgdGltZXN0YW1wPSIx
NTk4NjgzNTEzIj44PC9rZXk+PC9mb3JlaWduLWtleXM+PHJlZi10eXBlIG5hbWU9IkpvdXJuYWwg
QXJ0aWNsZSI+MTc8L3JlZi10eXBlPjxjb250cmlidXRvcnM+PGF1dGhvcnM+PGF1dGhvcj5HaXVk
aWNl4oCQTmFpcm4sIFBldGVyPC9hdXRob3I+PGF1dGhvcj5Eb3ducywgSmVubnk8L2F1dGhvcj48
YXV0aG9yPldvbmcsIEtpbmdzbGV5PC9hdXRob3I+PGF1dGhvcj5XaWxzb24sIER5bGFuPC9hdXRo
b3I+PGF1dGhvcj5UYSwgRGFuaWVsPC9hdXRob3I+PGF1dGhvcj5HYXR0YXMsIE1pY2hhZWw8L2F1
dGhvcj48YXV0aG9yPkFtb3IsIERhdmlkPC9hdXRob3I+PGF1dGhvcj5UaG9tcHNvbiwgRWxpemFi
ZXRoPC9hdXRob3I+PGF1dGhvcj5LaXJyYWxp4oCQQm9ycmksIENhdGh5PC9hdXRob3I+PGF1dGhv
cj5FbGxhd2F5LCBDYXJvbHluPC9hdXRob3I+PGF1dGhvcj5MZW9uYXJkLCBIZWxlbjwvYXV0aG9y
PjxhdXRob3I+R2l1ZGljZS1OYWlybiwgUGV0ZXI8L2F1dGhvcj48YXV0aG9yPktpcnJhbGktQm9y
cmksIENhdGh5PC9hdXRob3I+PC9hdXRob3JzPjwvY29udHJpYnV0b3JzPjxhdXRoLWFkZHJlc3M+
VGVsZXRob24gS2lkcyBJbnN0aXR1dGUsIFVuaXZlcnNpdHkgb2YgV2VzdGVybiBBdXN0cmFsaWEs
IFBlcnRoIFdlc3Rlcm4gQXVzdHJhbGlhLCBBdXN0cmFsaWEmI3hEO1NjaG9vbCBvZiBQaHlzaW90
aGVyYXB5IGFuZCBFeGVyY2lzZSBTY2llbmNlLCBDdXJ0aW4gVW5pdmVyc2l0eSwgUGVydGggV2Vz
dGVybiBBdXN0cmFsaWEsIEF1c3RyYWxpYSYjeEQ7TGVhZGluZyBTdGVwcyBQYWVkaWF0cmljIENs
aW5pYywgR29sZCBDb2FzdCBRdWVlbnNsYW5kLCBBdXN0cmFsaWEmI3hEO1dlc2xleSBNZWRpY2Fs
IENlbnRyZSwgQnJpc2JhbmUgUXVlZW5zbGFuZCwgQXVzdHJhbGlhJiN4RDtNdXJkb2NoIENoaWxk
cmVuJmFwb3M7cyBSZXNlYXJjaCBJbnN0aXR1dGUsIE1lbGJvdXJuZSBWaWN0b3JpYSwgQXVzdHJh
bGlhJiN4RDtSb3lhbCBDaGlsZHJlbiZhcG9zO3MgSG9zcGl0YWwsIE1lbGJvdXJuZSBWaWN0b3Jp
YSwgQXVzdHJhbGlhJiN4RDtEZXBhcnRtZW50IG9mIFBhZWRpYXRyaWNzLCBVbml2ZXJzaXR5IG9m
IE1lbGJvdXJuZSwgTWVsYm91cm5lIFZpY3RvcmlhLCBBdXN0cmFsaWEmI3hEO1NBIENsaW5pY2Fs
IEdlbmV0aWNzIFNlcnZpY2UsIFdvbWVuJmFwb3M7cyBhbmQgQ2hpbGRyZW4mYXBvcztzIEhvc3Bp
dGFsLCBBZGVsYWlkZSBTb3V0aCBBdXN0cmFsaWEsIEF1c3RyYWxpYSYjeEQ7RmFjdWx0eSBvZiBI
ZWFsdGggYW5kIE1lZGljYWwgU2NpZW5jZXMsIFVuaXZlcnNpdHkgb2YgQWRlbGFpZGUsIEFkZWxh
aWRlIFNvdXRoIEF1c3RyYWxpYSwgQXVzdHJhbGlhJiN4RDtHZW5ldGljIE1ldGFib2xpYyBEaXNv
cmRlcnMgU2VydmljZSwgU3lkbmV5IENoaWxkcmVuJmFwb3M7cyBIb3NwaXRhbCBOZXR3b3JrLCBT
eWRuZXkgTmV3IFNvdXRoIFdhbGVzLCBBdXN0cmFsaWEmI3hEO0dlbmV0aWMgTWVkaWNpbmUsIGFu
ZCBDaGlsZCBhbmQgQWRvbGVzY2VudCBIZWFsdGgsIFVuaXZlcnNpdHkgb2YgU3lkbmV5LCBTeWRu
ZXkgTmV3IFNvdXRoIFdhbGVzLCBBdXN0cmFsaWEmI3hEO1RlbGV0aG9uIEtpZHMgSW5zdGl0dXRl
LCBVbml2ZXJzaXR5IG9mIFdlc3Rlcm4gQXVzdHJhbGlhLCBQZXJ0aCwgV2VzdGVybiBBdXN0cmFs
aWEsIEF1c3RyYWxpYSYjeEQ7R2VuZXRpYyBNZXRhYm9saWMgRGlzb3JkZXJzIFNlcnZpY2UsIFN5
ZG5leSBDaGlsZHJlbiZhcG9zO3MgSG9zcGl0YWwgTmV0d29yaywgU3lkbmV5LCBOZXcgU291dGgg
V2FsZXMsIEF1c3RyYWxpYTwvYXV0aC1hZGRyZXNzPjx0aXRsZXM+PHRpdGxlPlRoZSBpbmNpZGVu
Y2UsIHByZXZhbGVuY2UgYW5kIGNsaW5pY2FsIGZlYXR1cmVzIG9mIE1FQ1AyIGR1cGxpY2F0aW9u
IHN5bmRyb21lIGluIEF1c3RyYWxpYW4gY2hpbGRyZW48L3RpdGxlPjxzZWNvbmRhcnktdGl0bGU+
Sm91cm5hbCBvZiBQYWVkaWF0cmljcyAmYW1wOyBDaGlsZCBIZWFsdGg8L3NlY29uZGFyeS10aXRs
ZT48L3RpdGxlcz48cGVyaW9kaWNhbD48ZnVsbC10aXRsZT5Kb3VybmFsIG9mIFBhZWRpYXRyaWNz
ICZhbXA7IENoaWxkIEhlYWx0aDwvZnVsbC10aXRsZT48L3BlcmlvZGljYWw+PHBhZ2VzPjEzMTUt
MTMyMjwvcGFnZXM+PHZvbHVtZT41NTwvdm9sdW1lPjxudW1iZXI+MTE8L251bWJlcj48ZGF0ZXM+
PHllYXI+MjAxOTwveWVhcj48L2RhdGVzPjxwdWItbG9jYXRpb24+TWFsZGVuLCBNYXNzYWNodXNl
dHRzPC9wdWItbG9jYXRpb24+PHB1Ymxpc2hlcj5XaWxleS1CbGFja3dlbGw8L3B1Ymxpc2hlcj48
aXNibj4xMDM0LTQ4MTA8L2lzYm4+PGFjY2Vzc2lvbi1udW0+MTM5NTIwNDI2LiBMYW5ndWFnZTog
RW5nbGlzaC4gRW50cnkgRGF0ZTogMjAyMDA1MDYuIFJldmlzaW9uIERhdGU6IDIwMjAwNTAzLiBQ
dWJsaWNhdGlvbiBUeXBlOiBqb3VybmFsIGFydGljbGUuIEpvdXJuYWwgU3Vic2V0OiBBdXN0cmFs
aWEgJmFtcDsgTmV3IFplYWxhbmQ8L2FjY2Vzc2lvbi1udW0+PGxhYmVsPjEwLjExMTEvanBjLjE0
Mzk5PC9sYWJlbD48dXJscz48cmVsYXRlZC11cmxzPjx1cmw+aHR0cHM6Ly9lenByb3h5LmRlYWtp
bi5lZHUuYXUvbG9naW4/dXJsPWh0dHA6Ly9zZWFyY2guZWJzY29ob3N0LmNvbS9sb2dpbi5hc3B4
P2RpcmVjdD10cnVlJmFtcDtBdXRoVHlwZT1pcCxzc28mYW1wO2RiPWNjbSZhbXA7QU49MTM5NTIw
NDI2JmFtcDtzaXRlPWVob3N0LWxpdmUmYW1wO3Njb3BlPXNpdGU8L3VybD48dXJsPmh0dHBzOi8v
b25saW5lbGlicmFyeS13aWxleS1jb20uZXpwcm94eS1iLmRlYWtpbi5lZHUuYXUvZG9pL3BkZmRp
cmVjdC8xMC4xMTExL2pwYy4xNDM5OTwvdXJsPjwvcmVsYXRlZC11cmxzPjwvdXJscz48ZWxlY3Ry
b25pYy1yZXNvdXJjZS1udW0+MTAuMTExMS9qcGMuMTQzOTk8L2VsZWN0cm9uaWMtcmVzb3VyY2Ut
bnVtPjxyZW1vdGUtZGF0YWJhc2UtbmFtZT5jY208L3JlbW90ZS1kYXRhYmFzZS1uYW1lPjxyZW1v
dGUtZGF0YWJhc2UtcHJvdmlkZXI+RUJTQ09ob3N0PC9yZW1vdGUtZGF0YWJhc2UtcHJvdmlkZXI+
PC9yZWNvcmQ+PC9DaXRlPjxDaXRlPjxBdXRob3I+R3JhaGFtPC9BdXRob3I+PFllYXI+MjAxMjwv
WWVhcj48UmVjTnVtPjk8L1JlY051bT48cmVjb3JkPjxyZWMtbnVtYmVyPjk8L3JlYy1udW1iZXI+
PGZvcmVpZ24ta2V5cz48a2V5IGFwcD0iRU4iIGRiLWlkPSIyd2R6OXd4YXQyZGZ3NmU1dHJyeGFy
em1zd3gydzBzMGVyMjkiIHRpbWVzdGFtcD0iMTU5ODY4NTg1OCI+OTwva2V5PjwvZm9yZWlnbi1r
ZXlzPjxyZWYtdHlwZSBuYW1lPSJKb3VybmFsIEFydGljbGUiPjE3PC9yZWYtdHlwZT48Y29udHJp
YnV0b3JzPjxhdXRob3JzPjxhdXRob3I+R3JhaGFtLCBMaW5kYSBKLjwvYXV0aG9yPjwvYXV0aG9y
cz48L2NvbnRyaWJ1dG9ycz48YXV0aC1hZGRyZXNzPkdyYWhhbSwgTGluZGEgSi48L2F1dGgtYWRk
cmVzcz48dGl0bGVzPjx0aXRsZT5EaXNwcm9wb3J0aW9uYXRlIG92ZXItcmVwcmVzZW50YXRpb24g
b2YgSW5kaWdlbm91cyBzdHVkZW50cyBpbiBOZXcgU291dGggV2FsZXMgZ292ZXJubWVudCBzcGVj
aWFsIHNjaG9vbHM8L3RpdGxlPjxzZWNvbmRhcnktdGl0bGU+Q2FtYnJpZGdlIEpvdXJuYWwgb2Yg
RWR1Y2F0aW9uPC9zZWNvbmRhcnktdGl0bGU+PC90aXRsZXM+PHBlcmlvZGljYWw+PGZ1bGwtdGl0
bGU+Q2FtYnJpZGdlIEpvdXJuYWwgb2YgRWR1Y2F0aW9uPC9mdWxsLXRpdGxlPjwvcGVyaW9kaWNh
bD48cGFnZXM+MTYzLTE3NjwvcGFnZXM+PHZvbHVtZT40Mjwvdm9sdW1lPjxudW1iZXI+MjwvbnVt
YmVyPjxrZXl3b3Jkcz48a2V5d29yZD5JbmRpZ2Vub3VzIHN0dWRlbnRzPC9rZXl3b3JkPjxrZXl3
b3JkPkF1c3RyYWxpYTwva2V5d29yZD48a2V5d29yZD5nb3Zlcm5tZW50IHNwZWNpYWwgc2Nob29s
czwva2V5d29yZD48a2V5d29yZD5zdHVkZW50IG92ZXJyZXByZXNlbnRhdGlvbjwva2V5d29yZD48
a2V5d29yZD5Hb3Zlcm5tZW50PC9rZXl3b3JkPjxrZXl3b3JkPkluZGlnZW5vdXMgUG9wdWxhdGlv
bnM8L2tleXdvcmQ+PGtleXdvcmQ+U2Nob29sczwva2V5d29yZD48a2V5d29yZD5TcGVjaWFsIEVk
dWNhdGlvbjwva2V5d29yZD48a2V5d29yZD5TdHVkZW50czwva2V5d29yZD48L2tleXdvcmRzPjxk
YXRlcz48eWVhcj4yMDEyPC95ZWFyPjwvZGF0ZXM+PHB1Ymxpc2hlcj5UYXlsb3IgJmFtcDsgRnJh
bmNpczwvcHVibGlzaGVyPjxpc2JuPjAzMDUtNzY0WCYjeEQ7MTQ2OS0zNTc3PC9pc2JuPjxhY2Nl
c3Npb24tbnVtPjIwMTItMTM3NjUtMDA0PC9hY2Nlc3Npb24tbnVtPjxsYWJlbD4xMC4xMDgwLzAz
MDU3NjRYLjIwMTIuNjc2NjI1PC9sYWJlbD48dXJscz48cmVsYXRlZC11cmxzPjx1cmw+aHR0cHM6
Ly9lenByb3h5LmRlYWtpbi5lZHUuYXUvbG9naW4/dXJsPWh0dHA6Ly9zZWFyY2guZWJzY29ob3N0
LmNvbS9sb2dpbi5hc3B4P2RpcmVjdD10cnVlJmFtcDtBdXRoVHlwZT1pcCxzc28mYW1wO2RiPXBz
eWgmYW1wO0FOPTIwMTItMTM3NjUtMDA0JmFtcDtzaXRlPWVob3N0LWxpdmUmYW1wO3Njb3BlPXNp
dGU8L3VybD48dXJsPk9SQ0lEOiAwMDAwLTAwMDItNjgyNy04MDhYPC91cmw+PHVybD5saW5kYS5n
cmFoYW1AbXEuZWR1LmF1PC91cmw+PHVybD5odHRwczovL3d3dy50YW5kZm9ubGluZS5jb20vZG9p
L2Ficy8xMC4xMDgwLzAzMDU3NjRYLjIwMTIuNjc2NjI1PC91cmw+PC9yZWxhdGVkLXVybHM+PC91
cmxzPjxlbGVjdHJvbmljLXJlc291cmNlLW51bT4xMC4xMDgwLzAzMDU3NjRYLjIwMTIuNjc2NjI1
PC9lbGVjdHJvbmljLXJlc291cmNlLW51bT48cmVtb3RlLWRhdGFiYXNlLW5hbWU+cHN5aDwvcmVt
b3RlLWRhdGFiYXNlLW5hbWU+PHJlbW90ZS1kYXRhYmFzZS1wcm92aWRlcj5FQlNDT2hvc3Q8L3Jl
bW90ZS1kYXRhYmFzZS1wcm92aWRlcj48L3JlY29yZD48L0NpdGU+PENpdGU+PEF1dGhvcj5HcmF5
PC9BdXRob3I+PFllYXI+MjAxNDwvWWVhcj48UmVjTnVtPjEwPC9SZWNOdW0+PHJlY29yZD48cmVj
LW51bWJlcj4xMDwvcmVjLW51bWJlcj48Zm9yZWlnbi1rZXlzPjxrZXkgYXBwPSJFTiIgZGItaWQ9
IjJ3ZHo5d3hhdDJkZnc2ZTV0cnJ4YXJ6bXN3eDJ3MHMwZXIyOSIgdGltZXN0YW1wPSIxNTk4Njg4
OTIxIj4xMDwva2V5PjwvZm9yZWlnbi1rZXlzPjxyZWYtdHlwZSBuYW1lPSJKb3VybmFsIEFydGlj
bGUiPjE3PC9yZWYtdHlwZT48Y29udHJpYnV0b3JzPjxhdXRob3JzPjxhdXRob3I+R3JheSwgSy4g
TS48L2F1dGhvcj48YXV0aG9yPlBpY2NpbmluLCBBLjwvYXV0aG9yPjxhdXRob3I+S2VhdGluZywg
Qy4gTS48L2F1dGhvcj48YXV0aG9yPlRhZmZlLCBKLjwvYXV0aG9yPjxhdXRob3I+UGFybWVudGVy
LCBULiBSLjwvYXV0aG9yPjxhdXRob3I+SG9mZXIsIFMuPC9hdXRob3I+PGF1dGhvcj5FaW5mZWxk
LCBTLiBMLjwvYXV0aG9yPjxhdXRob3I+VG9uZ2UsIEIuIEouPC9hdXRob3I+PC9hdXRob3JzPjwv
Y29udHJpYnV0b3JzPjxhdXRoLWFkZHJlc3M+Q2VudHJlIGZvciBEZXZlbG9wbWVudGFsIFBzeWNo
aWF0cnkgJmFtcDsgUHN5Y2hvbG9neSwgU2Nob29sIG9mIFBzeWNob2xvZ3kgJmFtcDsgUHN5Y2hp
YXRyeSwgTW9uYXNoIFVuaXZlcnNpdHksIE1lbGJvdXJuZSwgVmljLiwgQXVzdHJhbGlhJiN4RDtV
bml2ZXJzaXR5IG9mIFZpY3RvcmlhLCBWaWN0b3JpYSwgQkMsIENhbmFkYSYjeEQ7U3lkbmV5IE1l
ZGljYWwgU2Nob29sLCBVbml2ZXJzaXR5IG9mIFN5ZG5leSwgU3lkbmV5LCBOU1csIEF1c3RyYWxp
YSYjeEQ7RmFjdWx0eSBvZiBIZWFsdGggU2NpZW5jZSwgVW5pdmVyc2l0eSBvZiBTeWRuZXksIGFu
ZCBCcmFpbiBhbmQgTWluZCBSZXNlYXJjaCBJbnN0aXR1dGUsIFN5ZG5leSwgTlNXLCBBdXN0cmFs
aWE7IFVuaXZlcnNpdHkgb2YgU3lkbmV5LCBTeWRuZXksIE5TVywgQXVzdHJhbGlhPC9hdXRoLWFk
ZHJlc3M+PHRpdGxlcz48dGl0bGU+T3V0Y29tZXMgaW4geW91bmcgYWR1bHRob29kOiBhcmUgd2Ug
YWNoaWV2aW5nIGNvbW11bml0eSBwYXJ0aWNpcGF0aW9uIGFuZCBpbmNsdXNpb24/PC90aXRsZT48
c2Vjb25kYXJ5LXRpdGxlPkpvdXJuYWwgb2YgSW50ZWxsZWN0dWFsIERpc2FiaWxpdHkgUmVzZWFy
Y2g8L3NlY29uZGFyeS10aXRsZT48L3RpdGxlcz48cGVyaW9kaWNhbD48ZnVsbC10aXRsZT5Kb3Vy
bmFsIG9mIEludGVsbGVjdHVhbCBEaXNhYmlsaXR5IFJlc2VhcmNoPC9mdWxsLXRpdGxlPjwvcGVy
aW9kaWNhbD48cGFnZXM+NzM0LTc0NTwvcGFnZXM+PHZvbHVtZT41ODwvdm9sdW1lPjxudW1iZXI+
ODwvbnVtYmVyPjxrZXl3b3Jkcz48a2V5d29yZD5JbnRlbGxlY3R1YWwgRGlzYWJpbGl0eTwva2V5
d29yZD48a2V5d29yZD5FbXBsb3ltZW50PC9rZXl3b3JkPjxrZXl3b3JkPkh1bWFuPC9rZXl3b3Jk
PjxrZXl3b3JkPkNoaWxkLCBQcmVzY2hvb2w8L2tleXdvcmQ+PGtleXdvcmQ+UmVzaWRlbnRpYWwg
Q2FyZTwva2V5d29yZD48a2V5d29yZD5Qcm9zcGVjdGl2ZSBTdHVkaWVzPC9rZXl3b3JkPjxrZXl3
b3JkPkVwaWRlbWlvbG9naWNhbCBSZXNlYXJjaDwva2V5d29yZD48a2V5d29yZD5OZXcgU291dGgg
V2FsZXM8L2tleXdvcmQ+PGtleXdvcmQ+VmljdG9yaWE8L2tleXdvcmQ+PGtleXdvcmQ+Q2hlY2ts
aXN0czwva2V5d29yZD48a2V5d29yZD5RdWVzdGlvbm5haXJlczwva2V5d29yZD48a2V5d29yZD5T
dW1tYXRlZCBSYXRpbmcgU2NhbGluZzwva2V5d29yZD48a2V5d29yZD5EZXNjcmlwdGl2ZSBTdGF0
aXN0aWNzPC9rZXl3b3JkPjxrZXl3b3JkPkZpc2hlciZhcG9zO3MgRXhhY3QgVGVzdDwva2V5d29y
ZD48a2V5d29yZD5Mb2dpc3RpYyBSZWdyZXNzaW9uPC9rZXl3b3JkPjwva2V5d29yZHM+PGRhdGVz
Pjx5ZWFyPjIwMTQ8L3llYXI+PC9kYXRlcz48cHViLWxvY2F0aW9uPk1hbGRlbiwgTWFzc2FjaHVz
ZXR0czwvcHViLWxvY2F0aW9uPjxwdWJsaXNoZXI+V2lsZXktQmxhY2t3ZWxsPC9wdWJsaXNoZXI+
PGlzYm4+MDk2NC0yNjMzPC9pc2JuPjxhY2Nlc3Npb24tbnVtPjEwMzk3OTk5Mi4gTGFuZ3VhZ2U6
IEVuZ2xpc2guIEVudHJ5IERhdGU6IDIwMTQwODA0LiBSZXZpc2lvbiBEYXRlOiAyMDIwMDcwOC4g
UHVibGljYXRpb24gVHlwZTogSm91cm5hbCBBcnRpY2xlPC9hY2Nlc3Npb24tbnVtPjxsYWJlbD4x
MC4xMTExL2ppci4xMjA2OTwvbGFiZWw+PHVybHM+PHJlbGF0ZWQtdXJscz48dXJsPmh0dHBzOi8v
ZXpwcm94eS5kZWFraW4uZWR1LmF1L2xvZ2luP3VybD1odHRwOi8vc2VhcmNoLmVic2NvaG9zdC5j
b20vbG9naW4uYXNweD9kaXJlY3Q9dHJ1ZSZhbXA7QXV0aFR5cGU9aXAsc3NvJmFtcDtkYj1jY20m
YW1wO0FOPTEwMzk3OTk5MiZhbXA7c2l0ZT1laG9zdC1saXZlJmFtcDtzY29wZT1zaXRlPC91cmw+
PHVybD5odHRwczovL3d3dy1vbmxpbmVsaWJyYXJ5LXdpbGV5LWNvbS5lenByb3h5LWIuZGVha2lu
LmVkdS5hdS9kb2kvcGRmZGlyZWN0LzEwLjExMTEvamlyLjEyMDY5PC91cmw+PC9yZWxhdGVkLXVy
bHM+PC91cmxzPjxlbGVjdHJvbmljLXJlc291cmNlLW51bT4xMC4xMTExL2ppci4xMjA2OTwvZWxl
Y3Ryb25pYy1yZXNvdXJjZS1udW0+PHJlbW90ZS1kYXRhYmFzZS1uYW1lPmNjbTwvcmVtb3RlLWRh
dGFiYXNlLW5hbWU+PHJlbW90ZS1kYXRhYmFzZS1wcm92aWRlcj5FQlNDT2hvc3Q8L3JlbW90ZS1k
YXRhYmFzZS1wcm92aWRlcj48L3JlY29yZD48L0NpdGU+PENpdGU+PEF1dGhvcj5IYXlzb208L0F1
dGhvcj48WWVhcj4yMDE0PC9ZZWFyPjxSZWNOdW0+MTE8L1JlY051bT48cmVjb3JkPjxyZWMtbnVt
YmVyPjExPC9yZWMtbnVtYmVyPjxmb3JlaWduLWtleXM+PGtleSBhcHA9IkVOIiBkYi1pZD0iMndk
ejl3eGF0MmRmdzZlNXRycnhhcnptc3d4MncwczBlcjI5IiB0aW1lc3RhbXA9IjE1OTg3NDAyODci
PjExPC9rZXk+PC9mb3JlaWduLWtleXM+PHJlZi10eXBlIG5hbWU9IkpvdXJuYWwgQXJ0aWNsZSI+
MTc8L3JlZi10eXBlPjxjb250cmlidXRvcnM+PGF1dGhvcnM+PGF1dGhvcj5IYXlzb20sIEwuPC9h
dXRob3I+PGF1dGhvcj5JbmRpZywgRC48L2F1dGhvcj48YXV0aG9yPk1vb3JlLCBFLjwvYXV0aG9y
PjxhdXRob3I+R2Fza2luLCBDLjwvYXV0aG9yPjwvYXV0aG9ycz48L2NvbnRyaWJ1dG9ycz48YXV0
aC1hZGRyZXNzPkFkb2xlc2NlbnQgSGVhbHRoLCBKdXN0aWNlIEhlYWx0aCAmYW1wOyBGb3JlbnNp
YyBNZW50YWwgSGVhbHRoIE5ldHdvcmsmI3hEO1VuaXZlcnNpdHkgb2YgTmV3IFNvdXRoIFdhbGVz
JiN4RDtDZW50cmUgZm9yIFJlc2VhcmNoIGludG8gQ3JpbWluYWwgSnVzdGljZSwgSnVzdGljZSBI
ZWFsdGggJmFtcDsgRm9yZW5zaWMgTWVudGFsIEhlYWx0aCBOZXR3b3JrPC9hdXRoLWFkZHJlc3M+
PHRpdGxlcz48dGl0bGU+SW50ZWxsZWN0dWFsIGRpc2FiaWxpdHkgaW4geW91bmcgcGVvcGxlIGlu
IGN1c3RvZHkgaW4gTmV3IFNvdXRoIFdhbGVzLCBBdXN0cmFsaWEgLSBwcmV2YWxlbmNlIGFuZCBt
YXJrZXJzPC90aXRsZT48c2Vjb25kYXJ5LXRpdGxlPkpvdXJuYWwgb2YgSW50ZWxsZWN0dWFsIERp
c2FiaWxpdHkgUmVzZWFyY2g8L3NlY29uZGFyeS10aXRsZT48L3RpdGxlcz48cGVyaW9kaWNhbD48
ZnVsbC10aXRsZT5Kb3VybmFsIG9mIEludGVsbGVjdHVhbCBEaXNhYmlsaXR5IFJlc2VhcmNoPC9m
dWxsLXRpdGxlPjwvcGVyaW9kaWNhbD48cGFnZXM+MTAwNC0xMDE0PC9wYWdlcz48dm9sdW1lPjU4
PC92b2x1bWU+PG51bWJlcj4xMTwvbnVtYmVyPjxrZXl3b3Jkcz48a2V5d29yZD5KdXZlbmlsZSBP
ZmZlbmRlcnMgLS0gTmV3IFNvdXRoIFdhbGVzPC9rZXl3b3JkPjxrZXl3b3JkPkludGVsbGVjdHVh
bCBEaXNhYmlsaXR5IC0tIEVwaWRlbWlvbG9neTwva2V5d29yZD48a2V5d29yZD5Qcmlzb25lcnM8
L2tleXdvcmQ+PGtleXdvcmQ+QWJvcmlnaW5hbCBBdXN0cmFsaWFuczwva2V5d29yZD48a2V5d29y
ZD5SaXNrIEFzc2Vzc21lbnQ8L2tleXdvcmQ+PGtleXdvcmQ+SHVtYW48L2tleXdvcmQ+PGtleXdv
cmQ+TmV3IFNvdXRoIFdhbGVzPC9rZXl3b3JkPjxrZXl3b3JkPkludGVsbGlnZW5jZSBUZXN0czwv
a2V5d29yZD48a2V5d29yZD5RdWVzdGlvbm5haXJlczwva2V5d29yZD48a2V5d29yZD5EZXNjcmlw
dGl2ZSBTdGF0aXN0aWNzPC9rZXl3b3JkPjxrZXl3b3JkPkRhdGEgQW5hbHlzaXMgU29mdHdhcmU8
L2tleXdvcmQ+PGtleXdvcmQ+Q2hpIFNxdWFyZSBUZXN0PC9rZXl3b3JkPjxrZXl3b3JkPlJlZ3Jl
c3Npb248L2tleXdvcmQ+PGtleXdvcmQ+T2RkcyBSYXRpbzwva2V5d29yZD48a2V5d29yZD5GZW1h
bGU8L2tleXdvcmQ+PGtleXdvcmQ+TWFsZTwva2V5d29yZD48a2V5d29yZD5BZG9sZXNjZW5jZTwv
a2V5d29yZD48a2V5d29yZD5Db25maWRlbmNlIEludGVydmFsczwva2V5d29yZD48a2V5d29yZD5G
dW5kaW5nIFNvdXJjZTwva2V5d29yZD48a2V5d29yZD5BdHRlbnRpb24gRGVmaWNpdCBIeXBlcmFj
dGl2aXR5IERpc29yZGVyPC9rZXl3b3JkPjwva2V5d29yZHM+PGRhdGVzPjx5ZWFyPjIwMTQ8L3ll
YXI+PC9kYXRlcz48cHViLWxvY2F0aW9uPk1hbGRlbiwgTWFzc2FjaHVzZXR0czwvcHViLWxvY2F0
aW9uPjxwdWJsaXNoZXI+V2lsZXktQmxhY2t3ZWxsPC9wdWJsaXNoZXI+PGlzYm4+MDk2NC0yNjMz
PC9pc2JuPjxhY2Nlc3Npb24tbnVtPjEwMzkwNDc5Ni4gTGFuZ3VhZ2U6IEVuZ2xpc2guIEVudHJ5
IERhdGU6IDIwMTQxMDE0LiBSZXZpc2lvbiBEYXRlOiAyMDIwMDcwOC4gUHVibGljYXRpb24gVHlw
ZTogSm91cm5hbCBBcnRpY2xlPC9hY2Nlc3Npb24tbnVtPjxsYWJlbD4xMC4xMTExL2ppci4xMjEw
OTwvbGFiZWw+PHVybHM+PHJlbGF0ZWQtdXJscz48dXJsPmh0dHBzOi8vZXpwcm94eS5kZWFraW4u
ZWR1LmF1L2xvZ2luP3VybD1odHRwOi8vc2VhcmNoLmVic2NvaG9zdC5jb20vbG9naW4uYXNweD9k
aXJlY3Q9dHJ1ZSZhbXA7QXV0aFR5cGU9aXAsc3NvJmFtcDtkYj1jY20mYW1wO0FOPTEwMzkwNDc5
NiZhbXA7c2l0ZT1laG9zdC1saXZlJmFtcDtzY29wZT1zaXRlPC91cmw+PHVybD5odHRwczovL29u
bGluZWxpYnJhcnktd2lsZXktY29tLmV6cHJveHktYi5kZWFraW4uZWR1LmF1L2RvaS9wZGZkaXJl
Y3QvMTAuMTExMS9qaXIuMTIxMDk8L3VybD48L3JlbGF0ZWQtdXJscz48L3VybHM+PGVsZWN0cm9u
aWMtcmVzb3VyY2UtbnVtPjEwLjExMTEvamlyLjEyMTA5PC9lbGVjdHJvbmljLXJlc291cmNlLW51
bT48cmVtb3RlLWRhdGFiYXNlLW5hbWU+Y2NtPC9yZW1vdGUtZGF0YWJhc2UtbmFtZT48cmVtb3Rl
LWRhdGFiYXNlLXByb3ZpZGVyPkVCU0NPaG9zdDwvcmVtb3RlLWRhdGFiYXNlLXByb3ZpZGVyPjwv
cmVjb3JkPjwvQ2l0ZT48Q2l0ZT48QXV0aG9yPkxlZTwvQXV0aG9yPjxZZWFyPjIwMTY8L1llYXI+
PFJlY051bT4xMjwvUmVjTnVtPjxyZWNvcmQ+PHJlYy1udW1iZXI+MTI8L3JlYy1udW1iZXI+PGZv
cmVpZ24ta2V5cz48a2V5IGFwcD0iRU4iIGRiLWlkPSIyd2R6OXd4YXQyZGZ3NmU1dHJyeGFyem1z
d3gydzBzMGVyMjkiIHRpbWVzdGFtcD0iMTU5ODc1NDA5NCI+MTI8L2tleT48L2ZvcmVpZ24ta2V5
cz48cmVmLXR5cGUgbmFtZT0iSm91cm5hbCBBcnRpY2xlIj4xNzwvcmVmLXR5cGU+PGNvbnRyaWJ1
dG9ycz48YXV0aG9ycz48YXV0aG9yPkxlZSwgTHluZXR0ZTwvYXV0aG9yPjxhdXRob3I+SGVmZmVy
bmFuLCBNYXJrPC9hdXRob3I+PGF1dGhvcj5NY0Rvbm5lbGwsIEdlb2ZmcmV5PC9hdXRob3I+PGF1
dGhvcj5TaG9ydCwgU3RlcGhhbmllIEQuPC9hdXRob3I+PGF1dGhvcj5OYWdhbmF0aGFuLCBWYXNp
PC9hdXRob3I+PC9hdXRob3JzPjwvY29udHJpYnV0b3JzPjxhdXRoLWFkZHJlc3M+U2Nob29sIG9m
IE1lZGljaW5lIFN5ZG5leSwgVW5pdmVyc2l0eSBvZiBOb3RyZSBEYW1lIEF1c3RyYWxpYSwgMTYw
IE94Zm9yZCBTdHJlZXQsIERhcmxpbmdodXJzdCwgTlNXIDIwMTAsIEF1c3RyYWxpYSYjeEQ7RHlu
YW1pYyBPcGVyYXRpb25zLCA1LzEwIFN1cmZ2aWV3IFJvYWQsIE1vbmEgVmFsZSwgTlNXIDIxMDMs
IEF1c3RyYWxpYSYjeEQ7QXVzdHJhbGlhbiBJbnN0aXR1dGUgb2YgSGVhbHRoIElubm92YXRpb24s
IEFHU00gQnVpbGRpbmcsIFVOU1cgQXVzdHJhbGlhLCBLZW5zaW5ndG9uLCBOU1cgMjA1MiwgQXVz
dHJhbGlhJiN4RDtEaXNjaXBsaW5lIG9mIEJlaGF2aW91cmFsIGFuZCBTb2NpYWwgU2NpZW5jZXMg
aW4gSGVhbHRoLCBGYWN1bHR5IG9mIEhlYWx0aCBTY2llbmNlcywgVW5pdmVyc2l0eSBvZiBTeWRu
ZXksIExpZGNvbWJlLCBOU1cgMjE0MSwgQXVzdHJhbGlhJiN4RDtDZW50cmUgZm9yIEVkdWNhdGlv
biBhbmQgUmVzZWFyY2ggb24gQWdlaW5nLCBVbml2ZXJzaXR5IG9mIFN5ZG5leSwgQ29uY29yZCBI
b3NwaXRhbCwgQ29uY29yZCwgTlNXIDIxMzksIEF1c3RyYWxpYTwvYXV0aC1hZGRyZXNzPjx0aXRs
ZXM+PHRpdGxlPkEgc3lzdGVtIGR5bmFtaWNzIG1vZGVsbGluZyBhcHByb2FjaCB0byBzdHVkeWlu
ZyB0aGUgaW5jcmVhc2luZyBwcmV2YWxlbmNlIG9mIHBlb3BsZSB3aXRoIGludGVsbGVjdHVhbCBk
ZXZlbG9wbWVudGFsIGRpc29yZGVycyBpbiBOZXcgU291dGggV2FsZXM8L3RpdGxlPjxzZWNvbmRh
cnktdGl0bGU+QXVzdHJhbGlhbiBIZWFsdGggUmV2aWV3PC9zZWNvbmRhcnktdGl0bGU+PC90aXRs
ZXM+PHBlcmlvZGljYWw+PGZ1bGwtdGl0bGU+QXVzdHJhbGlhbiBIZWFsdGggUmV2aWV3PC9mdWxs
LXRpdGxlPjwvcGVyaW9kaWNhbD48cGFnZXM+MjM1LTI0MzwvcGFnZXM+PHZvbHVtZT40MDwvdm9s
dW1lPjxudW1iZXI+MzwvbnVtYmVyPjxrZXl3b3Jkcz48a2V5d29yZD5JbnRlbGxlY3R1YWwgRGlz
YWJpbGl0eSAtLSBFcGlkZW1pb2xvZ3kgLS0gTmV3IFNvdXRoIFdhbGVzPC9rZXl3b3JkPjxrZXl3
b3JkPkFnZSBGYWN0b3JzPC9rZXl3b3JkPjxrZXl3b3JkPkZvcmVjYXN0aW5nIChSZXNlYXJjaCk8
L2tleXdvcmQ+PGtleXdvcmQ+Q29tcHV0ZXIgU2ltdWxhdGlvbjwva2V5d29yZD48a2V5d29yZD5O
ZXcgU291dGggV2FsZXM8L2tleXdvcmQ+PGtleXdvcmQ+U2Vjb25kYXJ5IEFuYWx5c2lzPC9rZXl3
b3JkPjxrZXl3b3JkPkluZmFudCwgTmV3Ym9ybjwva2V5d29yZD48a2V5d29yZD5JbmZhbnQ8L2tl
eXdvcmQ+PGtleXdvcmQ+Q2hpbGQ8L2tleXdvcmQ+PGtleXdvcmQ+Q2hpbGQsIFByZXNjaG9vbDwv
a2V5d29yZD48a2V5d29yZD5BZG9sZXNjZW5jZTwva2V5d29yZD48a2V5d29yZD5BZHVsdDwva2V5
d29yZD48a2V5d29yZD5NaWRkbGUgQWdlPC9rZXl3b3JkPjxrZXl3b3JkPkFnZWQ8L2tleXdvcmQ+
PGtleXdvcmQ+QWdlZCwgODAgYW5kIE92ZXI8L2tleXdvcmQ+PGtleXdvcmQ+RGVzY3JpcHRpdmUg
U3RhdGlzdGljczwva2V5d29yZD48a2V5d29yZD5EYXRhIEFuYWx5c2lzIFNvZnR3YXJlPC9rZXl3
b3JkPjxrZXl3b3JkPkRhdGEgQ29sbGVjdGlvbiBNZXRob2RzPC9rZXl3b3JkPjxrZXl3b3JkPlNl
bGYgUmVwb3J0PC9rZXl3b3JkPjxrZXl3b3JkPkluc3VyYW5jZSwgRGlzYWJpbGl0eTwva2V5d29y
ZD48a2V5d29yZD5IdW1hbjwva2V5d29yZD48a2V5d29yZD5GZW1hbGU8L2tleXdvcmQ+PGtleXdv
cmQ+TWFsZTwva2V5d29yZD48a2V5d29yZD5GdW5kaW5nIFNvdXJjZTwva2V5d29yZD48L2tleXdv
cmRzPjxkYXRlcz48eWVhcj4yMDE2PC95ZWFyPjwvZGF0ZXM+PHB1Yi1sb2NhdGlvbj5DbGF5dG9u
LCBWSUMsICZsdDtCbGFuayZndDs8L3B1Yi1sb2NhdGlvbj48cHVibGlzaGVyPkNTSVJPIFB1Ymxp
c2hpbmc8L3B1Ymxpc2hlcj48aXNibj4wMTU2LTU3ODg8L2lzYm4+PGFjY2Vzc2lvbi1udW0+MTE1
OTA1MTMxLiBMYW5ndWFnZTogRW5nbGlzaC4gRW50cnkgRGF0ZTogMjAxNjA2MTMuIFJldmlzaW9u
IERhdGU6IDIwMTYwNjEzLiBQdWJsaWNhdGlvbiBUeXBlOiBBcnRpY2xlPC9hY2Nlc3Npb24tbnVt
PjxsYWJlbD4xMC4xMDcxL0FIMTQxNTA8L2xhYmVsPjx1cmxzPjxyZWxhdGVkLXVybHM+PHVybD5o
dHRwczovL2V6cHJveHkuZGVha2luLmVkdS5hdS9sb2dpbj91cmw9aHR0cDovL3NlYXJjaC5lYnNj
b2hvc3QuY29tL2xvZ2luLmFzcHg/ZGlyZWN0PXRydWUmYW1wO0F1dGhUeXBlPWlwLHNzbyZhbXA7
ZGI9Y2NtJmFtcDtBTj0xMTU5MDUxMzEmYW1wO3NpdGU9ZWhvc3QtbGl2ZSZhbXA7c2NvcGU9c2l0
ZTwvdXJsPjx1cmw+aHR0cHM6Ly93d3cucHVibGlzaC5jc2lyby5hdS9BSC9BSDE0MTUwPC91cmw+
PC9yZWxhdGVkLXVybHM+PC91cmxzPjxlbGVjdHJvbmljLXJlc291cmNlLW51bT4xMC4xMDcxL0FI
MTQxNTA8L2VsZWN0cm9uaWMtcmVzb3VyY2UtbnVtPjxyZW1vdGUtZGF0YWJhc2UtbmFtZT5jY208
L3JlbW90ZS1kYXRhYmFzZS1uYW1lPjxyZW1vdGUtZGF0YWJhc2UtcHJvdmlkZXI+RUJTQ09ob3N0
PC9yZW1vdGUtZGF0YWJhc2UtcHJvdmlkZXI+PC9yZWNvcmQ+PC9DaXRlPjxDaXRlPjxBdXRob3I+
TWFuPC9BdXRob3I+PFllYXI+MjAxNzwvWWVhcj48UmVjTnVtPjE3PC9SZWNOdW0+PHJlY29yZD48
cmVjLW51bWJlcj4xNzwvcmVjLW51bWJlcj48Zm9yZWlnbi1rZXlzPjxrZXkgYXBwPSJFTiIgZGIt
aWQ9IjJ3ZHo5d3hhdDJkZnc2ZTV0cnJ4YXJ6bXN3eDJ3MHMwZXIyOSIgdGltZXN0YW1wPSIxNTk4
ODE5OTEwIj4xNzwva2V5PjwvZm9yZWlnbi1rZXlzPjxyZWYtdHlwZSBuYW1lPSJKb3VybmFsIEFy
dGljbGUiPjE3PC9yZWYtdHlwZT48Y29udHJpYnV0b3JzPjxhdXRob3JzPjxhdXRob3I+TWFuLCBO
aWNvbGEgV2luZzwvYXV0aG9yPjxhdXRob3I+V2FkZSwgQ2F0aGVyaW5lPC9hdXRob3I+PGF1dGhv
cj5MbGV3ZWxseW4sIEd3eW5ueXRoPC9hdXRob3I+PC9hdXRob3JzPjwvY29udHJpYnV0b3JzPjxh
dXRoLWFkZHJlc3M+Q2VudHJlIGZvciBEaXNhYmlsaXR5IFJlc2VhcmNoIGFuZCBQb2xpY3ksIFVu
aXZlcnNpdHkgb2YgU3lkbmV5LCBMaWRjb21iZSwgQXVzdHJhbGlhJiN4RDtQYXJlbnRpbmcgUmVz
ZWFyY2ggQ2VudHJlLCBFYXN0IE1lbGJvdXJuZSwgQXVzdHJhbGlhPC9hdXRoLWFkZHJlc3M+PHRp
dGxlcz48dGl0bGU+UHJldmFsZW5jZSBvZiBwYXJlbnRzIHdpdGggaW50ZWxsZWN0dWFsIGRpc2Fi
aWxpdHkgaW4gQXVzdHJhbGlhPC90aXRsZT48c2Vjb25kYXJ5LXRpdGxlPkpvdXJuYWwgb2YgSW50
ZWxsZWN0dWFsICZhbXA7IERldmVsb3BtZW50YWwgRGlzYWJpbGl0eTwvc2Vjb25kYXJ5LXRpdGxl
PjwvdGl0bGVzPjxwZXJpb2RpY2FsPjxmdWxsLXRpdGxlPkpvdXJuYWwgb2YgSW50ZWxsZWN0dWFs
ICZhbXA7IERldmVsb3BtZW50YWwgRGlzYWJpbGl0eTwvZnVsbC10aXRsZT48L3BlcmlvZGljYWw+
PHBhZ2VzPjE3My0xNzk8L3BhZ2VzPjx2b2x1bWU+NDI8L3ZvbHVtZT48bnVtYmVyPjI8L251bWJl
cj48a2V5d29yZHM+PGtleXdvcmQ+UGFyZW50cyAtLSBBdXN0cmFsaWE8L2tleXdvcmQ+PGtleXdv
cmQ+UHJldmFsZW5jZTwva2V5d29yZD48a2V5d29yZD5JbnRlbGxlY3R1YWwgRGlzYWJpbGl0eTwv
a2V5d29yZD48a2V5d29yZD5IdW1hbjwva2V5d29yZD48a2V5d29yZD5BdXN0cmFsaWE8L2tleXdv
cmQ+PGtleXdvcmQ+Q2FyZWdpdmVyczwva2V5d29yZD48a2V5d29yZD5EaXNhYmxlZDwva2V5d29y
ZD48a2V5d29yZD5TdXJ2ZXlzPC9rZXl3b3JkPjxrZXl3b3JkPlBhcmVudC1DaGlsZCBSZWxhdGlv
bnM8L2tleXdvcmQ+PC9rZXl3b3Jkcz48ZGF0ZXM+PHllYXI+MjAxNzwveWVhcj48L2RhdGVzPjxw
dWItbG9jYXRpb24+UGhpbGFkZWxwaGlhLCBQZW5uc3lsdmFuaWE8L3B1Yi1sb2NhdGlvbj48cHVi
bGlzaGVyPlRheWxvciAmYW1wOyBGcmFuY2lzIEx0ZDwvcHVibGlzaGVyPjxpc2JuPjEzNjYtODI1
MDwvaXNibj48YWNjZXNzaW9uLW51bT4xMjIwODQ0NDYuIExhbmd1YWdlOiBFbmdsaXNoLiBFbnRy
eSBEYXRlOiAyMDE3MDMzMC4gUmV2aXNpb24gRGF0ZTogMjAxOTAyMjAuIFB1YmxpY2F0aW9uIFR5
cGU6IEFydGljbGU8L2FjY2Vzc2lvbi1udW0+PGxhYmVsPjEwLjMxMDkvMTM2NjgyNTAuMjAxNi4x
MjE4NDQ4PC9sYWJlbD48dXJscz48cmVsYXRlZC11cmxzPjx1cmw+aHR0cHM6Ly9lenByb3h5LmRl
YWtpbi5lZHUuYXUvbG9naW4/dXJsPWh0dHA6Ly9zZWFyY2guZWJzY29ob3N0LmNvbS9sb2dpbi5h
c3B4P2RpcmVjdD10cnVlJmFtcDtBdXRoVHlwZT1pcCxzc28mYW1wO2RiPWNjbSZhbXA7QU49MTIy
MDg0NDQ2JmFtcDtzaXRlPWVob3N0LWxpdmUmYW1wO3Njb3BlPXNpdGU8L3VybD48dXJsPmh0dHBz
Oi8vd3d3LnRhbmRmb25saW5lLmNvbS9kb2kvZnVsbC8xMC4zMTA5LzEzNjY4MjUwLjIwMTYuMTIx
ODQ0ODwvdXJsPjwvcmVsYXRlZC11cmxzPjwvdXJscz48ZWxlY3Ryb25pYy1yZXNvdXJjZS1udW0+
MTAuMzEwOS8xMzY2ODI1MC4yMDE2LjEyMTg0NDg8L2VsZWN0cm9uaWMtcmVzb3VyY2Utbm==
</w:fldData>
        </w:fldChar>
      </w:r>
      <w:r w:rsidRPr="00986E93">
        <w:instrText xml:space="preserve"> ADDIN EN.CITE.DATA </w:instrText>
      </w:r>
      <w:r w:rsidRPr="00986E93">
        <w:fldChar w:fldCharType="end"/>
      </w:r>
      <w:r w:rsidRPr="00986E93">
        <w:fldChar w:fldCharType="begin">
          <w:fldData xml:space="preserve">dW0+PHJlbW90ZS1kYXRhYmFzZS1uYW1lPmNjbTwvcmVtb3RlLWRhdGFiYXNlLW5hbWU+PHJlbW90
ZS1kYXRhYmFzZS1wcm92aWRlcj5FQlNDT2hvc3Q8L3JlbW90ZS1kYXRhYmFzZS1wcm92aWRlcj48
L3JlY29yZD48L0NpdGU+PENpdGU+PEF1dGhvcj5OaWVsc3NlbjwvQXV0aG9yPjxZZWFyPjIwMTg8
L1llYXI+PFJlY051bT4xODwvUmVjTnVtPjxyZWNvcmQ+PHJlYy1udW1iZXI+MTg8L3JlYy1udW1i
ZXI+PGZvcmVpZ24ta2V5cz48a2V5IGFwcD0iRU4iIGRiLWlkPSIyd2R6OXd4YXQyZGZ3NmU1dHJy
eGFyem1zd3gydzBzMGVyMjkiIHRpbWVzdGFtcD0iMTU5ODgyOTM3NiI+MTg8L2tleT48L2ZvcmVp
Z24ta2V5cz48cmVmLXR5cGUgbmFtZT0iSm91cm5hbCBBcnRpY2xlIj4xNzwvcmVmLXR5cGU+PGNv
bnRyaWJ1dG9ycz48YXV0aG9ycz48YXV0aG9yPk5pZWxzc2VuLCBPbGF2IEIuPC9hdXRob3I+PGF1
dGhvcj5TdG9uZSwgV2lsbGlhbTwvYXV0aG9yPjxhdXRob3I+Sm9uZXMsIE5haWRlbmUgTS48L2F1
dGhvcj48YXV0aG9yPkNoYWxsaXMsIFNhcmFoPC9hdXRob3I+PGF1dGhvcj5OaWVsc3NlbiwgQW1l
bGlhPC9hdXRob3I+PGF1dGhvcj5FbGxpb3R0LCBHb3Jkb248L2F1dGhvcj48YXV0aG9yPkJ1cm5z
LCBOaWNob2xhczwvYXV0aG9yPjxhdXRob3I+Um9nb3osIEFzdHJpZDwvYXV0aG9yPjxhdXRob3I+
Q29vcGVyLCBMdWN5IEUuPC9hdXRob3I+PGF1dGhvcj5MYXJnZSwgTWF0dGhldyBNLjwvYXV0aG9y
PjwvYXV0aG9ycz48L2NvbnRyaWJ1dG9ycz48YXV0aC1hZGRyZXNzPk1hY3F1YXJpZSBVbml2ZXJz
aXR5LCBTeWRuZXksIE5TVyYjeEQ7TWF0dGhldyBUYWxib3QgSG9zdGVsLCBTdCBWaW5jZW50IGRl
IFBhdWwsIFN5ZG5leSwgTlNXJiN4RDtTeWRuZXkgQ2hpbGRyZW4mYXBvcztzIEhvc3BpdGFsIChS
YW5kd2ljayksIFN5ZG5leSwgTlNXJiN4RDtVbml2ZXJzaXR5IG9mIE5ld2Nhc3RsZSwgTmV3Y2Fz
dGxlLCBOU1cmI3hEO0p1c3RpY2UgSGVhbHRoIGFuZCBGb3JlbnNpYyBNZW50YWwgSGVhbHRoIE5l
dHdvcmssIFN5ZG5leSwgTlNXJiN4RDtCbG9vbWZpZWxkIEhvc3BpdGFsLCBPcmFuZ2UsIE5TVyYj
eEQ7U3QgVmluY2VudCZhcG9zO3MgSG9zcGl0YWwsIFN5ZG5leSwgTlNXJiN4RDtVbml2ZXJzaXR5
IG9mIE5ldyBTb3V0aCBXYWxlcywgU3lkbmV5LCBOU1c8L2F1dGgtYWRkcmVzcz48dGl0bGVzPjx0
aXRsZT5DaGFyYWN0ZXJpc3RpY3Mgb2YgcGVvcGxlIGF0dGVuZGluZyBwc3ljaGlhdHJpYyBjbGlu
aWNzIGluIGlubmVyIFN5ZG5leSBob21lbGVzcyBob3N0ZWxzPC90aXRsZT48c2Vjb25kYXJ5LXRp
dGxlPk1lZGljYWwgSm91cm5hbCBvZiBBdXN0cmFsaWE8L3NlY29uZGFyeS10aXRsZT48L3RpdGxl
cz48cGVyaW9kaWNhbD48ZnVsbC10aXRsZT5NZWRpY2FsIEpvdXJuYWwgb2YgQXVzdHJhbGlhPC9m
dWxsLXRpdGxlPjwvcGVyaW9kaWNhbD48cGFnZXM+MTY5LTE3MzwvcGFnZXM+PHZvbHVtZT4yMDg8
L3ZvbHVtZT48bnVtYmVyPjQ8L251bWJlcj48a2V5d29yZHM+PGtleXdvcmQ+SG9tZWxlc3MgUGVy
c29ucyAtLSBQc3ljaG9zb2NpYWwgRmFjdG9yczwva2V5d29yZD48a2V5d29yZD5Ib3VzaW5nPC9r
ZXl3b3JkPjxrZXl3b3JkPk1lbnRhbCBEaXNvcmRlcnMgLS0gVGhlcmFweTwva2V5d29yZD48a2V5
d29yZD5Db21tdW5pdHkgTWVudGFsIEhlYWx0aCBTZXJ2aWNlcyAtLSBTdGF0aXN0aWNzIGFuZCBO
dW1lcmljYWwgRGF0YTwva2V5d29yZD48a2V5d29yZD5Qc3ljaG90aWMgRGlzb3JkZXJzIC0tIFRo
ZXJhcHk8L2tleXdvcmQ+PGtleXdvcmQ+VXJiYW4gUG9wdWxhdGlvbjwva2V5d29yZD48a2V5d29y
ZD5Qc3ljaG90aWMgRGlzb3JkZXJzIC0tIEVwaWRlbWlvbG9neTwva2V5d29yZD48a2V5d29yZD5S
ZXRyb3NwZWN0aXZlIERlc2lnbjwva2V5d29yZD48a2V5d29yZD5BdXN0cmFsaWE8L2tleXdvcmQ+
PGtleXdvcmQ+VGltZSBGYWN0b3JzPC9rZXl3b3JkPjxrZXl3b3JkPlBzeWNob3RpYyBEaXNvcmRl
cnMgLS0gRGlhZ25vc2lzPC9rZXl3b3JkPjxrZXl3b3JkPk1lbnRhbCBEaXNvcmRlcnMgLS0gRGlh
Z25vc2lzPC9rZXl3b3JkPjxrZXl3b3JkPk1hbGU8L2tleXdvcmQ+PGtleXdvcmQ+TWlkZGxlIEFn
ZTwva2V5d29yZD48a2V5d29yZD5QcmV2YWxlbmNlPC9rZXl3b3JkPjxrZXl3b3JkPkZlbWFsZTwv
a2V5d29yZD48a2V5d29yZD5TdWJzdGFuY2UgVXNlIERpc29yZGVycyAtLSBFcGlkZW1pb2xvZ3k8
L2tleXdvcmQ+PGtleXdvcmQ+U3Vic3RhbmNlIFVzZSBEaXNvcmRlcnMgLS0gVGhlcmFweTwva2V5
d29yZD48a2V5d29yZD5TdWJzdGFuY2UgVXNlIERpc29yZGVycyAtLSBEaWFnbm9zaXM8L2tleXdv
cmQ+PGtleXdvcmQ+TWVudGFsIERpc29yZGVycyAtLSBFcGlkZW1pb2xvZ3k8L2tleXdvcmQ+PGtl
eXdvcmQ+QWR1bHQ8L2tleXdvcmQ+PGtleXdvcmQ+U29jaWFsIFJlYWRqdXN0bWVudCBSYXRpbmcg
U2NhbGU8L2tleXdvcmQ+PGtleXdvcmQ+SHVtYW48L2tleXdvcmQ+PC9rZXl3b3Jkcz48ZGF0ZXM+
PHllYXI+MjAxODwveWVhcj48L2RhdGVzPjxwdWItbG9jYXRpb24+TWFsZGVuLCBNYXNzYWNodXNl
dHRzPC9wdWItbG9jYXRpb24+PHB1Ymxpc2hlcj5XaWxleS1CbGFja3dlbGw8L3B1Ymxpc2hlcj48
aXNibj4wMDI1LTcyOVg8L2lzYm4+PGFjY2Vzc2lvbi1udW0+MTI4Mjk3OTA3LiBMYW5ndWFnZTog
RW5nbGlzaC4gRW50cnkgRGF0ZTogMjAxOTA0MDMuIFJldmlzaW9uIERhdGU6IDIwMTkwNzExLiBQ
dWJsaWNhdGlvbiBUeXBlOiBqb3VybmFsIGFydGljbGU8L2FjY2Vzc2lvbi1udW0+PGxhYmVsPjEw
LjU2OTQvbWphMTcuMDA4NTg8L2xhYmVsPjx1cmxzPjxyZWxhdGVkLXVybHM+PHVybD5odHRwczov
L2V6cHJveHkuZGVha2luLmVkdS5hdS9sb2dpbj91cmw9aHR0cDovL3NlYXJjaC5lYnNjb2hvc3Qu
Y29tL2xvZ2luLmFzcHg/ZGlyZWN0PXRydWUmYW1wO0F1dGhUeXBlPWlwLHNzbyZhbXA7ZGI9Y2Nt
JmFtcDtBTj0xMjgyOTc5MDcmYW1wO3NpdGU9ZWhvc3QtbGl2ZSZhbXA7c2NvcGU9c2l0ZTwvdXJs
Pjx1cmw+aHR0cHM6Ly9vbmxpbmVsaWJyYXJ5LXdpbGV5LWNvbS5lenByb3h5LWIuZGVha2luLmVk
dS5hdS9kb2kvcGRmZGlyZWN0LzEwLjU2OTQvbWphMTcuMDA4NTg8L3VybD48L3JlbGF0ZWQtdXJs
cz48L3VybHM+PGVsZWN0cm9uaWMtcmVzb3VyY2UtbnVtPjEwLjU2OTQvbWphMTcuMDA4NTg8L2Vs
ZWN0cm9uaWMtcmVzb3VyY2UtbnVtPjxyZW1vdGUtZGF0YWJhc2UtbmFtZT5jY208L3JlbW90ZS1k
YXRhYmFzZS1uYW1lPjxyZW1vdGUtZGF0YWJhc2UtcHJvdmlkZXI+RUJTQ09ob3N0PC9yZW1vdGUt
ZGF0YWJhc2UtcHJvdmlkZXI+PC9yZWNvcmQ+PC9DaXRlPjxDaXRlPjxBdXRob3I+V2ViYmVyPC9B
dXRob3I+PFllYXI+MjAxMDwvWWVhcj48UmVjTnVtPjE5PC9SZWNOdW0+PHJlY29yZD48cmVjLW51
bWJlcj4xOTwvcmVjLW51bWJlcj48Zm9yZWlnbi1rZXlzPjxrZXkgYXBwPSJFTiIgZGItaWQ9IjJ3
ZHo5d3hhdDJkZnc2ZTV0cnJ4YXJ6bXN3eDJ3MHMwZXIyOSIgdGltZXN0YW1wPSIxNTk4ODQ3Mzk5
Ij4xOTwva2V5PjwvZm9yZWlnbi1rZXlzPjxyZWYtdHlwZSBuYW1lPSJKb3VybmFsIEFydGljbGUi
PjE3PC9yZWYtdHlwZT48Y29udHJpYnV0b3JzPjxhdXRob3JzPjxhdXRob3I+V2ViYmVyLCBMeW5u
ZSBTLjwvYXV0aG9yPjxhdXRob3I+TGFtYnJpY2ssIEZyYW5rPC9hdXRob3I+PGF1dGhvcj5Eb25s
ZXksIE1hbmR5PC9hdXRob3I+PGF1dGhvcj5CdWNoaG9sdHosIE1vaXJhPC9hdXRob3I+PGF1dGhv
cj5DaGFuLCBKZWZmcmV5IEIuPC9hdXRob3I+PGF1dGhvcj5DYXJyYWNoZXIsIFJvZDwvYXV0aG9y
PjxhdXRob3I+UGF0ZWwsIEd1bnZhbnQ8L2F1dGhvcj48L2F1dGhvcnM+PC9jb250cmlidXRvcnM+
PGF1dGgtYWRkcmVzcz5XZWJiZXIsIEx5bm5lIFMuLCBPZmZpY2Ugb2YgdGhlIFNlbmlvciBQcmFj
dGl0aW9uZXIsIE1lbGJvdXJuZSwgVklDLCBBdXN0cmFsaWE8L2F1dGgtYWRkcmVzcz48dGl0bGVz
Pjx0aXRsZT5SZXN0cmFpbnQgYW5kIHNlY2x1c2lvbiBvZiBwZW9wbGUgb24gY29tcHVsc29yeSB0
cmVhdG1lbnQgb3JkZXJzIGluIFZpY3RvcmlhLCBBdXN0cmFsaWEgaW4gMjAwOC0yMDA5PC90aXRs
ZT48c2Vjb25kYXJ5LXRpdGxlPlBzeWNoaWF0cnksIFBzeWNob2xvZ3kgYW5kIExhdzwvc2Vjb25k
YXJ5LXRpdGxlPjwvdGl0bGVzPjxwZXJpb2RpY2FsPjxmdWxsLXRpdGxlPlBzeWNoaWF0cnksIFBz
eWNob2xvZ3kgYW5kIExhdzwvZnVsbC10aXRsZT48L3BlcmlvZGljYWw+PHBhZ2VzPjU2Mi01NzM8
L3BhZ2VzPjx2b2x1bWU+MTc8L3ZvbHVtZT48bnVtYmVyPjQ8L251bWJlcj48a2V5d29yZHM+PGtl
eXdvcmQ+cmVzdHJhaW50PC9rZXl3b3JkPjxrZXl3b3JkPnNlY2x1c2lvbjwva2V5d29yZD48a2V5
d29yZD5jb21wdWxzb3J5IHRyZWF0bWVudCBvcmRlcnM8L2tleXdvcmQ+PGtleXdvcmQ+QXVzdHJh
bGlhPC9rZXl3b3JkPjxrZXl3b3JkPmludGVsbGVjdHVhbCBkaXNhYmlsaXR5PC9rZXl3b3JkPjxr
ZXl3b3JkPnJpc2sgYXNzZXNzbWVudDwva2V5d29yZD48a2V5d29yZD5jb3VydHM8L2tleXdvcmQ+
PGtleXdvcmQ+TWVudGFsIFJldGFyZGF0aW9uPC9rZXl3b3JkPjxrZXl3b3JkPkFkanVkaWNhdGlv
bjwva2V5d29yZD48a2V5d29yZD5EaXNhYmlsaXRpZXM8L2tleXdvcmQ+PGtleXdvcmQ+UGF0aWVu
dCBTZWNsdXNpb248L2tleXdvcmQ+PGtleXdvcmQ+UGh5c2ljYWwgUmVzdHJhaW50PC9rZXl3b3Jk
PjxrZXl3b3JkPkludm9sdW50YXJ5IFRyZWF0bWVudDwva2V5d29yZD48a2V5d29yZD5JbnRlbGxl
Y3R1YWwgRGV2ZWxvcG1lbnQgRGlzb3JkZXI8L2tleXdvcmQ+PC9rZXl3b3Jkcz48ZGF0ZXM+PHll
YXI+MjAxMDwveWVhcj48L2RhdGVzPjxwdWJsaXNoZXI+VGF5bG9yICZhbXA7IEZyYW5jaXM8L3B1
Ymxpc2hlcj48aXNibj4xMzIxLTg3MTkmI3hEOzE5MzQtMTY4NzwvaXNibj48YWNjZXNzaW9uLW51
bT4yMDEwLTI1NzQ5LTAwODwvYWNjZXNzaW9uLW51bT48bGFiZWw+MTAuMTA4MC8xMzIxODcxOS4y
MDEwLjQ5ODc3MDwvbGFiZWw+PHVybHM+PHJlbGF0ZWQtdXJscz48dXJsPmh0dHBzOi8vZXpwcm94
eS5kZWFraW4uZWR1LmF1L2xvZ2luP3VybD1odHRwOi8vc2VhcmNoLmVic2NvaG9zdC5jb20vbG9n
aW4uYXNweD9kaXJlY3Q9dHJ1ZSZhbXA7QXV0aFR5cGU9aXAsc3NvJmFtcDtkYj1wc3loJmFtcDtB
Tj0yMDEwLTI1NzQ5LTAwOCZhbXA7c2l0ZT1laG9zdC1saXZlJmFtcDtzY29wZT1zaXRlPC91cmw+
PHVybD5seW5uZS53ZWJiZXJAZGhzLnZpYy5nb3YuYXU8L3VybD48dXJsPmh0dHBzOi8vd3d3LnRh
bmRmb25saW5lLmNvbS9kb2kvZnVsbC8xMC4xMDgwLzEzMjE4NzE5LjIwMTAuNDk4NzcwPC91cmw+
PC9yZWxhdGVkLXVybHM+PC91cmxzPjxlbGVjdHJvbmljLXJlc291cmNlLW51bT4xMC4xMDgwLzEz
MjE4NzE5LjIwMTAuNDk4NzcwPC9lbGVjdHJvbmljLXJlc291cmNlLW51bT48cmVtb3RlLWRhdGFi
YXNlLW5hbWU+cHN5aDwvcmVtb3RlLWRhdGFiYXNlLW5hbWU+PHJlbW90ZS1kYXRhYmFzZS1wcm92
aWRlcj5FQlNDT2hvc3Q8L3JlbW90ZS1kYXRhYmFzZS1wcm92aWRlcj48L3JlY29yZD48L0NpdGU+
PENpdGU+PEF1dGhvcj5XZWJiZXI8L0F1dGhvcj48WWVhcj4yMDExPC9ZZWFyPjxSZWNOdW0+MjA8
L1JlY051bT48cmVjb3JkPjxyZWMtbnVtYmVyPjIwPC9yZWMtbnVtYmVyPjxmb3JlaWduLWtleXM+
PGtleSBhcHA9IkVOIiBkYi1pZD0iMndkejl3eGF0MmRmdzZlNXRycnhhcnptc3d4MncwczBlcjI5
IiB0aW1lc3RhbXA9IjE1OTg4NTA1NTUiPjIwPC9rZXk+PC9mb3JlaWduLWtleXM+PHJlZi10eXBl
IG5hbWU9IkpvdXJuYWwgQXJ0aWNsZSI+MTc8L3JlZi10eXBlPjxjb250cmlidXRvcnM+PGF1dGhv
cnM+PGF1dGhvcj5XZWJiZXIsIEx5bm5lIFMuPC9hdXRob3I+PGF1dGhvcj5NY1ZpbGx5LCBLZWl0
aCBSLjwvYXV0aG9yPjxhdXRob3I+Q2hhbiwgSmVmZnJleTwvYXV0aG9yPjwvYXV0aG9ycz48L2Nv
bnRyaWJ1dG9ycz48YXV0aC1hZGRyZXNzPkRlcGFydG1lbnQgb2YgSHVtYW4gU2VydmljZXMsIFZp
Yy4sIEF1c3RyYWxpYSYjeEQ7RGVha2luIFVuaXZlcnNpdHksIE1lbGJvdXJuZSwgVmljLiwgQXVz
dHJhbGlhJiN4RDtEZXBhcnRtZW50IG9mIENvbW11bml0aWVzLCBRbGQsIEF1c3RyYWxpYTwvYXV0
aC1hZGRyZXNzPjx0aXRsZXM+PHRpdGxlPlJlc3RyaWN0aXZlIEludGVydmVudGlvbnMgZm9yIFBl
b3BsZSB3aXRoIGEgRGlzYWJpbGl0eSBFeGhpYml0aW5nIENoYWxsZW5naW5nIEJlaGF2aW91cnM6
IEFuYWx5c2lzIG9mIGEgUG9wdWxhdGlvbiBEYXRhYmFzZTwvdGl0bGU+PHNlY29uZGFyeS10aXRs
ZT5Kb3VybmFsIG9mIEFwcGxpZWQgUmVzZWFyY2ggaW4gSW50ZWxsZWN0dWFsIERpc2FiaWxpdGll
czwvc2Vjb25kYXJ5LXRpdGxlPjwvdGl0bGVzPjxwZXJpb2RpY2FsPjxmdWxsLXRpdGxlPkpvdXJu
YWwgb2YgQXBwbGllZCBSZXNlYXJjaCBpbiBJbnRlbGxlY3R1YWwgRGlzYWJpbGl0aWVzPC9mdWxs
LXRpdGxlPjwvcGVyaW9kaWNhbD48cGFnZXM+NDk1LTUwNzwvcGFnZXM+PHZvbHVtZT4yNDwvdm9s
dW1lPjxudW1iZXI+NjwvbnVtYmVyPjxrZXl3b3Jkcz48a2V5d29yZD5EaXNydXB0aXZlIEJlaGF2
aW9yIC0tIFByZXZlbnRpb24gYW5kIENvbnRyb2w8L2tleXdvcmQ+PGtleXdvcmQ+SW50ZWxsZWN0
dWFsIERpc2FiaWxpdHkgLS0gUHN5Y2hvc29jaWFsIEZhY3RvcnM8L2tleXdvcmQ+PGtleXdvcmQ+
UmVzdHJhaW50LCBQaHlzaWNhbCAtLSBVdGlsaXphdGlvbjwva2V5d29yZD48a2V5d29yZD5SZXN0
cmFpbnQsIENoZW1pY2FsIC0tIFV0aWxpemF0aW9uPC9rZXl3b3JkPjxrZXl3b3JkPlBhdGllbnQg
U2VjbHVzaW9uIC0tIFV0aWxpemF0aW9uPC9rZXl3b3JkPjxrZXl3b3JkPkh1bWFuPC9rZXl3b3Jk
PjxrZXl3b3JkPlZpY3RvcmlhPC9rZXl3b3JkPjxrZXl3b3JkPkRlc2NyaXB0aXZlIFN0YXRpc3Rp
Y3M8L2tleXdvcmQ+PGtleXdvcmQ+RGF0YSBBbmFseXNpcyBTb2Z0d2FyZTwva2V5d29yZD48a2V5
d29yZD5BZHVsdDwva2V5d29yZD48a2V5d29yZD5NaWRkbGUgQWdlPC9rZXl3b3JkPjxrZXl3b3Jk
PkNoaSBTcXVhcmUgVGVzdDwva2V5d29yZD48a2V5d29yZD5BZ2UgRmFjdG9yczwva2V5d29yZD48
a2V5d29yZD5QYXRpZW50IFNlY2x1c2lvbiAtLSBTdGF0aXN0aWNzIGFuZCBOdW1lcmljYWwgRGF0
YTwva2V5d29yZD48a2V5d29yZD5SZXN0cmFpbnQsIFBoeXNpY2FsIC0tIFN0YXRpc3RpY3MgYW5k
IE51bWVyaWNhbCBEYXRhPC9rZXl3b3JkPjxrZXl3b3JkPkZ1bmRpbmcgU291cmNlPC9rZXl3b3Jk
Pjwva2V5d29yZHM+PGRhdGVzPjx5ZWFyPjIwMTE8L3llYXI+PC9kYXRlcz48cHViLWxvY2F0aW9u
Pk1hbGRlbiwgTWFzc2FjaHVzZXR0czwvcHViLWxvY2F0aW9uPjxwdWJsaXNoZXI+V2lsZXktQmxh
Y2t3ZWxsPC9wdWJsaXNoZXI+PGlzYm4+MTM2MC0yMzIyPC9pc2JuPjxhY2Nlc3Npb24tbnVtPjEw
NDY5ODU4MS4gTGFuZ3VhZ2U6IEVuZ2xpc2guIEVudHJ5IERhdGU6IDIwMTExMTA2LiBSZXZpc2lv
biBEYXRlOiAyMDIwMDcwOC4gUHVibGljYXRpb24gVHlwZTogSm91cm5hbCBBcnRpY2xlPC9hY2Nl
c3Npb24tbnVtPjxsYWJlbD4xMC4xMTExL2ouMTQ2OC0zMTQ4LjIwMTEuMDA2MzUueDwvbGFiZWw+
PHVybHM+PHJlbGF0ZWQtdXJscz48dXJsPmh0dHBzOi8vZXpwcm94eS5kZWFraW4uZWR1LmF1L2xv
Z2luP3VybD1odHRwOi8vc2VhcmNoLmVic2NvaG9zdC5jb20vbG9naW4uYXNweD9kaXJlY3Q9dHJ1
ZSZhbXA7QXV0aFR5cGU9aXAsc3NvJmFtcDtkYj1jY20mYW1wO0FOPTEwNDY5ODU4MSZhbXA7c2l0
ZT1laG9zdC1saXZlJmFtcDtzY29wZT1zaXRlPC91cmw+PHVybD5odHRwczovL29ubGluZWxpYnJh
cnktd2lsZXktY29tLmV6cHJveHktYi5kZWFraW4uZWR1LmF1L2RvaS9wZGZkaXJlY3QvMTAuMTEx
MS9qLjE0NjgtMzE0OC4yMDExLjAwNjM1Lng8L3VybD48L3JlbGF0ZWQtdXJscz48L3VybHM+PGVs
ZWN0cm9uaWMtcmVzb3VyY2UtbnVtPjEwLjExMTEvai4xNDY4LTMxNDguMjAxMS4wMDYzNS54PC9l
bGVjdHJvbmljLXJlc291cmNlLW51bT48cmVtb3RlLWRhdGFiYXNlLW5hbWU+Y2NtPC9yZW1vdGUt
ZGF0YWJhc2UtbmFtZT48cmVtb3RlLWRhdGFiYXNlLXByb3ZpZGVyPkVCU0NPaG9zdDwvcmVtb3Rl
LWRhdGFiYXNlLXByb3ZpZGVyPjwvcmVjb3JkPjwvQ2l0ZT48L0VuZE5vdGU+
</w:fldData>
        </w:fldChar>
      </w:r>
      <w:r w:rsidRPr="00986E93">
        <w:instrText xml:space="preserve"> ADDIN EN.CITE.DATA </w:instrText>
      </w:r>
      <w:r w:rsidRPr="00986E93">
        <w:fldChar w:fldCharType="end"/>
      </w:r>
      <w:r w:rsidRPr="00986E93">
        <w:fldChar w:fldCharType="separate"/>
      </w:r>
      <w:r w:rsidRPr="00986E93">
        <w:rPr>
          <w:noProof/>
        </w:rPr>
        <w:t>(Abdullahi, Wong, Bebbington, et al., 2019; Abdullahi, Wong, Mutch, et al., 2019; Aitken et al., 2019; Bourke et al., 2016; Carroll, Townsend, Brown, &amp; Nankervis, 2015; Foley et al., 2013; Giudice‐Nairn et al., 2019; Graham, 2012; Gray et al., 2014; Haysom et al., 2014; Lee et al., 2016; Man, Wade, &amp; Llewellyn, 2017; Nielssen et al., 2018; Webber et al., 2010; Webber, McVilly, &amp; Chan, 2011)</w:t>
      </w:r>
      <w:r w:rsidRPr="00986E93">
        <w:fldChar w:fldCharType="end"/>
      </w:r>
      <w:r w:rsidRPr="007F7D82">
        <w:t xml:space="preserve"> </w:t>
      </w:r>
      <w:r w:rsidRPr="00031CDC">
        <w:t>were included in the review. The environmental scan involved searching government and disability-related websites for data related to intellectual disability. Sites included: the ABS, AIHW, NDIA, Department of Social Services, Department of Education, Skills and Employment, and specific disability organisation websites.</w:t>
      </w:r>
    </w:p>
    <w:p w14:paraId="503E0F83" w14:textId="77777777" w:rsidR="0060294A" w:rsidRDefault="0060294A" w:rsidP="0060294A">
      <w:pPr>
        <w:rPr>
          <w:rFonts w:eastAsiaTheme="majorEastAsia" w:cstheme="majorBidi"/>
          <w:b/>
          <w:bCs/>
          <w:kern w:val="32"/>
          <w:sz w:val="28"/>
          <w:szCs w:val="28"/>
        </w:rPr>
      </w:pPr>
      <w:r>
        <w:rPr>
          <w:sz w:val="28"/>
          <w:szCs w:val="28"/>
        </w:rPr>
        <w:br w:type="page"/>
      </w:r>
    </w:p>
    <w:p w14:paraId="77E5EC8D" w14:textId="77777777" w:rsidR="0060294A" w:rsidRPr="007F7D82" w:rsidRDefault="0060294A" w:rsidP="00751B3C">
      <w:pPr>
        <w:pStyle w:val="Heading2"/>
      </w:pPr>
      <w:bookmarkStart w:id="5" w:name="_Toc51152057"/>
      <w:r w:rsidRPr="007F7D82">
        <w:lastRenderedPageBreak/>
        <w:t>Findings</w:t>
      </w:r>
      <w:bookmarkEnd w:id="5"/>
    </w:p>
    <w:p w14:paraId="4AB0E6DE" w14:textId="3DB34F2A" w:rsidR="0060294A" w:rsidRDefault="0060294A" w:rsidP="00751B3C">
      <w:pPr>
        <w:pStyle w:val="Heading3"/>
      </w:pPr>
      <w:bookmarkStart w:id="6" w:name="_Toc51152058"/>
      <w:r>
        <w:t xml:space="preserve">Prevalence of </w:t>
      </w:r>
      <w:r w:rsidR="00184730">
        <w:t>i</w:t>
      </w:r>
      <w:r>
        <w:t xml:space="preserve">ntellectual </w:t>
      </w:r>
      <w:r w:rsidR="00184730">
        <w:t>d</w:t>
      </w:r>
      <w:r>
        <w:t>isability in Australia</w:t>
      </w:r>
      <w:bookmarkEnd w:id="6"/>
    </w:p>
    <w:p w14:paraId="2A29DE8D" w14:textId="7F1FE291" w:rsidR="0060294A" w:rsidRDefault="0060294A" w:rsidP="0060294A">
      <w:pPr>
        <w:spacing w:line="276" w:lineRule="auto"/>
      </w:pPr>
      <w:r w:rsidRPr="00986E93">
        <w:t xml:space="preserve">The most recent national prevalence data were sourced from the </w:t>
      </w:r>
      <w:r w:rsidRPr="00986E93">
        <w:rPr>
          <w:szCs w:val="24"/>
        </w:rPr>
        <w:t xml:space="preserve">ABS </w:t>
      </w:r>
      <w:r w:rsidRPr="00986E93">
        <w:rPr>
          <w:szCs w:val="24"/>
        </w:rPr>
        <w:fldChar w:fldCharType="begin"/>
      </w:r>
      <w:r w:rsidRPr="00986E93">
        <w:rPr>
          <w:szCs w:val="24"/>
        </w:rP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986E93">
        <w:rPr>
          <w:szCs w:val="24"/>
        </w:rPr>
        <w:fldChar w:fldCharType="separate"/>
      </w:r>
      <w:r w:rsidRPr="00986E93">
        <w:rPr>
          <w:noProof/>
          <w:szCs w:val="24"/>
        </w:rPr>
        <w:t>(2019a)</w:t>
      </w:r>
      <w:r w:rsidRPr="00986E93">
        <w:rPr>
          <w:szCs w:val="24"/>
        </w:rPr>
        <w:fldChar w:fldCharType="end"/>
      </w:r>
      <w:r w:rsidRPr="00986E93">
        <w:t>. In interpreting these statistics, as noted earlier, the definition of intellectual disability used by the ABS is broad and includes people with other forms of cognitive impairment besides lifelong intellectual disability. In addition to the ABS data, two studies by Australian academics, one from Western Australia and the other from New South Wales, are provided as they indicate consistency in prevalence estimates.</w:t>
      </w:r>
    </w:p>
    <w:p w14:paraId="234B9A2C" w14:textId="77777777" w:rsidR="0060294A" w:rsidRPr="00031CDC" w:rsidRDefault="0060294A" w:rsidP="00751B3C">
      <w:pPr>
        <w:pStyle w:val="Heading5"/>
      </w:pPr>
      <w:bookmarkStart w:id="7" w:name="_Toc50363926"/>
      <w:r w:rsidRPr="00031CDC">
        <w:t xml:space="preserve">Table </w:t>
      </w:r>
      <w:fldSimple w:instr=" SEQ Table \* ARABIC ">
        <w:r w:rsidRPr="00031CDC">
          <w:rPr>
            <w:noProof/>
          </w:rPr>
          <w:t>1</w:t>
        </w:r>
      </w:fldSimple>
      <w:r w:rsidRPr="00031CDC">
        <w:t xml:space="preserve"> Prevalence of Intellectual Disability in Australia</w:t>
      </w:r>
      <w:bookmarkEnd w:id="7"/>
    </w:p>
    <w:tbl>
      <w:tblPr>
        <w:tblStyle w:val="TableGrid"/>
        <w:tblW w:w="0" w:type="auto"/>
        <w:tblLook w:val="04A0" w:firstRow="1" w:lastRow="0" w:firstColumn="1" w:lastColumn="0" w:noHBand="0" w:noVBand="1"/>
      </w:tblPr>
      <w:tblGrid>
        <w:gridCol w:w="1124"/>
        <w:gridCol w:w="1656"/>
        <w:gridCol w:w="1829"/>
        <w:gridCol w:w="1576"/>
        <w:gridCol w:w="2831"/>
      </w:tblGrid>
      <w:tr w:rsidR="0060294A" w:rsidRPr="000F76B7" w14:paraId="42F09478" w14:textId="77777777" w:rsidTr="00670C89">
        <w:tc>
          <w:tcPr>
            <w:tcW w:w="1124" w:type="dxa"/>
            <w:shd w:val="clear" w:color="auto" w:fill="A6A6A6" w:themeFill="background1" w:themeFillShade="A6"/>
          </w:tcPr>
          <w:p w14:paraId="26664062" w14:textId="77777777" w:rsidR="0060294A" w:rsidRPr="0057109A" w:rsidRDefault="0060294A" w:rsidP="00670C89">
            <w:pPr>
              <w:rPr>
                <w:b/>
              </w:rPr>
            </w:pPr>
            <w:r w:rsidRPr="0057109A">
              <w:rPr>
                <w:b/>
              </w:rPr>
              <w:t>Source</w:t>
            </w:r>
          </w:p>
        </w:tc>
        <w:tc>
          <w:tcPr>
            <w:tcW w:w="1656" w:type="dxa"/>
            <w:shd w:val="clear" w:color="auto" w:fill="A6A6A6" w:themeFill="background1" w:themeFillShade="A6"/>
          </w:tcPr>
          <w:p w14:paraId="3BC0C47F" w14:textId="77777777" w:rsidR="0060294A" w:rsidRPr="0057109A" w:rsidRDefault="0060294A" w:rsidP="00670C89">
            <w:pPr>
              <w:rPr>
                <w:b/>
              </w:rPr>
            </w:pPr>
            <w:r w:rsidRPr="0057109A">
              <w:rPr>
                <w:b/>
              </w:rPr>
              <w:t>Datasets</w:t>
            </w:r>
          </w:p>
        </w:tc>
        <w:tc>
          <w:tcPr>
            <w:tcW w:w="1829" w:type="dxa"/>
            <w:shd w:val="clear" w:color="auto" w:fill="A6A6A6" w:themeFill="background1" w:themeFillShade="A6"/>
          </w:tcPr>
          <w:p w14:paraId="6D3F0E41" w14:textId="77777777" w:rsidR="0060294A" w:rsidRPr="0057109A" w:rsidRDefault="0060294A" w:rsidP="00670C89">
            <w:pPr>
              <w:rPr>
                <w:b/>
              </w:rPr>
            </w:pPr>
            <w:r w:rsidRPr="0057109A">
              <w:rPr>
                <w:b/>
              </w:rPr>
              <w:t>Sample</w:t>
            </w:r>
          </w:p>
        </w:tc>
        <w:tc>
          <w:tcPr>
            <w:tcW w:w="1576" w:type="dxa"/>
            <w:shd w:val="clear" w:color="auto" w:fill="A6A6A6" w:themeFill="background1" w:themeFillShade="A6"/>
          </w:tcPr>
          <w:p w14:paraId="2712D6D1" w14:textId="77777777" w:rsidR="0060294A" w:rsidRPr="0057109A" w:rsidRDefault="0060294A" w:rsidP="00670C89">
            <w:pPr>
              <w:rPr>
                <w:b/>
              </w:rPr>
            </w:pPr>
            <w:r w:rsidRPr="0057109A">
              <w:rPr>
                <w:b/>
              </w:rPr>
              <w:t>Measure</w:t>
            </w:r>
          </w:p>
        </w:tc>
        <w:tc>
          <w:tcPr>
            <w:tcW w:w="2831" w:type="dxa"/>
            <w:shd w:val="clear" w:color="auto" w:fill="A6A6A6" w:themeFill="background1" w:themeFillShade="A6"/>
          </w:tcPr>
          <w:p w14:paraId="18C7C581" w14:textId="77777777" w:rsidR="0060294A" w:rsidRPr="0057109A" w:rsidRDefault="0060294A" w:rsidP="00670C89">
            <w:pPr>
              <w:rPr>
                <w:b/>
              </w:rPr>
            </w:pPr>
            <w:r w:rsidRPr="0057109A">
              <w:rPr>
                <w:b/>
              </w:rPr>
              <w:t>Findings</w:t>
            </w:r>
          </w:p>
        </w:tc>
      </w:tr>
      <w:tr w:rsidR="0060294A" w:rsidRPr="00AD0D55" w14:paraId="2283B28B" w14:textId="77777777" w:rsidTr="00670C89">
        <w:tc>
          <w:tcPr>
            <w:tcW w:w="1124" w:type="dxa"/>
          </w:tcPr>
          <w:p w14:paraId="227C98B0" w14:textId="77777777" w:rsidR="0060294A" w:rsidRPr="0057109A" w:rsidRDefault="0060294A" w:rsidP="00670C89">
            <w:r>
              <w:t xml:space="preserve">Bourke et al. </w:t>
            </w:r>
            <w:r w:rsidRPr="00D40BA4">
              <w:fldChar w:fldCharType="begin"/>
            </w:r>
            <w:r w:rsidRPr="00D40BA4">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D40BA4">
              <w:fldChar w:fldCharType="separate"/>
            </w:r>
            <w:r w:rsidRPr="00D40BA4">
              <w:rPr>
                <w:noProof/>
              </w:rPr>
              <w:t>(2016)</w:t>
            </w:r>
            <w:r w:rsidRPr="00D40BA4">
              <w:fldChar w:fldCharType="end"/>
            </w:r>
          </w:p>
        </w:tc>
        <w:tc>
          <w:tcPr>
            <w:tcW w:w="1656" w:type="dxa"/>
          </w:tcPr>
          <w:p w14:paraId="20FA4A4B" w14:textId="77777777" w:rsidR="0060294A" w:rsidRPr="0057109A" w:rsidRDefault="0060294A" w:rsidP="00670C89">
            <w:r w:rsidRPr="0057109A">
              <w:t>IDEA (Intellectual</w:t>
            </w:r>
          </w:p>
          <w:p w14:paraId="3D00D51F" w14:textId="77777777" w:rsidR="0060294A" w:rsidRPr="0057109A" w:rsidRDefault="0060294A" w:rsidP="00670C89">
            <w:r w:rsidRPr="0057109A">
              <w:t>Disability Exploring Answers) database</w:t>
            </w:r>
          </w:p>
        </w:tc>
        <w:tc>
          <w:tcPr>
            <w:tcW w:w="1829" w:type="dxa"/>
          </w:tcPr>
          <w:p w14:paraId="63FCD0BD" w14:textId="77777777" w:rsidR="0060294A" w:rsidRPr="0057109A" w:rsidRDefault="0060294A" w:rsidP="00670C89">
            <w:r w:rsidRPr="0057109A">
              <w:t>Births in Western Australia from 1983 to 2005 (with follow up to 2010, n=565,242)</w:t>
            </w:r>
          </w:p>
        </w:tc>
        <w:tc>
          <w:tcPr>
            <w:tcW w:w="1576" w:type="dxa"/>
          </w:tcPr>
          <w:p w14:paraId="74E0D1A0" w14:textId="77777777" w:rsidR="0060294A" w:rsidRPr="0057109A" w:rsidRDefault="0060294A" w:rsidP="00670C89">
            <w:r w:rsidRPr="0057109A">
              <w:t>Mix of measures (diagnosis of ID, recorded severity of ID, or education need level)</w:t>
            </w:r>
          </w:p>
        </w:tc>
        <w:tc>
          <w:tcPr>
            <w:tcW w:w="2831" w:type="dxa"/>
          </w:tcPr>
          <w:p w14:paraId="6FD6E7B3" w14:textId="77777777" w:rsidR="0060294A" w:rsidRPr="0057109A" w:rsidRDefault="0060294A" w:rsidP="00670C89">
            <w:r w:rsidRPr="0057109A">
              <w:t>The prevalence of ID in was 17.0/1,000 live births (95% CI: 16.7, 17.4). This rate represents an increase from the prevalence rate calculated for births from 1983 to 1992 (with follow up to 1999) of 14.3/1,000 live births.</w:t>
            </w:r>
          </w:p>
        </w:tc>
      </w:tr>
      <w:tr w:rsidR="0060294A" w:rsidRPr="00AD0D55" w14:paraId="055DD3FF" w14:textId="77777777" w:rsidTr="00670C89">
        <w:tc>
          <w:tcPr>
            <w:tcW w:w="1124" w:type="dxa"/>
          </w:tcPr>
          <w:p w14:paraId="3165435B" w14:textId="77777777" w:rsidR="0060294A" w:rsidRPr="0057109A" w:rsidRDefault="0060294A" w:rsidP="00670C89">
            <w:r>
              <w:t xml:space="preserve">Lee et al. </w:t>
            </w:r>
            <w:r w:rsidRPr="0057109A">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instrText xml:space="preserve"> ADDIN EN.CITE </w:instrText>
            </w:r>
            <w: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instrText xml:space="preserve"> ADDIN EN.CITE.DATA </w:instrText>
            </w:r>
            <w:r>
              <w:fldChar w:fldCharType="end"/>
            </w:r>
            <w:r w:rsidRPr="0057109A">
              <w:fldChar w:fldCharType="separate"/>
            </w:r>
            <w:r>
              <w:rPr>
                <w:noProof/>
              </w:rPr>
              <w:t>(2016)</w:t>
            </w:r>
            <w:r w:rsidRPr="0057109A">
              <w:fldChar w:fldCharType="end"/>
            </w:r>
          </w:p>
        </w:tc>
        <w:tc>
          <w:tcPr>
            <w:tcW w:w="1656" w:type="dxa"/>
          </w:tcPr>
          <w:p w14:paraId="14D5D121" w14:textId="77777777" w:rsidR="0060294A" w:rsidRPr="0057109A" w:rsidRDefault="0060294A" w:rsidP="00670C89">
            <w:r w:rsidRPr="0057109A">
              <w:t xml:space="preserve">Administrative data from the NSW Government departments of education, pensions, health, and disability </w:t>
            </w:r>
          </w:p>
        </w:tc>
        <w:tc>
          <w:tcPr>
            <w:tcW w:w="1829" w:type="dxa"/>
          </w:tcPr>
          <w:p w14:paraId="69C49502" w14:textId="77777777" w:rsidR="0060294A" w:rsidRPr="0057109A" w:rsidRDefault="0060294A" w:rsidP="00670C89">
            <w:r w:rsidRPr="0057109A">
              <w:t>Approximately 57,000 with IDD receiving services in NSW in 2003</w:t>
            </w:r>
          </w:p>
        </w:tc>
        <w:tc>
          <w:tcPr>
            <w:tcW w:w="1576" w:type="dxa"/>
          </w:tcPr>
          <w:p w14:paraId="35956C82" w14:textId="77777777" w:rsidR="0060294A" w:rsidRPr="0057109A" w:rsidRDefault="0060294A" w:rsidP="00670C89">
            <w:r w:rsidRPr="0057109A">
              <w:t>Mix of measures, including clinical/ medical assessment, IQ testing, comorbidity codes in hospital medical records, school information, and disability service assessments</w:t>
            </w:r>
          </w:p>
        </w:tc>
        <w:tc>
          <w:tcPr>
            <w:tcW w:w="2831" w:type="dxa"/>
          </w:tcPr>
          <w:p w14:paraId="40707797" w14:textId="77777777" w:rsidR="0060294A" w:rsidRPr="0057109A" w:rsidRDefault="0060294A" w:rsidP="00670C89">
            <w:r w:rsidRPr="0057109A">
              <w:t>The estimated prevalence of people with IDD receiving services in NSW was 85/10,000 people in 2003.</w:t>
            </w:r>
          </w:p>
          <w:p w14:paraId="35A8B6D2" w14:textId="77777777" w:rsidR="0060294A" w:rsidRPr="0057109A" w:rsidRDefault="0060294A" w:rsidP="00670C89"/>
          <w:p w14:paraId="247A5D66" w14:textId="77777777" w:rsidR="0060294A" w:rsidRPr="0057109A" w:rsidRDefault="0060294A" w:rsidP="00670C89">
            <w:r w:rsidRPr="0057109A">
              <w:t>By 2043, the researchers predicted that there will be 135,900 people with IDD in NSW, with a prevalence of 135/10,000 people.</w:t>
            </w:r>
          </w:p>
        </w:tc>
      </w:tr>
      <w:tr w:rsidR="0060294A" w:rsidRPr="00AD0D55" w14:paraId="21A5BAC9" w14:textId="77777777" w:rsidTr="00670C89">
        <w:tc>
          <w:tcPr>
            <w:tcW w:w="1124" w:type="dxa"/>
          </w:tcPr>
          <w:p w14:paraId="7B9A8B1D" w14:textId="77777777" w:rsidR="0060294A" w:rsidRPr="0057109A" w:rsidRDefault="0060294A" w:rsidP="00670C89">
            <w:r>
              <w:t xml:space="preserve">ABS </w:t>
            </w:r>
            <w:r w:rsidRPr="0057109A">
              <w:fldChar w:fldCharType="begin"/>
            </w:r>
            <w: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57109A">
              <w:fldChar w:fldCharType="separate"/>
            </w:r>
            <w:r>
              <w:rPr>
                <w:noProof/>
              </w:rPr>
              <w:t>(2019a)</w:t>
            </w:r>
            <w:r w:rsidRPr="0057109A">
              <w:fldChar w:fldCharType="end"/>
            </w:r>
          </w:p>
        </w:tc>
        <w:tc>
          <w:tcPr>
            <w:tcW w:w="1656" w:type="dxa"/>
          </w:tcPr>
          <w:p w14:paraId="72D7E18D" w14:textId="77777777" w:rsidR="0060294A" w:rsidRPr="0057109A" w:rsidRDefault="0060294A" w:rsidP="00670C89">
            <w:r w:rsidRPr="0057109A">
              <w:t>Survey of Disability, Ageing and Carers, 2018</w:t>
            </w:r>
          </w:p>
        </w:tc>
        <w:tc>
          <w:tcPr>
            <w:tcW w:w="1829" w:type="dxa"/>
          </w:tcPr>
          <w:p w14:paraId="5EF4CE8A" w14:textId="77777777" w:rsidR="0060294A" w:rsidRPr="0057109A" w:rsidRDefault="0060294A" w:rsidP="00670C89">
            <w:r w:rsidRPr="0057109A">
              <w:t>65,805 people (54,142 from households and 11,663 from cared accommodation)</w:t>
            </w:r>
          </w:p>
        </w:tc>
        <w:tc>
          <w:tcPr>
            <w:tcW w:w="1576" w:type="dxa"/>
          </w:tcPr>
          <w:p w14:paraId="70A468C2" w14:textId="77777777" w:rsidR="0060294A" w:rsidRPr="0057109A" w:rsidRDefault="0060294A" w:rsidP="00670C89">
            <w:r w:rsidRPr="0057109A">
              <w:t xml:space="preserve">Self- or proxy-reported difficulty learning or understanding things </w:t>
            </w:r>
            <w:r w:rsidRPr="0057109A">
              <w:rPr>
                <w:vertAlign w:val="superscript"/>
              </w:rPr>
              <w:t>a</w:t>
            </w:r>
          </w:p>
        </w:tc>
        <w:tc>
          <w:tcPr>
            <w:tcW w:w="2831" w:type="dxa"/>
          </w:tcPr>
          <w:p w14:paraId="6E53D881" w14:textId="77777777" w:rsidR="0060294A" w:rsidRPr="0057109A" w:rsidRDefault="0060294A" w:rsidP="00670C89">
            <w:r w:rsidRPr="0057109A">
              <w:t>Of the estimated 4.4 million people with disability in Australia (17.7% of the population), 6.5% had intellectual or developmental disorders (similar to 6.3% in 2015).</w:t>
            </w:r>
          </w:p>
        </w:tc>
      </w:tr>
    </w:tbl>
    <w:p w14:paraId="6DFB767A" w14:textId="60352A61" w:rsidR="0060294A" w:rsidRDefault="0060294A" w:rsidP="0060294A">
      <w:pPr>
        <w:spacing w:line="240" w:lineRule="auto"/>
        <w:rPr>
          <w:sz w:val="20"/>
          <w:szCs w:val="20"/>
        </w:rPr>
      </w:pPr>
      <w:r w:rsidRPr="007F7D82">
        <w:rPr>
          <w:sz w:val="20"/>
          <w:szCs w:val="20"/>
        </w:rPr>
        <w:t xml:space="preserve">Note. CI=confidence interval, ID=intellectual disability, IDD=intellectual developmental disorders, NSW=New South Wales. </w:t>
      </w:r>
      <w:r w:rsidRPr="007F7D82">
        <w:rPr>
          <w:sz w:val="20"/>
          <w:szCs w:val="20"/>
          <w:vertAlign w:val="superscript"/>
        </w:rPr>
        <w:t>a</w:t>
      </w:r>
      <w:r w:rsidRPr="007F7D82">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72A7BD5A" w14:textId="77777777" w:rsidR="003C7E55" w:rsidRPr="00D40BA4" w:rsidRDefault="003C7E55" w:rsidP="0060294A">
      <w:pPr>
        <w:spacing w:line="240" w:lineRule="auto"/>
        <w:rPr>
          <w:sz w:val="20"/>
          <w:szCs w:val="20"/>
        </w:rPr>
      </w:pPr>
    </w:p>
    <w:p w14:paraId="62FD0EC5" w14:textId="77777777" w:rsidR="0060294A" w:rsidRPr="007F7D82" w:rsidRDefault="0060294A" w:rsidP="00FB2B66">
      <w:pPr>
        <w:pStyle w:val="Heading4"/>
      </w:pPr>
      <w:bookmarkStart w:id="8" w:name="_Toc51152059"/>
      <w:r>
        <w:lastRenderedPageBreak/>
        <w:t>Prevalence of intellectual disability internationally</w:t>
      </w:r>
      <w:bookmarkEnd w:id="8"/>
    </w:p>
    <w:p w14:paraId="212C7D80" w14:textId="77777777" w:rsidR="0060294A" w:rsidRPr="00031CDC" w:rsidRDefault="0060294A" w:rsidP="0060294A">
      <w:pPr>
        <w:spacing w:line="276" w:lineRule="auto"/>
      </w:pPr>
      <w:r w:rsidRPr="00031CDC">
        <w:t xml:space="preserve">To contextualise the Australian data, </w:t>
      </w:r>
      <w:r>
        <w:t xml:space="preserve">international </w:t>
      </w:r>
      <w:r w:rsidRPr="00031CDC">
        <w:t xml:space="preserve">evidence is included which indicates that the prevalence of intellectual disability is 10.37 per 1,000 population (95% confidence interval [CI]: 9.55 to 11.18) </w:t>
      </w:r>
      <w:r w:rsidRPr="00031CDC">
        <w:fldChar w:fldCharType="begin"/>
      </w:r>
      <w:r w:rsidRPr="00031CDC">
        <w:instrText xml:space="preserve"> ADDIN EN.CITE &lt;EndNote&gt;&lt;Cite&gt;&lt;Author&gt;Maulik&lt;/Author&gt;&lt;Year&gt;2011&lt;/Year&gt;&lt;RecNum&gt;1&lt;/RecNum&gt;&lt;DisplayText&gt;(Maulik, Mascarenhas, Mathers, Dua, &amp;amp; Saxena, 2011)&lt;/DisplayText&gt;&lt;record&gt;&lt;rec-number&gt;1&lt;/rec-number&gt;&lt;foreign-keys&gt;&lt;key app="EN" db-id="2wdz9wxat2dfw6e5trrxarzmswx2w0s0er29" timestamp="1597122981"&gt;1&lt;/key&gt;&lt;/foreign-keys&gt;&lt;ref-type name="Journal Article"&gt;17&lt;/ref-type&gt;&lt;contributors&gt;&lt;authors&gt;&lt;author&gt;Maulik, Pallab K.&lt;/author&gt;&lt;author&gt;Mascarenhas, Maya N.&lt;/author&gt;&lt;author&gt;Mathers, Colin D.&lt;/author&gt;&lt;author&gt;Dua, Tarun&lt;/author&gt;&lt;author&gt;Saxena, Shekhar&lt;/author&gt;&lt;/authors&gt;&lt;/contributors&gt;&lt;titles&gt;&lt;title&gt;Prevalence of intellectual disability: A meta-analysis of population-based studies&lt;/title&gt;&lt;secondary-title&gt;Research in Developmental Disabilities&lt;/secondary-title&gt;&lt;/titles&gt;&lt;periodical&gt;&lt;full-title&gt;Research in Developmental Disabilities&lt;/full-title&gt;&lt;/periodical&gt;&lt;pages&gt;419-436&lt;/pages&gt;&lt;volume&gt;32&lt;/volume&gt;&lt;keywords&gt;&lt;keyword&gt;Mental health&lt;/keyword&gt;&lt;keyword&gt;Intellectual disability&lt;/keyword&gt;&lt;keyword&gt;Disease burden&lt;/keyword&gt;&lt;keyword&gt;Low- and middle income group country&lt;/keyword&gt;&lt;keyword&gt;Meta-analysis&lt;/keyword&gt;&lt;keyword&gt;Prevalence&lt;/keyword&gt;&lt;/keywords&gt;&lt;dates&gt;&lt;year&gt;2011&lt;/year&gt;&lt;pub-dates&gt;&lt;date&gt;2011/03/01/&lt;/date&gt;&lt;/pub-dates&gt;&lt;/dates&gt;&lt;isbn&gt;0891-4222&lt;/isbn&gt;&lt;urls&gt;&lt;related-urls&gt;&lt;url&gt;http://www.sciencedirect.com/science/article/pii/S0891422210003082&lt;/url&gt;&lt;/related-urls&gt;&lt;/urls&gt;&lt;electronic-resource-num&gt;https://doi.org/10.1016/j.ridd.2010.12.018&lt;/electronic-resource-num&gt;&lt;/record&gt;&lt;/Cite&gt;&lt;/EndNote&gt;</w:instrText>
      </w:r>
      <w:r w:rsidRPr="00031CDC">
        <w:fldChar w:fldCharType="separate"/>
      </w:r>
      <w:r w:rsidRPr="00031CDC">
        <w:rPr>
          <w:noProof/>
        </w:rPr>
        <w:t>(Maulik, Mascarenhas, Mathers, Dua, &amp; Saxena, 2011)</w:t>
      </w:r>
      <w:r w:rsidRPr="00031CDC">
        <w:fldChar w:fldCharType="end"/>
      </w:r>
      <w:r w:rsidRPr="00031CDC">
        <w:t>. In the meta-analysis of 52 studies that produced this prevalence rate, differences between studies were apparent. Prevalence rates were:</w:t>
      </w:r>
    </w:p>
    <w:p w14:paraId="42D75A7C" w14:textId="77777777" w:rsidR="0060294A" w:rsidRPr="00031CDC" w:rsidRDefault="0060294A" w:rsidP="00184730">
      <w:pPr>
        <w:numPr>
          <w:ilvl w:val="0"/>
          <w:numId w:val="23"/>
        </w:numPr>
      </w:pPr>
      <w:r w:rsidRPr="00031CDC">
        <w:t>Lower in higher income countries (9.21 per 1,000 population; 95% CI: 8.46 to 9.96), such as Australia, than in middle income (15.94 per 1,000 population; 95% CI: 13.56 to 18.32) and low income countries (16.41 per 1,000 population; 95% CI: 11.14 to 21.68);</w:t>
      </w:r>
    </w:p>
    <w:p w14:paraId="5AB72FB8" w14:textId="77777777" w:rsidR="0060294A" w:rsidRPr="00031CDC" w:rsidRDefault="0060294A" w:rsidP="00184730">
      <w:pPr>
        <w:numPr>
          <w:ilvl w:val="0"/>
          <w:numId w:val="23"/>
        </w:numPr>
      </w:pPr>
      <w:r w:rsidRPr="00031CDC">
        <w:t>Higher in child/adolescent samples (18.30 per 1,000 population; 95% CI: 15.17 to 21.43) than adult samples (15.94 per 1,000 population; 95% CI: 13.56 to 18.32);</w:t>
      </w:r>
    </w:p>
    <w:p w14:paraId="40AE9C88" w14:textId="77777777" w:rsidR="0060294A" w:rsidRPr="00031CDC" w:rsidRDefault="0060294A" w:rsidP="00184730">
      <w:pPr>
        <w:numPr>
          <w:ilvl w:val="0"/>
          <w:numId w:val="23"/>
        </w:numPr>
      </w:pPr>
      <w:r w:rsidRPr="00031CDC">
        <w:t>Higher in random household surveys (15.78 per 1,000 population; 95% CI: 13.73 to 17.86) than in data from hospitals or administrative registries (9.35 per 1,000 population; 95% CI: 8.60 to 10.10) and school-based studies (7.04 per 1,000 population; 95% CI: 6.35 to 7.73);</w:t>
      </w:r>
    </w:p>
    <w:p w14:paraId="05B7DC76" w14:textId="77777777" w:rsidR="0060294A" w:rsidRPr="00031CDC" w:rsidRDefault="0060294A" w:rsidP="00184730">
      <w:pPr>
        <w:numPr>
          <w:ilvl w:val="0"/>
          <w:numId w:val="23"/>
        </w:numPr>
      </w:pPr>
      <w:r w:rsidRPr="00031CDC">
        <w:t>Lower when the American Psychiatric Association’s Diagnostic Statistical Manual (DSM) or the World Health Organization’s International Classification of Disease (ICD) were used for diagnosis (8.68 per 1,000 population; 95% CI: 7.89 to 9.48) or disability schedules (American Association on Intellectual and Developmental Disabilities; International Classification of Functioning, Disability and Health; or some disability criteria) were used (6.41 per 1,000 population; 95% CI: 4.89 to 7.93), than when the administration of psychological instruments was used in conjunction with clinical judgement (14.30 per 1,000 population; 95% CI: 12.70 to 15.91).</w:t>
      </w:r>
    </w:p>
    <w:p w14:paraId="7991402E" w14:textId="77777777" w:rsidR="0060294A" w:rsidRPr="00986E93" w:rsidRDefault="0060294A" w:rsidP="0060294A">
      <w:pPr>
        <w:spacing w:line="276" w:lineRule="auto"/>
      </w:pPr>
      <w:r w:rsidRPr="00986E93">
        <w:t>What these statistics serve to show are that the prevalence rates in most studies fall within a fairly narrow range, but that variations seem to occur due to multiple factors, such as the population in focus and how intellectual disability is measured.</w:t>
      </w:r>
    </w:p>
    <w:p w14:paraId="516DDAB5" w14:textId="77777777" w:rsidR="0060294A" w:rsidRDefault="0060294A" w:rsidP="00184730">
      <w:pPr>
        <w:pStyle w:val="Heading4"/>
      </w:pPr>
      <w:bookmarkStart w:id="9" w:name="_Toc51152060"/>
      <w:r w:rsidRPr="008439E6">
        <w:t xml:space="preserve">Severity of </w:t>
      </w:r>
      <w:r>
        <w:t xml:space="preserve">intellectual </w:t>
      </w:r>
      <w:r w:rsidRPr="008439E6">
        <w:t>disability</w:t>
      </w:r>
      <w:bookmarkEnd w:id="9"/>
    </w:p>
    <w:p w14:paraId="170215B2" w14:textId="2A03F28F" w:rsidR="0060294A" w:rsidRPr="0057109A" w:rsidRDefault="0060294A" w:rsidP="0060294A">
      <w:pPr>
        <w:spacing w:line="276" w:lineRule="auto"/>
      </w:pPr>
      <w:r w:rsidRPr="00986E93">
        <w:t xml:space="preserve">The ABS </w:t>
      </w:r>
      <w:r w:rsidRPr="00986E93">
        <w:rPr>
          <w:szCs w:val="24"/>
        </w:rPr>
        <w:fldChar w:fldCharType="begin"/>
      </w:r>
      <w:r w:rsidRPr="00986E93">
        <w:rPr>
          <w:szCs w:val="24"/>
        </w:rP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986E93">
        <w:rPr>
          <w:szCs w:val="24"/>
        </w:rPr>
        <w:fldChar w:fldCharType="separate"/>
      </w:r>
      <w:r w:rsidRPr="00986E93">
        <w:rPr>
          <w:noProof/>
          <w:szCs w:val="24"/>
        </w:rPr>
        <w:t>(2019a)</w:t>
      </w:r>
      <w:r w:rsidRPr="00986E93">
        <w:rPr>
          <w:szCs w:val="24"/>
        </w:rPr>
        <w:fldChar w:fldCharType="end"/>
      </w:r>
      <w:r w:rsidRPr="00986E93">
        <w:t xml:space="preserve"> and Western Australian study by Bourke and colleagues </w:t>
      </w:r>
      <w:r w:rsidRPr="00986E93">
        <w:fldChar w:fldCharType="begin"/>
      </w:r>
      <w:r w:rsidRPr="00986E93">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986E93">
        <w:fldChar w:fldCharType="separate"/>
      </w:r>
      <w:r w:rsidRPr="00986E93">
        <w:rPr>
          <w:noProof/>
        </w:rPr>
        <w:t>(2016)</w:t>
      </w:r>
      <w:r w:rsidRPr="00986E93">
        <w:fldChar w:fldCharType="end"/>
      </w:r>
      <w:r w:rsidRPr="00986E93">
        <w:t xml:space="preserve"> referred to in Table 1, also reported on severity of intellectual disability. Again, definitional differences make comparison of these data problematic. It was not possible to find data which included a breakdown by conditions associated with intellectual disability (e.g., Down syndrome, Fragile X syndrome etc.) or which reported multiple disability diagnosis.</w:t>
      </w:r>
    </w:p>
    <w:p w14:paraId="4607076F" w14:textId="77777777" w:rsidR="0060294A" w:rsidRPr="0057109A" w:rsidRDefault="0060294A" w:rsidP="005B6DEF">
      <w:pPr>
        <w:pStyle w:val="Heading5"/>
      </w:pPr>
      <w:bookmarkStart w:id="10" w:name="_Toc50363927"/>
      <w:r w:rsidRPr="0057109A">
        <w:t xml:space="preserve">Table </w:t>
      </w:r>
      <w:fldSimple w:instr=" SEQ Table \* ARABIC ">
        <w:r>
          <w:rPr>
            <w:noProof/>
          </w:rPr>
          <w:t>2</w:t>
        </w:r>
      </w:fldSimple>
      <w:r w:rsidRPr="0057109A">
        <w:t xml:space="preserve"> Severity of intellectual disability</w:t>
      </w:r>
      <w:bookmarkEnd w:id="10"/>
    </w:p>
    <w:tbl>
      <w:tblPr>
        <w:tblStyle w:val="TableGrid"/>
        <w:tblW w:w="0" w:type="auto"/>
        <w:tblLook w:val="04A0" w:firstRow="1" w:lastRow="0" w:firstColumn="1" w:lastColumn="0" w:noHBand="0" w:noVBand="1"/>
      </w:tblPr>
      <w:tblGrid>
        <w:gridCol w:w="1140"/>
        <w:gridCol w:w="1376"/>
        <w:gridCol w:w="1829"/>
        <w:gridCol w:w="1576"/>
        <w:gridCol w:w="3095"/>
      </w:tblGrid>
      <w:tr w:rsidR="0060294A" w:rsidRPr="000F76B7" w14:paraId="5DF271BC" w14:textId="77777777" w:rsidTr="00670C89">
        <w:tc>
          <w:tcPr>
            <w:tcW w:w="1140" w:type="dxa"/>
            <w:shd w:val="clear" w:color="auto" w:fill="A6A6A6" w:themeFill="background1" w:themeFillShade="A6"/>
          </w:tcPr>
          <w:p w14:paraId="16B508E4" w14:textId="77777777" w:rsidR="0060294A" w:rsidRPr="0057109A" w:rsidRDefault="0060294A" w:rsidP="00670C89">
            <w:pPr>
              <w:rPr>
                <w:b/>
              </w:rPr>
            </w:pPr>
            <w:r w:rsidRPr="0057109A">
              <w:rPr>
                <w:b/>
              </w:rPr>
              <w:t>Source</w:t>
            </w:r>
          </w:p>
        </w:tc>
        <w:tc>
          <w:tcPr>
            <w:tcW w:w="1376" w:type="dxa"/>
            <w:shd w:val="clear" w:color="auto" w:fill="A6A6A6" w:themeFill="background1" w:themeFillShade="A6"/>
          </w:tcPr>
          <w:p w14:paraId="3A22C4F5" w14:textId="77777777" w:rsidR="0060294A" w:rsidRPr="0057109A" w:rsidRDefault="0060294A" w:rsidP="00670C89">
            <w:pPr>
              <w:rPr>
                <w:b/>
              </w:rPr>
            </w:pPr>
            <w:r w:rsidRPr="0057109A">
              <w:rPr>
                <w:b/>
              </w:rPr>
              <w:t>Datasets</w:t>
            </w:r>
          </w:p>
        </w:tc>
        <w:tc>
          <w:tcPr>
            <w:tcW w:w="1829" w:type="dxa"/>
            <w:shd w:val="clear" w:color="auto" w:fill="A6A6A6" w:themeFill="background1" w:themeFillShade="A6"/>
          </w:tcPr>
          <w:p w14:paraId="62EAB255" w14:textId="77777777" w:rsidR="0060294A" w:rsidRPr="0057109A" w:rsidRDefault="0060294A" w:rsidP="00670C89">
            <w:pPr>
              <w:rPr>
                <w:b/>
              </w:rPr>
            </w:pPr>
            <w:r w:rsidRPr="0057109A">
              <w:rPr>
                <w:b/>
              </w:rPr>
              <w:t>Sample</w:t>
            </w:r>
          </w:p>
        </w:tc>
        <w:tc>
          <w:tcPr>
            <w:tcW w:w="1576" w:type="dxa"/>
            <w:shd w:val="clear" w:color="auto" w:fill="A6A6A6" w:themeFill="background1" w:themeFillShade="A6"/>
          </w:tcPr>
          <w:p w14:paraId="60C86415" w14:textId="77777777" w:rsidR="0060294A" w:rsidRPr="0057109A" w:rsidRDefault="0060294A" w:rsidP="00670C89">
            <w:pPr>
              <w:rPr>
                <w:b/>
              </w:rPr>
            </w:pPr>
            <w:r w:rsidRPr="0057109A">
              <w:rPr>
                <w:b/>
              </w:rPr>
              <w:t>Measure</w:t>
            </w:r>
          </w:p>
        </w:tc>
        <w:tc>
          <w:tcPr>
            <w:tcW w:w="3095" w:type="dxa"/>
            <w:shd w:val="clear" w:color="auto" w:fill="A6A6A6" w:themeFill="background1" w:themeFillShade="A6"/>
          </w:tcPr>
          <w:p w14:paraId="02B4677A" w14:textId="77777777" w:rsidR="0060294A" w:rsidRPr="0057109A" w:rsidRDefault="0060294A" w:rsidP="00670C89">
            <w:pPr>
              <w:rPr>
                <w:b/>
              </w:rPr>
            </w:pPr>
            <w:r w:rsidRPr="0057109A">
              <w:rPr>
                <w:b/>
              </w:rPr>
              <w:t>Findings</w:t>
            </w:r>
          </w:p>
        </w:tc>
      </w:tr>
      <w:tr w:rsidR="0060294A" w:rsidRPr="009D367D" w14:paraId="238608FB" w14:textId="77777777" w:rsidTr="00670C89">
        <w:tc>
          <w:tcPr>
            <w:tcW w:w="1140" w:type="dxa"/>
          </w:tcPr>
          <w:p w14:paraId="39021EE7" w14:textId="77777777" w:rsidR="0060294A" w:rsidRPr="0057109A" w:rsidRDefault="0060294A" w:rsidP="00670C89">
            <w:r>
              <w:t xml:space="preserve">Bourke et al. </w:t>
            </w:r>
            <w:r w:rsidRPr="000217E9">
              <w:fldChar w:fldCharType="begin"/>
            </w:r>
            <w:r w:rsidRPr="000217E9">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0217E9">
              <w:fldChar w:fldCharType="separate"/>
            </w:r>
            <w:r w:rsidRPr="000217E9">
              <w:rPr>
                <w:noProof/>
              </w:rPr>
              <w:t>(2016)</w:t>
            </w:r>
            <w:r w:rsidRPr="000217E9">
              <w:fldChar w:fldCharType="end"/>
            </w:r>
          </w:p>
        </w:tc>
        <w:tc>
          <w:tcPr>
            <w:tcW w:w="1376" w:type="dxa"/>
          </w:tcPr>
          <w:p w14:paraId="21685A16" w14:textId="77777777" w:rsidR="0060294A" w:rsidRPr="0057109A" w:rsidRDefault="0060294A" w:rsidP="00670C89">
            <w:r w:rsidRPr="0057109A">
              <w:t>IDEA (Intellectual</w:t>
            </w:r>
          </w:p>
          <w:p w14:paraId="3B54D37C" w14:textId="77777777" w:rsidR="0060294A" w:rsidRPr="0057109A" w:rsidRDefault="0060294A" w:rsidP="00670C89">
            <w:r w:rsidRPr="0057109A">
              <w:t>Disability Exploring Answers) database</w:t>
            </w:r>
          </w:p>
        </w:tc>
        <w:tc>
          <w:tcPr>
            <w:tcW w:w="1829" w:type="dxa"/>
          </w:tcPr>
          <w:p w14:paraId="40421F8D" w14:textId="77777777" w:rsidR="0060294A" w:rsidRPr="0057109A" w:rsidRDefault="0060294A" w:rsidP="00670C89">
            <w:r w:rsidRPr="0057109A">
              <w:t>Births in Western Australia from 1983 to 2005 (with follow up to 2010, n=565,242)</w:t>
            </w:r>
          </w:p>
        </w:tc>
        <w:tc>
          <w:tcPr>
            <w:tcW w:w="1576" w:type="dxa"/>
          </w:tcPr>
          <w:p w14:paraId="43C14674" w14:textId="77777777" w:rsidR="0060294A" w:rsidRPr="0057109A" w:rsidRDefault="0060294A" w:rsidP="00670C89">
            <w:r w:rsidRPr="0057109A">
              <w:t>Mix of measures (diagnosis of ID, recorded severity of ID, or education need level)</w:t>
            </w:r>
          </w:p>
        </w:tc>
        <w:tc>
          <w:tcPr>
            <w:tcW w:w="3095" w:type="dxa"/>
          </w:tcPr>
          <w:p w14:paraId="68B8AEFF" w14:textId="77777777" w:rsidR="0060294A" w:rsidRPr="0057109A" w:rsidRDefault="0060294A" w:rsidP="00670C89">
            <w:pPr>
              <w:contextualSpacing/>
            </w:pPr>
            <w:r w:rsidRPr="0057109A">
              <w:t>Prevalence rates according to severity were:</w:t>
            </w:r>
          </w:p>
          <w:p w14:paraId="101E6B32" w14:textId="77777777" w:rsidR="0060294A" w:rsidRPr="0057109A" w:rsidRDefault="0060294A" w:rsidP="005B6DEF">
            <w:pPr>
              <w:numPr>
                <w:ilvl w:val="0"/>
                <w:numId w:val="24"/>
              </w:numPr>
              <w:ind w:left="349" w:hanging="283"/>
            </w:pPr>
            <w:r w:rsidRPr="0057109A">
              <w:t>mild or moderate ID (IQ=40-69) was 15.0/1,000 live births (95% CI: 14.6, 15.3)</w:t>
            </w:r>
          </w:p>
          <w:p w14:paraId="7A03089F" w14:textId="77777777" w:rsidR="0060294A" w:rsidRPr="0057109A" w:rsidRDefault="0060294A" w:rsidP="005B6DEF">
            <w:pPr>
              <w:numPr>
                <w:ilvl w:val="0"/>
                <w:numId w:val="24"/>
              </w:numPr>
              <w:ind w:left="349" w:hanging="283"/>
            </w:pPr>
            <w:r w:rsidRPr="0057109A">
              <w:t>severe ID (IQ=&lt;40) was 1.2/1,000 (95% CI: 1.1, 1.3)</w:t>
            </w:r>
          </w:p>
          <w:p w14:paraId="616EA316" w14:textId="77777777" w:rsidR="0060294A" w:rsidRPr="0057109A" w:rsidRDefault="0060294A" w:rsidP="005B6DEF">
            <w:pPr>
              <w:numPr>
                <w:ilvl w:val="0"/>
                <w:numId w:val="24"/>
              </w:numPr>
              <w:ind w:left="349" w:hanging="283"/>
            </w:pPr>
            <w:r w:rsidRPr="0057109A">
              <w:t>unknown severity was 0.9/1,000 (95% CI: 0.8, 1.0).</w:t>
            </w:r>
          </w:p>
          <w:p w14:paraId="6C736F69" w14:textId="77777777" w:rsidR="0060294A" w:rsidRPr="0057109A" w:rsidRDefault="0060294A" w:rsidP="00670C89">
            <w:r w:rsidRPr="0057109A">
              <w:lastRenderedPageBreak/>
              <w:t>These rates represent an increase in prevalence from births between 1983 to 1992 (with follow up to 1999) of 10.6/1000 for mild or moderate ID, 1.4/1,000 for severe ID, and 2.3/1,000 for unknown ID.</w:t>
            </w:r>
          </w:p>
        </w:tc>
      </w:tr>
      <w:tr w:rsidR="0060294A" w:rsidRPr="000F76B7" w14:paraId="2888909F" w14:textId="77777777" w:rsidTr="00670C89">
        <w:tc>
          <w:tcPr>
            <w:tcW w:w="1140" w:type="dxa"/>
          </w:tcPr>
          <w:p w14:paraId="68134625" w14:textId="77777777" w:rsidR="0060294A" w:rsidRPr="0057109A" w:rsidRDefault="0060294A" w:rsidP="00670C89">
            <w:r>
              <w:lastRenderedPageBreak/>
              <w:t xml:space="preserve">ABS </w:t>
            </w:r>
            <w:r w:rsidRPr="0057109A">
              <w:fldChar w:fldCharType="begin"/>
            </w:r>
            <w: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57109A">
              <w:fldChar w:fldCharType="separate"/>
            </w:r>
            <w:r>
              <w:rPr>
                <w:noProof/>
              </w:rPr>
              <w:t>(2019a)</w:t>
            </w:r>
            <w:r w:rsidRPr="0057109A">
              <w:fldChar w:fldCharType="end"/>
            </w:r>
          </w:p>
        </w:tc>
        <w:tc>
          <w:tcPr>
            <w:tcW w:w="1376" w:type="dxa"/>
          </w:tcPr>
          <w:p w14:paraId="4676E5CA" w14:textId="77777777" w:rsidR="0060294A" w:rsidRPr="0057109A" w:rsidRDefault="0060294A" w:rsidP="00670C89">
            <w:r w:rsidRPr="0057109A">
              <w:t>Survey of Disability, Ageing and Carers, 2018</w:t>
            </w:r>
          </w:p>
        </w:tc>
        <w:tc>
          <w:tcPr>
            <w:tcW w:w="1829" w:type="dxa"/>
          </w:tcPr>
          <w:p w14:paraId="5A5A42E2" w14:textId="77777777" w:rsidR="0060294A" w:rsidRPr="0057109A" w:rsidRDefault="0060294A" w:rsidP="00670C89">
            <w:r w:rsidRPr="0057109A">
              <w:t>65,805 people (54,142 from households and 11,663 from cared accommodation)</w:t>
            </w:r>
          </w:p>
        </w:tc>
        <w:tc>
          <w:tcPr>
            <w:tcW w:w="1576" w:type="dxa"/>
          </w:tcPr>
          <w:p w14:paraId="53C4C366" w14:textId="77777777" w:rsidR="0060294A" w:rsidRPr="0057109A" w:rsidRDefault="0060294A" w:rsidP="00670C89">
            <w:r w:rsidRPr="0057109A">
              <w:t xml:space="preserve">Self- or proxy-reported difficulty learning or understanding things </w:t>
            </w:r>
            <w:r w:rsidRPr="0057109A">
              <w:rPr>
                <w:vertAlign w:val="superscript"/>
              </w:rPr>
              <w:t>a</w:t>
            </w:r>
          </w:p>
        </w:tc>
        <w:tc>
          <w:tcPr>
            <w:tcW w:w="3095" w:type="dxa"/>
          </w:tcPr>
          <w:p w14:paraId="3E88FE17" w14:textId="77777777" w:rsidR="0060294A" w:rsidRPr="0057109A" w:rsidRDefault="0060294A" w:rsidP="00670C89">
            <w:r w:rsidRPr="0057109A">
              <w:t>As a percentage of the Australian population, 3.2% had profound limitations and 2.6% had severe limitations.</w:t>
            </w:r>
            <w:r w:rsidRPr="0057109A">
              <w:rPr>
                <w:vertAlign w:val="superscript"/>
              </w:rPr>
              <w:t>b</w:t>
            </w:r>
            <w:r w:rsidRPr="0057109A">
              <w:t xml:space="preserve"> Of those with profound or severe limitations, 12.1% had intellectual or developmental disorders.</w:t>
            </w:r>
          </w:p>
        </w:tc>
      </w:tr>
    </w:tbl>
    <w:p w14:paraId="1A20FC8E" w14:textId="77777777" w:rsidR="0060294A" w:rsidRPr="00106F03" w:rsidRDefault="0060294A" w:rsidP="0060294A">
      <w:pPr>
        <w:spacing w:line="240" w:lineRule="auto"/>
        <w:rPr>
          <w:sz w:val="20"/>
          <w:szCs w:val="20"/>
        </w:rPr>
      </w:pPr>
      <w:r w:rsidRPr="00106F03">
        <w:rPr>
          <w:sz w:val="20"/>
          <w:szCs w:val="20"/>
        </w:rPr>
        <w:t xml:space="preserve">Note. CI=confidence interval, ID=intellectual disability. </w:t>
      </w:r>
      <w:r w:rsidRPr="00106F03">
        <w:rPr>
          <w:sz w:val="20"/>
          <w:szCs w:val="20"/>
          <w:vertAlign w:val="superscript"/>
        </w:rPr>
        <w:t>a</w:t>
      </w:r>
      <w:r w:rsidRPr="00106F03">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 </w:t>
      </w:r>
      <w:r w:rsidRPr="00106F03">
        <w:rPr>
          <w:sz w:val="20"/>
          <w:szCs w:val="20"/>
          <w:vertAlign w:val="superscript"/>
        </w:rPr>
        <w:t>b</w:t>
      </w:r>
      <w:r w:rsidRPr="00106F03">
        <w:rPr>
          <w:sz w:val="20"/>
          <w:szCs w:val="20"/>
        </w:rPr>
        <w:t xml:space="preserve"> Profound limitation defined as “greatest need for help, that is, always needs help with at least one core activity.” Severe limitation defined as “needs help sometimes or has difficulty with a core activity.”</w:t>
      </w:r>
    </w:p>
    <w:p w14:paraId="3BDFC47D" w14:textId="77777777" w:rsidR="00105117" w:rsidRDefault="00105117">
      <w:pPr>
        <w:rPr>
          <w:b/>
          <w:bCs/>
          <w:color w:val="003024"/>
          <w:sz w:val="28"/>
          <w:szCs w:val="28"/>
        </w:rPr>
      </w:pPr>
      <w:bookmarkStart w:id="11" w:name="_Toc51152061"/>
      <w:r>
        <w:br w:type="page"/>
      </w:r>
    </w:p>
    <w:p w14:paraId="65029251" w14:textId="4A3DB1EE" w:rsidR="0060294A" w:rsidRPr="005B6DEF" w:rsidRDefault="0060294A" w:rsidP="00FB2B66">
      <w:pPr>
        <w:pStyle w:val="Heading3"/>
      </w:pPr>
      <w:r w:rsidRPr="005B6DEF">
        <w:lastRenderedPageBreak/>
        <w:t xml:space="preserve">Demographics of </w:t>
      </w:r>
      <w:r w:rsidR="005B6DEF">
        <w:t>p</w:t>
      </w:r>
      <w:r w:rsidRPr="005B6DEF">
        <w:t xml:space="preserve">eople with </w:t>
      </w:r>
      <w:r w:rsidR="005B6DEF">
        <w:t>i</w:t>
      </w:r>
      <w:r w:rsidRPr="005B6DEF">
        <w:t xml:space="preserve">ntellectual </w:t>
      </w:r>
      <w:r w:rsidR="005B6DEF">
        <w:t>d</w:t>
      </w:r>
      <w:r w:rsidRPr="005B6DEF">
        <w:t>isability</w:t>
      </w:r>
      <w:bookmarkEnd w:id="11"/>
    </w:p>
    <w:p w14:paraId="2EB41CD8" w14:textId="77777777" w:rsidR="0060294A" w:rsidRDefault="0060294A" w:rsidP="0060294A">
      <w:pPr>
        <w:spacing w:line="276" w:lineRule="auto"/>
      </w:pPr>
      <w:r>
        <w:t xml:space="preserve">The following four tables provide demographic data related to age range, sex, and cultural diversity of people with intellectual disability in Australia. Data from the ABS </w:t>
      </w:r>
      <w:r w:rsidRPr="000217E9">
        <w:rPr>
          <w:szCs w:val="24"/>
        </w:rPr>
        <w:fldChar w:fldCharType="begin"/>
      </w:r>
      <w:r>
        <w:rPr>
          <w:szCs w:val="24"/>
        </w:rP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0217E9">
        <w:rPr>
          <w:szCs w:val="24"/>
        </w:rPr>
        <w:fldChar w:fldCharType="separate"/>
      </w:r>
      <w:r>
        <w:rPr>
          <w:noProof/>
          <w:szCs w:val="24"/>
        </w:rPr>
        <w:t>(2019a)</w:t>
      </w:r>
      <w:r w:rsidRPr="000217E9">
        <w:rPr>
          <w:szCs w:val="24"/>
        </w:rPr>
        <w:fldChar w:fldCharType="end"/>
      </w:r>
      <w:r>
        <w:t xml:space="preserve"> and the NSW study by Lee and colleagues </w:t>
      </w:r>
      <w:r w:rsidRPr="000217E9">
        <w:rPr>
          <w:szCs w:val="24"/>
        </w:rP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0217E9">
        <w:rPr>
          <w:szCs w:val="24"/>
        </w:rPr>
        <w:instrText xml:space="preserve"> ADDIN EN.CITE </w:instrText>
      </w:r>
      <w:r w:rsidRPr="000217E9">
        <w:rPr>
          <w:szCs w:val="24"/>
        </w:rP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0217E9">
        <w:rPr>
          <w:szCs w:val="24"/>
        </w:rPr>
        <w:instrText xml:space="preserve"> ADDIN EN.CITE.DATA </w:instrText>
      </w:r>
      <w:r w:rsidRPr="000217E9">
        <w:rPr>
          <w:szCs w:val="24"/>
        </w:rPr>
      </w:r>
      <w:r w:rsidRPr="000217E9">
        <w:rPr>
          <w:szCs w:val="24"/>
        </w:rPr>
        <w:fldChar w:fldCharType="end"/>
      </w:r>
      <w:r w:rsidRPr="000217E9">
        <w:rPr>
          <w:szCs w:val="24"/>
        </w:rPr>
      </w:r>
      <w:r w:rsidRPr="000217E9">
        <w:rPr>
          <w:szCs w:val="24"/>
        </w:rPr>
        <w:fldChar w:fldCharType="separate"/>
      </w:r>
      <w:r w:rsidRPr="000217E9">
        <w:rPr>
          <w:noProof/>
          <w:szCs w:val="24"/>
        </w:rPr>
        <w:t>(2016)</w:t>
      </w:r>
      <w:r w:rsidRPr="000217E9">
        <w:rPr>
          <w:szCs w:val="24"/>
        </w:rPr>
        <w:fldChar w:fldCharType="end"/>
      </w:r>
      <w:r>
        <w:t xml:space="preserve"> reported in Table 3 shows that the majority of people with intellectual disability are aged under 40 years of age with the largest proportion aged between 5-14 years. With increased life expectancy due to better health care, lifestyle and environmental conditions, the Lee et al </w:t>
      </w:r>
      <w:r w:rsidRPr="000217E9">
        <w:rPr>
          <w:szCs w:val="24"/>
        </w:rP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0217E9">
        <w:rPr>
          <w:szCs w:val="24"/>
        </w:rPr>
        <w:instrText xml:space="preserve"> ADDIN EN.CITE </w:instrText>
      </w:r>
      <w:r w:rsidRPr="000217E9">
        <w:rPr>
          <w:szCs w:val="24"/>
        </w:rP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0217E9">
        <w:rPr>
          <w:szCs w:val="24"/>
        </w:rPr>
        <w:instrText xml:space="preserve"> ADDIN EN.CITE.DATA </w:instrText>
      </w:r>
      <w:r w:rsidRPr="000217E9">
        <w:rPr>
          <w:szCs w:val="24"/>
        </w:rPr>
      </w:r>
      <w:r w:rsidRPr="000217E9">
        <w:rPr>
          <w:szCs w:val="24"/>
        </w:rPr>
        <w:fldChar w:fldCharType="end"/>
      </w:r>
      <w:r w:rsidRPr="000217E9">
        <w:rPr>
          <w:szCs w:val="24"/>
        </w:rPr>
      </w:r>
      <w:r w:rsidRPr="000217E9">
        <w:rPr>
          <w:szCs w:val="24"/>
        </w:rPr>
        <w:fldChar w:fldCharType="separate"/>
      </w:r>
      <w:r w:rsidRPr="000217E9">
        <w:rPr>
          <w:noProof/>
          <w:szCs w:val="24"/>
        </w:rPr>
        <w:t>(2016)</w:t>
      </w:r>
      <w:r w:rsidRPr="000217E9">
        <w:rPr>
          <w:szCs w:val="24"/>
        </w:rPr>
        <w:fldChar w:fldCharType="end"/>
      </w:r>
      <w:r>
        <w:t xml:space="preserve"> study projected an increase in the proportion of the population with intellectual disability in the 65+ age range from 10/10,000 (1.8%) in 2003 to 50/10,000 (6%) in 2023.  </w:t>
      </w:r>
    </w:p>
    <w:p w14:paraId="397E95C7" w14:textId="77777777" w:rsidR="0060294A" w:rsidRDefault="0060294A" w:rsidP="00FB2B66">
      <w:pPr>
        <w:pStyle w:val="Heading4"/>
      </w:pPr>
      <w:bookmarkStart w:id="12" w:name="_Toc51152062"/>
      <w:r>
        <w:t>Age ranges</w:t>
      </w:r>
      <w:bookmarkEnd w:id="12"/>
    </w:p>
    <w:p w14:paraId="4844BA53" w14:textId="77777777" w:rsidR="0060294A" w:rsidRPr="007C7367" w:rsidRDefault="0060294A" w:rsidP="005B6DEF">
      <w:pPr>
        <w:pStyle w:val="Heading5"/>
      </w:pPr>
      <w:bookmarkStart w:id="13" w:name="_Toc50363928"/>
      <w:r w:rsidRPr="007C7367">
        <w:t xml:space="preserve">Table </w:t>
      </w:r>
      <w:fldSimple w:instr=" SEQ Table \* ARABIC ">
        <w:r>
          <w:rPr>
            <w:noProof/>
          </w:rPr>
          <w:t>3</w:t>
        </w:r>
      </w:fldSimple>
      <w:r w:rsidRPr="007C7367">
        <w:t xml:space="preserve"> Age ranges of people with intellectual disability</w:t>
      </w:r>
      <w:bookmarkEnd w:id="13"/>
    </w:p>
    <w:tbl>
      <w:tblPr>
        <w:tblStyle w:val="TableGrid"/>
        <w:tblW w:w="0" w:type="auto"/>
        <w:tblLook w:val="04A0" w:firstRow="1" w:lastRow="0" w:firstColumn="1" w:lastColumn="0" w:noHBand="0" w:noVBand="1"/>
      </w:tblPr>
      <w:tblGrid>
        <w:gridCol w:w="1123"/>
        <w:gridCol w:w="1656"/>
        <w:gridCol w:w="1829"/>
        <w:gridCol w:w="1576"/>
        <w:gridCol w:w="2832"/>
      </w:tblGrid>
      <w:tr w:rsidR="0060294A" w:rsidRPr="000F76B7" w14:paraId="0CD19390" w14:textId="77777777" w:rsidTr="00670C89">
        <w:tc>
          <w:tcPr>
            <w:tcW w:w="1123" w:type="dxa"/>
            <w:shd w:val="clear" w:color="auto" w:fill="A6A6A6" w:themeFill="background1" w:themeFillShade="A6"/>
          </w:tcPr>
          <w:p w14:paraId="0FACE37D" w14:textId="77777777" w:rsidR="0060294A" w:rsidRPr="007C7367" w:rsidRDefault="0060294A" w:rsidP="00670C89">
            <w:pPr>
              <w:rPr>
                <w:b/>
              </w:rPr>
            </w:pPr>
            <w:r w:rsidRPr="007C7367">
              <w:rPr>
                <w:b/>
              </w:rPr>
              <w:t>Source</w:t>
            </w:r>
          </w:p>
        </w:tc>
        <w:tc>
          <w:tcPr>
            <w:tcW w:w="1656" w:type="dxa"/>
            <w:shd w:val="clear" w:color="auto" w:fill="A6A6A6" w:themeFill="background1" w:themeFillShade="A6"/>
          </w:tcPr>
          <w:p w14:paraId="769FE402" w14:textId="77777777" w:rsidR="0060294A" w:rsidRPr="007C7367" w:rsidRDefault="0060294A" w:rsidP="00670C89">
            <w:pPr>
              <w:rPr>
                <w:b/>
              </w:rPr>
            </w:pPr>
            <w:r w:rsidRPr="007C7367">
              <w:rPr>
                <w:b/>
              </w:rPr>
              <w:t>Datasets</w:t>
            </w:r>
          </w:p>
        </w:tc>
        <w:tc>
          <w:tcPr>
            <w:tcW w:w="1829" w:type="dxa"/>
            <w:shd w:val="clear" w:color="auto" w:fill="A6A6A6" w:themeFill="background1" w:themeFillShade="A6"/>
          </w:tcPr>
          <w:p w14:paraId="6EFB2A5E" w14:textId="77777777" w:rsidR="0060294A" w:rsidRPr="007C7367" w:rsidRDefault="0060294A" w:rsidP="00670C89">
            <w:pPr>
              <w:rPr>
                <w:b/>
              </w:rPr>
            </w:pPr>
            <w:r w:rsidRPr="007C7367">
              <w:rPr>
                <w:b/>
              </w:rPr>
              <w:t>Sample</w:t>
            </w:r>
          </w:p>
        </w:tc>
        <w:tc>
          <w:tcPr>
            <w:tcW w:w="1576" w:type="dxa"/>
            <w:shd w:val="clear" w:color="auto" w:fill="A6A6A6" w:themeFill="background1" w:themeFillShade="A6"/>
          </w:tcPr>
          <w:p w14:paraId="34954BEA" w14:textId="77777777" w:rsidR="0060294A" w:rsidRPr="007C7367" w:rsidRDefault="0060294A" w:rsidP="00670C89">
            <w:pPr>
              <w:rPr>
                <w:b/>
              </w:rPr>
            </w:pPr>
            <w:r w:rsidRPr="007C7367">
              <w:rPr>
                <w:b/>
              </w:rPr>
              <w:t>Measure</w:t>
            </w:r>
          </w:p>
        </w:tc>
        <w:tc>
          <w:tcPr>
            <w:tcW w:w="2832" w:type="dxa"/>
            <w:shd w:val="clear" w:color="auto" w:fill="A6A6A6" w:themeFill="background1" w:themeFillShade="A6"/>
          </w:tcPr>
          <w:p w14:paraId="5E8E1BE9" w14:textId="77777777" w:rsidR="0060294A" w:rsidRPr="007C7367" w:rsidRDefault="0060294A" w:rsidP="00670C89">
            <w:pPr>
              <w:rPr>
                <w:b/>
              </w:rPr>
            </w:pPr>
            <w:r w:rsidRPr="007C7367">
              <w:rPr>
                <w:b/>
              </w:rPr>
              <w:t>Findings</w:t>
            </w:r>
          </w:p>
        </w:tc>
      </w:tr>
      <w:tr w:rsidR="0060294A" w:rsidRPr="00AD0D55" w14:paraId="7F3986E9" w14:textId="77777777" w:rsidTr="00670C89">
        <w:tc>
          <w:tcPr>
            <w:tcW w:w="1123" w:type="dxa"/>
          </w:tcPr>
          <w:p w14:paraId="5F16AD96" w14:textId="77777777" w:rsidR="0060294A" w:rsidRPr="007C7367" w:rsidRDefault="0060294A" w:rsidP="00670C89">
            <w:r>
              <w:t xml:space="preserve">Lee et al. </w:t>
            </w:r>
            <w:r w:rsidRPr="007C7367">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instrText xml:space="preserve"> ADDIN EN.CITE </w:instrText>
            </w:r>
            <w: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instrText xml:space="preserve"> ADDIN EN.CITE.DATA </w:instrText>
            </w:r>
            <w:r>
              <w:fldChar w:fldCharType="end"/>
            </w:r>
            <w:r w:rsidRPr="007C7367">
              <w:fldChar w:fldCharType="separate"/>
            </w:r>
            <w:r>
              <w:rPr>
                <w:noProof/>
              </w:rPr>
              <w:t>(2016)</w:t>
            </w:r>
            <w:r w:rsidRPr="007C7367">
              <w:fldChar w:fldCharType="end"/>
            </w:r>
          </w:p>
        </w:tc>
        <w:tc>
          <w:tcPr>
            <w:tcW w:w="1656" w:type="dxa"/>
          </w:tcPr>
          <w:p w14:paraId="040E4F21" w14:textId="77777777" w:rsidR="0060294A" w:rsidRPr="007C7367" w:rsidRDefault="0060294A" w:rsidP="00670C89">
            <w:r w:rsidRPr="007C7367">
              <w:t xml:space="preserve">Administrative data from the NSW Government departments of education, pensions, health, and disability </w:t>
            </w:r>
          </w:p>
        </w:tc>
        <w:tc>
          <w:tcPr>
            <w:tcW w:w="1829" w:type="dxa"/>
          </w:tcPr>
          <w:p w14:paraId="33FE4D3A" w14:textId="77777777" w:rsidR="0060294A" w:rsidRPr="007C7367" w:rsidRDefault="0060294A" w:rsidP="00670C89">
            <w:r w:rsidRPr="007C7367">
              <w:t>Approximately 57,000 with IDD receiving services in NSW in 2003</w:t>
            </w:r>
          </w:p>
        </w:tc>
        <w:tc>
          <w:tcPr>
            <w:tcW w:w="1576" w:type="dxa"/>
          </w:tcPr>
          <w:p w14:paraId="3DE5724D" w14:textId="77777777" w:rsidR="0060294A" w:rsidRPr="007C7367" w:rsidRDefault="0060294A" w:rsidP="00670C89">
            <w:r w:rsidRPr="007C7367">
              <w:t>Mix of measures, including clinical/ medical assessment, IQ testing, comorbidity codes in hospital medical records, school information, and disability service assessments</w:t>
            </w:r>
          </w:p>
        </w:tc>
        <w:tc>
          <w:tcPr>
            <w:tcW w:w="2832" w:type="dxa"/>
          </w:tcPr>
          <w:p w14:paraId="265ED1B6" w14:textId="77777777" w:rsidR="0060294A" w:rsidRPr="007C7367" w:rsidRDefault="0060294A" w:rsidP="00670C89">
            <w:r w:rsidRPr="007C7367">
              <w:t>The estimated number (and prevalence, in brackets) of people with IDD receiving services in NSW in 2003 was:</w:t>
            </w:r>
          </w:p>
          <w:p w14:paraId="1E9FEF83" w14:textId="77777777" w:rsidR="0060294A" w:rsidRPr="007C7367" w:rsidRDefault="0060294A" w:rsidP="005B6DEF">
            <w:pPr>
              <w:numPr>
                <w:ilvl w:val="0"/>
                <w:numId w:val="25"/>
              </w:numPr>
              <w:ind w:left="363" w:hanging="284"/>
            </w:pPr>
            <w:r w:rsidRPr="007C7367">
              <w:t>32,000 aged 0-15y (240/10,000 people), representing 56.1% of people with IDD</w:t>
            </w:r>
          </w:p>
          <w:p w14:paraId="78B4377F" w14:textId="77777777" w:rsidR="0060294A" w:rsidRPr="007C7367" w:rsidRDefault="0060294A" w:rsidP="005B6DEF">
            <w:pPr>
              <w:numPr>
                <w:ilvl w:val="0"/>
                <w:numId w:val="25"/>
              </w:numPr>
              <w:ind w:left="363" w:hanging="284"/>
            </w:pPr>
            <w:r w:rsidRPr="007C7367">
              <w:t>15,000 aged 16-39y (60/10,000 people), representing 26.3% of people with IDD</w:t>
            </w:r>
          </w:p>
          <w:p w14:paraId="2B96A67A" w14:textId="77777777" w:rsidR="005B6DEF" w:rsidRDefault="0060294A" w:rsidP="005B6DEF">
            <w:pPr>
              <w:numPr>
                <w:ilvl w:val="0"/>
                <w:numId w:val="25"/>
              </w:numPr>
              <w:ind w:left="363" w:hanging="284"/>
            </w:pPr>
            <w:r w:rsidRPr="007C7367">
              <w:t>9,000 aged 40-64y (40/10,000 people), representing 15.8% of people with IDD</w:t>
            </w:r>
          </w:p>
          <w:p w14:paraId="1334C4B3" w14:textId="18D48247" w:rsidR="0060294A" w:rsidRPr="007C7367" w:rsidRDefault="0060294A" w:rsidP="005B6DEF">
            <w:pPr>
              <w:numPr>
                <w:ilvl w:val="0"/>
                <w:numId w:val="25"/>
              </w:numPr>
              <w:ind w:left="363" w:hanging="284"/>
            </w:pPr>
            <w:r w:rsidRPr="007C7367">
              <w:t>1,000 aged 65+y (10/10,000 people), representing 1.8% of people with IDD.</w:t>
            </w:r>
          </w:p>
          <w:p w14:paraId="6A6AD5B3" w14:textId="77777777" w:rsidR="0060294A" w:rsidRPr="007C7367" w:rsidRDefault="0060294A" w:rsidP="00670C89">
            <w:pPr>
              <w:ind w:left="57"/>
            </w:pPr>
          </w:p>
          <w:p w14:paraId="1F952998" w14:textId="77777777" w:rsidR="0060294A" w:rsidRPr="007C7367" w:rsidRDefault="0060294A" w:rsidP="00670C89">
            <w:pPr>
              <w:ind w:left="57"/>
            </w:pPr>
            <w:r w:rsidRPr="007C7367">
              <w:t>The researchers predicted that number (and prevalence, in brackets) of people with IDD in NSW in 2043 will be:</w:t>
            </w:r>
          </w:p>
          <w:p w14:paraId="38695F78" w14:textId="77777777" w:rsidR="0060294A" w:rsidRPr="007C7367" w:rsidRDefault="0060294A" w:rsidP="005B6DEF">
            <w:pPr>
              <w:numPr>
                <w:ilvl w:val="0"/>
                <w:numId w:val="26"/>
              </w:numPr>
              <w:ind w:left="363" w:hanging="284"/>
            </w:pPr>
            <w:r w:rsidRPr="007C7367">
              <w:t>59,600 aged 0-15y (290/10,000 people), representing 43.9% of people with IDD</w:t>
            </w:r>
          </w:p>
          <w:p w14:paraId="3D8061B9" w14:textId="77777777" w:rsidR="0060294A" w:rsidRPr="007C7367" w:rsidRDefault="0060294A" w:rsidP="005B6DEF">
            <w:pPr>
              <w:numPr>
                <w:ilvl w:val="0"/>
                <w:numId w:val="26"/>
              </w:numPr>
              <w:ind w:left="363" w:hanging="284"/>
            </w:pPr>
            <w:r w:rsidRPr="007C7367">
              <w:t>42,500 aged 16-39y (110/10,000 people), representing 31.3% of people with IDD</w:t>
            </w:r>
          </w:p>
          <w:p w14:paraId="0131DBF7" w14:textId="77777777" w:rsidR="0060294A" w:rsidRPr="007C7367" w:rsidRDefault="0060294A" w:rsidP="005B6DEF">
            <w:pPr>
              <w:numPr>
                <w:ilvl w:val="0"/>
                <w:numId w:val="26"/>
              </w:numPr>
              <w:ind w:left="363" w:hanging="284"/>
            </w:pPr>
            <w:r w:rsidRPr="007C7367">
              <w:t xml:space="preserve">25,600 aged 40-64y (70/10,000 people), </w:t>
            </w:r>
            <w:r w:rsidRPr="007C7367">
              <w:lastRenderedPageBreak/>
              <w:t>representing 18.8% of people with IDD</w:t>
            </w:r>
          </w:p>
          <w:p w14:paraId="70D03977" w14:textId="77777777" w:rsidR="0060294A" w:rsidRPr="007C7367" w:rsidRDefault="0060294A" w:rsidP="005B6DEF">
            <w:pPr>
              <w:numPr>
                <w:ilvl w:val="0"/>
                <w:numId w:val="26"/>
              </w:numPr>
              <w:ind w:left="363" w:hanging="284"/>
            </w:pPr>
            <w:r w:rsidRPr="007C7367">
              <w:t>8,200 aged 65+y (50/10,000 people), representing 6.0% of people with IDD</w:t>
            </w:r>
          </w:p>
        </w:tc>
      </w:tr>
      <w:tr w:rsidR="0060294A" w:rsidRPr="00AD0D55" w14:paraId="2CB4FF16" w14:textId="77777777" w:rsidTr="00670C89">
        <w:tc>
          <w:tcPr>
            <w:tcW w:w="1123" w:type="dxa"/>
          </w:tcPr>
          <w:p w14:paraId="5CF9879D" w14:textId="77777777" w:rsidR="0060294A" w:rsidRPr="007C7367" w:rsidRDefault="0060294A" w:rsidP="00670C89">
            <w:r>
              <w:lastRenderedPageBreak/>
              <w:t xml:space="preserve">ABS </w:t>
            </w:r>
            <w:r w:rsidRPr="007C7367">
              <w:fldChar w:fldCharType="begin"/>
            </w:r>
            <w: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7C7367">
              <w:fldChar w:fldCharType="separate"/>
            </w:r>
            <w:r>
              <w:rPr>
                <w:noProof/>
              </w:rPr>
              <w:t>(2019a)</w:t>
            </w:r>
            <w:r w:rsidRPr="007C7367">
              <w:fldChar w:fldCharType="end"/>
            </w:r>
          </w:p>
        </w:tc>
        <w:tc>
          <w:tcPr>
            <w:tcW w:w="1656" w:type="dxa"/>
          </w:tcPr>
          <w:p w14:paraId="6BD46C52" w14:textId="77777777" w:rsidR="0060294A" w:rsidRPr="007C7367" w:rsidRDefault="0060294A" w:rsidP="00670C89">
            <w:r w:rsidRPr="007C7367">
              <w:t>Survey of Disability, Ageing and Carers, 2018</w:t>
            </w:r>
          </w:p>
        </w:tc>
        <w:tc>
          <w:tcPr>
            <w:tcW w:w="1829" w:type="dxa"/>
          </w:tcPr>
          <w:p w14:paraId="4F4C8145" w14:textId="77777777" w:rsidR="0060294A" w:rsidRPr="007C7367" w:rsidRDefault="0060294A" w:rsidP="00670C89">
            <w:r w:rsidRPr="007C7367">
              <w:t>65,805 people (54,142 from households and 11,663 from cared accommodation)</w:t>
            </w:r>
          </w:p>
        </w:tc>
        <w:tc>
          <w:tcPr>
            <w:tcW w:w="1576" w:type="dxa"/>
          </w:tcPr>
          <w:p w14:paraId="45081B18" w14:textId="77777777" w:rsidR="0060294A" w:rsidRPr="007C7367" w:rsidRDefault="0060294A" w:rsidP="00670C89">
            <w:r w:rsidRPr="007C7367">
              <w:t xml:space="preserve">Self- or proxy-reported difficulty learning or understanding things </w:t>
            </w:r>
            <w:r w:rsidRPr="007C7367">
              <w:rPr>
                <w:vertAlign w:val="superscript"/>
              </w:rPr>
              <w:t>a</w:t>
            </w:r>
          </w:p>
        </w:tc>
        <w:tc>
          <w:tcPr>
            <w:tcW w:w="2832" w:type="dxa"/>
          </w:tcPr>
          <w:p w14:paraId="63043831" w14:textId="77777777" w:rsidR="0060294A" w:rsidRPr="007C7367" w:rsidRDefault="0060294A" w:rsidP="00670C89">
            <w:r w:rsidRPr="007C7367">
              <w:t>ID was the most common grouping of disabilities affecting children (aged 0-14y). Of the 4.7 million children in Australia, an estimated 208,800 (4.5%) had ID.</w:t>
            </w:r>
          </w:p>
          <w:p w14:paraId="33EC8CCA" w14:textId="77777777" w:rsidR="0060294A" w:rsidRPr="007C7367" w:rsidRDefault="0060294A" w:rsidP="00670C89"/>
          <w:p w14:paraId="14E1E4D2" w14:textId="77777777" w:rsidR="0060294A" w:rsidRPr="007C7367" w:rsidRDefault="0060294A" w:rsidP="00670C89">
            <w:r w:rsidRPr="007C7367">
              <w:t>Of those aged 0-14y, ID was almost twice as common in boys (5.8%, n=137,800) than girls (3.1%, n=70,600).</w:t>
            </w:r>
          </w:p>
          <w:p w14:paraId="3914120C" w14:textId="77777777" w:rsidR="0060294A" w:rsidRPr="007C7367" w:rsidRDefault="0060294A" w:rsidP="00670C89"/>
          <w:p w14:paraId="52053452" w14:textId="77777777" w:rsidR="0060294A" w:rsidRPr="007C7367" w:rsidRDefault="0060294A" w:rsidP="00670C89">
            <w:r w:rsidRPr="007C7367">
              <w:t>ID was more likely to be reported for children aged 5-14y (6.1%, n=189,200) than those aged 0-4y (1.1%, n=17,800).</w:t>
            </w:r>
          </w:p>
        </w:tc>
      </w:tr>
    </w:tbl>
    <w:p w14:paraId="36AACBE7" w14:textId="77777777" w:rsidR="0060294A" w:rsidRPr="008439E6" w:rsidRDefault="0060294A" w:rsidP="0060294A">
      <w:pPr>
        <w:spacing w:line="240" w:lineRule="auto"/>
        <w:rPr>
          <w:sz w:val="20"/>
          <w:szCs w:val="20"/>
        </w:rPr>
      </w:pPr>
      <w:r w:rsidRPr="008439E6">
        <w:rPr>
          <w:sz w:val="20"/>
          <w:szCs w:val="20"/>
        </w:rPr>
        <w:t xml:space="preserve">Note.ID=intellectual disability, IDD=intellectual developmental disorders, NSW=New South Wales. </w:t>
      </w:r>
      <w:r w:rsidRPr="008439E6">
        <w:rPr>
          <w:sz w:val="20"/>
          <w:szCs w:val="20"/>
          <w:vertAlign w:val="superscript"/>
        </w:rPr>
        <w:t>a</w:t>
      </w:r>
      <w:r w:rsidRPr="008439E6">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016372A2" w14:textId="53A95B94" w:rsidR="0060294A" w:rsidRDefault="0060294A" w:rsidP="00FB2B66">
      <w:pPr>
        <w:pStyle w:val="Heading4"/>
      </w:pPr>
      <w:bookmarkStart w:id="14" w:name="_Toc51152063"/>
      <w:r>
        <w:t>Sex</w:t>
      </w:r>
      <w:bookmarkEnd w:id="14"/>
    </w:p>
    <w:p w14:paraId="5F316812" w14:textId="0FE8ED2E" w:rsidR="0060294A" w:rsidRPr="003D5464" w:rsidRDefault="0060294A" w:rsidP="0060294A">
      <w:pPr>
        <w:spacing w:line="276" w:lineRule="auto"/>
      </w:pPr>
      <w:r w:rsidRPr="003D5464">
        <w:t xml:space="preserve">Data from the ABS </w:t>
      </w:r>
      <w:r w:rsidRPr="003D5464">
        <w:rPr>
          <w:szCs w:val="24"/>
        </w:rPr>
        <w:fldChar w:fldCharType="begin"/>
      </w:r>
      <w:r w:rsidRPr="003D5464">
        <w:rPr>
          <w:szCs w:val="24"/>
        </w:rP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3D5464">
        <w:rPr>
          <w:szCs w:val="24"/>
        </w:rPr>
        <w:fldChar w:fldCharType="separate"/>
      </w:r>
      <w:r w:rsidRPr="003D5464">
        <w:rPr>
          <w:noProof/>
          <w:szCs w:val="24"/>
        </w:rPr>
        <w:t>(2019a)</w:t>
      </w:r>
      <w:r w:rsidRPr="003D5464">
        <w:rPr>
          <w:szCs w:val="24"/>
        </w:rPr>
        <w:fldChar w:fldCharType="end"/>
      </w:r>
      <w:r w:rsidRPr="003D5464">
        <w:rPr>
          <w:szCs w:val="24"/>
        </w:rPr>
        <w:t xml:space="preserve"> and</w:t>
      </w:r>
      <w:r w:rsidRPr="003D5464">
        <w:t xml:space="preserve"> Western Australian study by Bourke and colleagues </w:t>
      </w:r>
      <w:r w:rsidRPr="003D5464">
        <w:rPr>
          <w:szCs w:val="24"/>
        </w:rPr>
        <w:fldChar w:fldCharType="begin"/>
      </w:r>
      <w:r w:rsidRPr="003D5464">
        <w:rPr>
          <w:szCs w:val="24"/>
        </w:rPr>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3D5464">
        <w:rPr>
          <w:szCs w:val="24"/>
        </w:rPr>
        <w:fldChar w:fldCharType="separate"/>
      </w:r>
      <w:r w:rsidRPr="003D5464">
        <w:rPr>
          <w:noProof/>
          <w:szCs w:val="24"/>
        </w:rPr>
        <w:t>(2016)</w:t>
      </w:r>
      <w:r w:rsidRPr="003D5464">
        <w:rPr>
          <w:szCs w:val="24"/>
        </w:rPr>
        <w:fldChar w:fldCharType="end"/>
      </w:r>
      <w:r w:rsidRPr="003D5464">
        <w:t xml:space="preserve">, are consistent in reporting that intellectual disability is more common among males than females. The ABS </w:t>
      </w:r>
      <w:r w:rsidRPr="003D5464">
        <w:fldChar w:fldCharType="begin"/>
      </w:r>
      <w:r w:rsidRPr="003D5464">
        <w:instrText xml:space="preserve"> ADDIN EN.CITE &lt;EndNote&gt;&lt;Cite ExcludeAuth="1"&gt;&lt;Author&gt;Australian Bureau of Statistics&lt;/Author&gt;&lt;Year&gt;2014&lt;/Year&gt;&lt;RecNum&gt;28&lt;/RecNum&gt;&lt;DisplayText&gt;(2014)&lt;/DisplayText&gt;&lt;record&gt;&lt;rec-number&gt;28&lt;/rec-number&gt;&lt;foreign-keys&gt;&lt;key app="EN" db-id="2wdz9wxat2dfw6e5trrxarzmswx2w0s0er29" timestamp="1599428333"&gt;28&lt;/key&gt;&lt;/foreign-keys&gt;&lt;ref-type name="Web Page"&gt;12&lt;/ref-type&gt;&lt;contributors&gt;&lt;authors&gt;&lt;author&gt;Australian Bureau of Statistics,&lt;/author&gt;&lt;/authors&gt;&lt;/contributors&gt;&lt;titles&gt;&lt;title&gt;Intellectual Disability, Australia, 2012 (cat. no. 4433.0.55.003)&lt;/title&gt;&lt;/titles&gt;&lt;volume&gt;2020&lt;/volume&gt;&lt;number&gt;August 3&lt;/number&gt;&lt;dates&gt;&lt;year&gt;2014&lt;/year&gt;&lt;/dates&gt;&lt;pub-location&gt;Canberra&lt;/pub-location&gt;&lt;publisher&gt;ABS&lt;/publisher&gt;&lt;urls&gt;&lt;related-urls&gt;&lt;url&gt;https://www.abs.gov.au/ausstats/abs@.nsf/PrimaryMainFeatures/4433.0.55.003?OpenDocument&lt;/url&gt;&lt;/related-urls&gt;&lt;/urls&gt;&lt;/record&gt;&lt;/Cite&gt;&lt;/EndNote&gt;</w:instrText>
      </w:r>
      <w:r w:rsidRPr="003D5464">
        <w:fldChar w:fldCharType="separate"/>
      </w:r>
      <w:r w:rsidRPr="003D5464">
        <w:rPr>
          <w:noProof/>
        </w:rPr>
        <w:t>(2014)</w:t>
      </w:r>
      <w:r w:rsidRPr="003D5464">
        <w:fldChar w:fldCharType="end"/>
      </w:r>
      <w:r w:rsidRPr="003D5464">
        <w:t xml:space="preserve"> notes that this difference between males and females may </w:t>
      </w:r>
      <w:r w:rsidRPr="003D5464">
        <w:rPr>
          <w:shd w:val="clear" w:color="auto" w:fill="FFFFFF"/>
        </w:rPr>
        <w:t>possibly be due to the fact that boys have higher rates of some conditions that are more commonly associated with intellectual disability (e.g., autism) or may be more likely to be diagnosed with intellectual disability due to behaviours of concern identified at school.</w:t>
      </w:r>
    </w:p>
    <w:p w14:paraId="131B10D4" w14:textId="77777777" w:rsidR="0060294A" w:rsidRPr="007C7367" w:rsidRDefault="0060294A" w:rsidP="005B6DEF">
      <w:pPr>
        <w:pStyle w:val="Heading5"/>
      </w:pPr>
      <w:bookmarkStart w:id="15" w:name="_Toc50363929"/>
      <w:r w:rsidRPr="007C7367">
        <w:t xml:space="preserve">Table </w:t>
      </w:r>
      <w:fldSimple w:instr=" SEQ Table \* ARABIC ">
        <w:r>
          <w:rPr>
            <w:noProof/>
          </w:rPr>
          <w:t>4</w:t>
        </w:r>
      </w:fldSimple>
      <w:r w:rsidRPr="007C7367">
        <w:t xml:space="preserve"> Ratio of males to females with intellectual disability</w:t>
      </w:r>
      <w:bookmarkEnd w:id="15"/>
    </w:p>
    <w:tbl>
      <w:tblPr>
        <w:tblStyle w:val="TableGrid"/>
        <w:tblW w:w="0" w:type="auto"/>
        <w:tblLook w:val="04A0" w:firstRow="1" w:lastRow="0" w:firstColumn="1" w:lastColumn="0" w:noHBand="0" w:noVBand="1"/>
      </w:tblPr>
      <w:tblGrid>
        <w:gridCol w:w="1149"/>
        <w:gridCol w:w="1286"/>
        <w:gridCol w:w="1735"/>
        <w:gridCol w:w="1515"/>
        <w:gridCol w:w="3331"/>
      </w:tblGrid>
      <w:tr w:rsidR="0060294A" w:rsidRPr="000F76B7" w14:paraId="45C7E0AB" w14:textId="77777777" w:rsidTr="00670C89">
        <w:tc>
          <w:tcPr>
            <w:tcW w:w="1236" w:type="dxa"/>
            <w:shd w:val="clear" w:color="auto" w:fill="A6A6A6" w:themeFill="background1" w:themeFillShade="A6"/>
          </w:tcPr>
          <w:p w14:paraId="10614798" w14:textId="77777777" w:rsidR="0060294A" w:rsidRPr="007C7367" w:rsidRDefault="0060294A" w:rsidP="00670C89">
            <w:pPr>
              <w:rPr>
                <w:b/>
              </w:rPr>
            </w:pPr>
            <w:r w:rsidRPr="007C7367">
              <w:rPr>
                <w:b/>
              </w:rPr>
              <w:t>Source</w:t>
            </w:r>
          </w:p>
        </w:tc>
        <w:tc>
          <w:tcPr>
            <w:tcW w:w="1236" w:type="dxa"/>
            <w:shd w:val="clear" w:color="auto" w:fill="A6A6A6" w:themeFill="background1" w:themeFillShade="A6"/>
          </w:tcPr>
          <w:p w14:paraId="7F045CFE" w14:textId="77777777" w:rsidR="0060294A" w:rsidRPr="007C7367" w:rsidRDefault="0060294A" w:rsidP="00670C89">
            <w:pPr>
              <w:rPr>
                <w:b/>
              </w:rPr>
            </w:pPr>
            <w:r w:rsidRPr="007C7367">
              <w:rPr>
                <w:b/>
              </w:rPr>
              <w:t>Datasets</w:t>
            </w:r>
          </w:p>
        </w:tc>
        <w:tc>
          <w:tcPr>
            <w:tcW w:w="1236" w:type="dxa"/>
            <w:shd w:val="clear" w:color="auto" w:fill="A6A6A6" w:themeFill="background1" w:themeFillShade="A6"/>
          </w:tcPr>
          <w:p w14:paraId="6570871D" w14:textId="77777777" w:rsidR="0060294A" w:rsidRPr="007C7367" w:rsidRDefault="0060294A" w:rsidP="00670C89">
            <w:pPr>
              <w:rPr>
                <w:b/>
              </w:rPr>
            </w:pPr>
            <w:r w:rsidRPr="007C7367">
              <w:rPr>
                <w:b/>
              </w:rPr>
              <w:t>Sample</w:t>
            </w:r>
          </w:p>
        </w:tc>
        <w:tc>
          <w:tcPr>
            <w:tcW w:w="1236" w:type="dxa"/>
            <w:shd w:val="clear" w:color="auto" w:fill="A6A6A6" w:themeFill="background1" w:themeFillShade="A6"/>
          </w:tcPr>
          <w:p w14:paraId="28FC53B4" w14:textId="77777777" w:rsidR="0060294A" w:rsidRPr="007C7367" w:rsidRDefault="0060294A" w:rsidP="00670C89">
            <w:pPr>
              <w:rPr>
                <w:b/>
              </w:rPr>
            </w:pPr>
            <w:r w:rsidRPr="007C7367">
              <w:rPr>
                <w:b/>
              </w:rPr>
              <w:t>Measure</w:t>
            </w:r>
          </w:p>
        </w:tc>
        <w:tc>
          <w:tcPr>
            <w:tcW w:w="4071" w:type="dxa"/>
            <w:shd w:val="clear" w:color="auto" w:fill="A6A6A6" w:themeFill="background1" w:themeFillShade="A6"/>
          </w:tcPr>
          <w:p w14:paraId="7323F701" w14:textId="77777777" w:rsidR="0060294A" w:rsidRPr="007C7367" w:rsidRDefault="0060294A" w:rsidP="00670C89">
            <w:pPr>
              <w:rPr>
                <w:b/>
              </w:rPr>
            </w:pPr>
            <w:r w:rsidRPr="007C7367">
              <w:rPr>
                <w:b/>
              </w:rPr>
              <w:t>Findings</w:t>
            </w:r>
          </w:p>
        </w:tc>
      </w:tr>
      <w:tr w:rsidR="0060294A" w:rsidRPr="009D367D" w14:paraId="182FDFF8" w14:textId="77777777" w:rsidTr="00670C89">
        <w:tc>
          <w:tcPr>
            <w:tcW w:w="1236" w:type="dxa"/>
          </w:tcPr>
          <w:p w14:paraId="2002CAFA" w14:textId="77777777" w:rsidR="0060294A" w:rsidRPr="000217E9" w:rsidRDefault="0060294A" w:rsidP="00670C89">
            <w:r w:rsidRPr="000217E9">
              <w:t xml:space="preserve">Bourke et al. </w:t>
            </w:r>
            <w:r w:rsidRPr="000217E9">
              <w:fldChar w:fldCharType="begin"/>
            </w:r>
            <w:r w:rsidRPr="000217E9">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0217E9">
              <w:fldChar w:fldCharType="separate"/>
            </w:r>
            <w:r w:rsidRPr="000217E9">
              <w:rPr>
                <w:noProof/>
              </w:rPr>
              <w:t>(2016)</w:t>
            </w:r>
            <w:r w:rsidRPr="000217E9">
              <w:fldChar w:fldCharType="end"/>
            </w:r>
          </w:p>
        </w:tc>
        <w:tc>
          <w:tcPr>
            <w:tcW w:w="1236" w:type="dxa"/>
          </w:tcPr>
          <w:p w14:paraId="26319DE8" w14:textId="77777777" w:rsidR="0060294A" w:rsidRPr="007C7367" w:rsidRDefault="0060294A" w:rsidP="00670C89">
            <w:r w:rsidRPr="007C7367">
              <w:t>IDEA (Intellectual</w:t>
            </w:r>
          </w:p>
          <w:p w14:paraId="588392E3" w14:textId="77777777" w:rsidR="0060294A" w:rsidRPr="007C7367" w:rsidRDefault="0060294A" w:rsidP="00670C89">
            <w:r w:rsidRPr="007C7367">
              <w:t>Disability Exploring Answers) database</w:t>
            </w:r>
          </w:p>
        </w:tc>
        <w:tc>
          <w:tcPr>
            <w:tcW w:w="1236" w:type="dxa"/>
          </w:tcPr>
          <w:p w14:paraId="4AA704DA" w14:textId="77777777" w:rsidR="0060294A" w:rsidRPr="007C7367" w:rsidRDefault="0060294A" w:rsidP="00670C89">
            <w:r w:rsidRPr="007C7367">
              <w:t>Births in Western Australia from 1983 to 2005 (with follow up to 2010, n=565,242)</w:t>
            </w:r>
          </w:p>
        </w:tc>
        <w:tc>
          <w:tcPr>
            <w:tcW w:w="1236" w:type="dxa"/>
          </w:tcPr>
          <w:p w14:paraId="0471F8BD" w14:textId="77777777" w:rsidR="0060294A" w:rsidRPr="007C7367" w:rsidRDefault="0060294A" w:rsidP="00670C89">
            <w:r w:rsidRPr="007C7367">
              <w:t>Mix of measures (diagnosis of ID, recorded severity of ID, or education need level)</w:t>
            </w:r>
          </w:p>
        </w:tc>
        <w:tc>
          <w:tcPr>
            <w:tcW w:w="4071" w:type="dxa"/>
          </w:tcPr>
          <w:p w14:paraId="39CA1261" w14:textId="5FEE4535" w:rsidR="0060294A" w:rsidRPr="007C7367" w:rsidRDefault="0060294A" w:rsidP="00670C89">
            <w:r w:rsidRPr="007C7367">
              <w:t>There were more males (65%) than females (35%) in the cohort. The prevalence rate was 21.7/1,000 for males and 12.2/1,000 for females. The prevalence ratio was 1.78 (95% CI: 1.71, 1.86).</w:t>
            </w:r>
          </w:p>
        </w:tc>
      </w:tr>
      <w:tr w:rsidR="0060294A" w:rsidRPr="000F76B7" w14:paraId="77EEB492" w14:textId="77777777" w:rsidTr="00670C89">
        <w:tc>
          <w:tcPr>
            <w:tcW w:w="1236" w:type="dxa"/>
          </w:tcPr>
          <w:p w14:paraId="7FAFE091" w14:textId="77777777" w:rsidR="0060294A" w:rsidRPr="007C7367" w:rsidRDefault="0060294A" w:rsidP="00670C89">
            <w:r>
              <w:t xml:space="preserve">ABS </w:t>
            </w:r>
            <w:r w:rsidRPr="007C7367">
              <w:fldChar w:fldCharType="begin"/>
            </w:r>
            <w: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7C7367">
              <w:fldChar w:fldCharType="separate"/>
            </w:r>
            <w:r>
              <w:rPr>
                <w:noProof/>
              </w:rPr>
              <w:t>(2019a)</w:t>
            </w:r>
            <w:r w:rsidRPr="007C7367">
              <w:fldChar w:fldCharType="end"/>
            </w:r>
          </w:p>
        </w:tc>
        <w:tc>
          <w:tcPr>
            <w:tcW w:w="1236" w:type="dxa"/>
          </w:tcPr>
          <w:p w14:paraId="194712B7" w14:textId="77777777" w:rsidR="0060294A" w:rsidRPr="007C7367" w:rsidRDefault="0060294A" w:rsidP="00670C89">
            <w:r w:rsidRPr="007C7367">
              <w:t>Survey of Disability, Ageing and Carers, 2018</w:t>
            </w:r>
          </w:p>
        </w:tc>
        <w:tc>
          <w:tcPr>
            <w:tcW w:w="1236" w:type="dxa"/>
          </w:tcPr>
          <w:p w14:paraId="56A5A9A8" w14:textId="77777777" w:rsidR="0060294A" w:rsidRPr="007C7367" w:rsidRDefault="0060294A" w:rsidP="00670C89">
            <w:r w:rsidRPr="007C7367">
              <w:t xml:space="preserve">65,805 people (54,142 from households and 11,663 from </w:t>
            </w:r>
            <w:r w:rsidRPr="007C7367">
              <w:lastRenderedPageBreak/>
              <w:t>cared accommodation)</w:t>
            </w:r>
          </w:p>
        </w:tc>
        <w:tc>
          <w:tcPr>
            <w:tcW w:w="1236" w:type="dxa"/>
          </w:tcPr>
          <w:p w14:paraId="2C6A6E32" w14:textId="77777777" w:rsidR="0060294A" w:rsidRPr="007C7367" w:rsidRDefault="0060294A" w:rsidP="00670C89">
            <w:r w:rsidRPr="007C7367">
              <w:lastRenderedPageBreak/>
              <w:t xml:space="preserve">Self- or proxy-reported difficulty learning or </w:t>
            </w:r>
            <w:r w:rsidRPr="007C7367">
              <w:lastRenderedPageBreak/>
              <w:t xml:space="preserve">understanding things </w:t>
            </w:r>
            <w:r w:rsidRPr="007C7367">
              <w:rPr>
                <w:vertAlign w:val="superscript"/>
              </w:rPr>
              <w:t>a</w:t>
            </w:r>
          </w:p>
        </w:tc>
        <w:tc>
          <w:tcPr>
            <w:tcW w:w="4071" w:type="dxa"/>
          </w:tcPr>
          <w:p w14:paraId="0A1237AE" w14:textId="77777777" w:rsidR="0060294A" w:rsidRPr="007C7367" w:rsidRDefault="0060294A" w:rsidP="00670C89">
            <w:r w:rsidRPr="007C7367">
              <w:lastRenderedPageBreak/>
              <w:t xml:space="preserve">Of the 4.7 million children in Australia aged 0-14y, ID was estimated to be almost twice as common in boys (5.8%, </w:t>
            </w:r>
            <w:r w:rsidRPr="007C7367">
              <w:lastRenderedPageBreak/>
              <w:t>n=137,800) than girls (3.1%, n=70,600).</w:t>
            </w:r>
          </w:p>
        </w:tc>
      </w:tr>
    </w:tbl>
    <w:p w14:paraId="1B92453E" w14:textId="77777777" w:rsidR="0060294A" w:rsidRPr="008439E6" w:rsidRDefault="0060294A" w:rsidP="0060294A">
      <w:pPr>
        <w:spacing w:line="240" w:lineRule="auto"/>
        <w:rPr>
          <w:sz w:val="20"/>
          <w:szCs w:val="20"/>
        </w:rPr>
      </w:pPr>
      <w:r w:rsidRPr="008439E6">
        <w:rPr>
          <w:sz w:val="20"/>
          <w:szCs w:val="20"/>
        </w:rPr>
        <w:lastRenderedPageBreak/>
        <w:t xml:space="preserve">Note. CI=confidence interval, ID=intellectual disability. </w:t>
      </w:r>
      <w:r w:rsidRPr="008439E6">
        <w:rPr>
          <w:sz w:val="20"/>
          <w:szCs w:val="20"/>
          <w:vertAlign w:val="superscript"/>
        </w:rPr>
        <w:t>a</w:t>
      </w:r>
      <w:r w:rsidRPr="008439E6">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5810906C" w14:textId="77777777" w:rsidR="0060294A" w:rsidRPr="005B6DEF" w:rsidRDefault="0060294A" w:rsidP="00FB2B66">
      <w:pPr>
        <w:pStyle w:val="Heading4"/>
        <w:rPr>
          <w:rStyle w:val="Heading3Char"/>
          <w:b/>
          <w:bCs/>
          <w:sz w:val="24"/>
          <w:szCs w:val="24"/>
        </w:rPr>
      </w:pPr>
      <w:bookmarkStart w:id="16" w:name="_Toc51152064"/>
      <w:r w:rsidRPr="005B6DEF">
        <w:rPr>
          <w:rStyle w:val="Heading3Char"/>
          <w:b/>
          <w:bCs/>
          <w:sz w:val="24"/>
          <w:szCs w:val="24"/>
        </w:rPr>
        <w:t>Cultural diversity</w:t>
      </w:r>
      <w:bookmarkEnd w:id="16"/>
    </w:p>
    <w:p w14:paraId="0E816FB5" w14:textId="52E1EA67" w:rsidR="0060294A" w:rsidRPr="003D5464" w:rsidRDefault="0060294A" w:rsidP="0060294A">
      <w:pPr>
        <w:spacing w:line="276" w:lineRule="auto"/>
      </w:pPr>
      <w:r w:rsidRPr="003D5464">
        <w:t>Estimates of intellectual disability among Aboriginal and Torres Strait Islander people consistently show higher levels than for the non-Indigenous population. These data indicate differences between Aboriginal and Torres Strait Islander people living in metropolitan, regional</w:t>
      </w:r>
      <w:r w:rsidR="005B6DEF">
        <w:t>,</w:t>
      </w:r>
      <w:r w:rsidRPr="003D5464">
        <w:t xml:space="preserve"> and remote areas and associations between intellectual disability and social disadvantage. </w:t>
      </w:r>
    </w:p>
    <w:p w14:paraId="23646EC6" w14:textId="77777777" w:rsidR="0060294A" w:rsidRDefault="0060294A" w:rsidP="005B6DEF">
      <w:pPr>
        <w:pStyle w:val="Heading5"/>
      </w:pPr>
      <w:bookmarkStart w:id="17" w:name="_Toc50363930"/>
      <w:r w:rsidRPr="007C7367">
        <w:t xml:space="preserve">Table </w:t>
      </w:r>
      <w:fldSimple w:instr=" SEQ Table \* ARABIC ">
        <w:r>
          <w:rPr>
            <w:noProof/>
          </w:rPr>
          <w:t>5</w:t>
        </w:r>
      </w:fldSimple>
      <w:r w:rsidRPr="007C7367">
        <w:t xml:space="preserve"> Aboriginal and Torres Strait Islander people with intellectual disability</w:t>
      </w:r>
      <w:bookmarkEnd w:id="17"/>
    </w:p>
    <w:tbl>
      <w:tblPr>
        <w:tblStyle w:val="TableGrid"/>
        <w:tblW w:w="0" w:type="auto"/>
        <w:tblLook w:val="04A0" w:firstRow="1" w:lastRow="0" w:firstColumn="1" w:lastColumn="0" w:noHBand="0" w:noVBand="1"/>
      </w:tblPr>
      <w:tblGrid>
        <w:gridCol w:w="1174"/>
        <w:gridCol w:w="1376"/>
        <w:gridCol w:w="1403"/>
        <w:gridCol w:w="1576"/>
        <w:gridCol w:w="3487"/>
      </w:tblGrid>
      <w:tr w:rsidR="0060294A" w:rsidRPr="000F76B7" w14:paraId="32BDE852" w14:textId="77777777" w:rsidTr="00670C89">
        <w:tc>
          <w:tcPr>
            <w:tcW w:w="1174" w:type="dxa"/>
            <w:shd w:val="clear" w:color="auto" w:fill="A6A6A6" w:themeFill="background1" w:themeFillShade="A6"/>
          </w:tcPr>
          <w:p w14:paraId="5EFA6E35" w14:textId="77777777" w:rsidR="0060294A" w:rsidRPr="007C7367" w:rsidRDefault="0060294A" w:rsidP="00670C89">
            <w:pPr>
              <w:rPr>
                <w:b/>
              </w:rPr>
            </w:pPr>
            <w:r w:rsidRPr="007C7367">
              <w:rPr>
                <w:b/>
              </w:rPr>
              <w:t>Source</w:t>
            </w:r>
          </w:p>
        </w:tc>
        <w:tc>
          <w:tcPr>
            <w:tcW w:w="1376" w:type="dxa"/>
            <w:shd w:val="clear" w:color="auto" w:fill="A6A6A6" w:themeFill="background1" w:themeFillShade="A6"/>
          </w:tcPr>
          <w:p w14:paraId="4862BDA5" w14:textId="77777777" w:rsidR="0060294A" w:rsidRPr="007C7367" w:rsidRDefault="0060294A" w:rsidP="00670C89">
            <w:pPr>
              <w:rPr>
                <w:b/>
              </w:rPr>
            </w:pPr>
            <w:r w:rsidRPr="007C7367">
              <w:rPr>
                <w:b/>
              </w:rPr>
              <w:t>Datasets</w:t>
            </w:r>
          </w:p>
        </w:tc>
        <w:tc>
          <w:tcPr>
            <w:tcW w:w="1403" w:type="dxa"/>
            <w:shd w:val="clear" w:color="auto" w:fill="A6A6A6" w:themeFill="background1" w:themeFillShade="A6"/>
          </w:tcPr>
          <w:p w14:paraId="0F124D58" w14:textId="77777777" w:rsidR="0060294A" w:rsidRPr="007C7367" w:rsidRDefault="0060294A" w:rsidP="00670C89">
            <w:pPr>
              <w:rPr>
                <w:b/>
              </w:rPr>
            </w:pPr>
            <w:r w:rsidRPr="007C7367">
              <w:rPr>
                <w:b/>
              </w:rPr>
              <w:t>Sample</w:t>
            </w:r>
          </w:p>
        </w:tc>
        <w:tc>
          <w:tcPr>
            <w:tcW w:w="1576" w:type="dxa"/>
            <w:shd w:val="clear" w:color="auto" w:fill="A6A6A6" w:themeFill="background1" w:themeFillShade="A6"/>
          </w:tcPr>
          <w:p w14:paraId="4C2DD9BF" w14:textId="77777777" w:rsidR="0060294A" w:rsidRPr="007C7367" w:rsidRDefault="0060294A" w:rsidP="00670C89">
            <w:pPr>
              <w:rPr>
                <w:b/>
              </w:rPr>
            </w:pPr>
            <w:r w:rsidRPr="007C7367">
              <w:rPr>
                <w:b/>
              </w:rPr>
              <w:t>Measure</w:t>
            </w:r>
          </w:p>
        </w:tc>
        <w:tc>
          <w:tcPr>
            <w:tcW w:w="3487" w:type="dxa"/>
            <w:shd w:val="clear" w:color="auto" w:fill="A6A6A6" w:themeFill="background1" w:themeFillShade="A6"/>
          </w:tcPr>
          <w:p w14:paraId="160757BF" w14:textId="77777777" w:rsidR="0060294A" w:rsidRPr="007C7367" w:rsidRDefault="0060294A" w:rsidP="00670C89">
            <w:pPr>
              <w:rPr>
                <w:b/>
              </w:rPr>
            </w:pPr>
            <w:r w:rsidRPr="007C7367">
              <w:rPr>
                <w:b/>
              </w:rPr>
              <w:t>Findings</w:t>
            </w:r>
          </w:p>
        </w:tc>
      </w:tr>
      <w:tr w:rsidR="0060294A" w:rsidRPr="00557B7C" w14:paraId="313067D2" w14:textId="77777777" w:rsidTr="00670C89">
        <w:tc>
          <w:tcPr>
            <w:tcW w:w="1174" w:type="dxa"/>
          </w:tcPr>
          <w:p w14:paraId="3A865287" w14:textId="77777777" w:rsidR="0060294A" w:rsidRPr="007C7367" w:rsidRDefault="0060294A" w:rsidP="00670C89">
            <w:r>
              <w:t xml:space="preserve">Haysom et al. </w:t>
            </w:r>
            <w:r w:rsidRPr="007C7367">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instrText xml:space="preserve"> ADDIN EN.CITE </w:instrText>
            </w:r>
            <w:r>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instrText xml:space="preserve"> ADDIN EN.CITE.DATA </w:instrText>
            </w:r>
            <w:r>
              <w:fldChar w:fldCharType="end"/>
            </w:r>
            <w:r w:rsidRPr="007C7367">
              <w:fldChar w:fldCharType="separate"/>
            </w:r>
            <w:r>
              <w:rPr>
                <w:noProof/>
              </w:rPr>
              <w:t>(2014)</w:t>
            </w:r>
            <w:r w:rsidRPr="007C7367">
              <w:fldChar w:fldCharType="end"/>
            </w:r>
          </w:p>
        </w:tc>
        <w:tc>
          <w:tcPr>
            <w:tcW w:w="1376" w:type="dxa"/>
          </w:tcPr>
          <w:p w14:paraId="4E18DC7C" w14:textId="77777777" w:rsidR="0060294A" w:rsidRPr="007C7367" w:rsidRDefault="0060294A" w:rsidP="00670C89">
            <w:r w:rsidRPr="007C7367">
              <w:t>Data collected as part of the NSW Young People in</w:t>
            </w:r>
          </w:p>
          <w:p w14:paraId="2ACF59EA" w14:textId="77777777" w:rsidR="0060294A" w:rsidRPr="007C7367" w:rsidRDefault="0060294A" w:rsidP="00670C89">
            <w:r w:rsidRPr="007C7367">
              <w:t>Custody Health Survey</w:t>
            </w:r>
          </w:p>
        </w:tc>
        <w:tc>
          <w:tcPr>
            <w:tcW w:w="1403" w:type="dxa"/>
          </w:tcPr>
          <w:p w14:paraId="6FB929D1" w14:textId="77777777" w:rsidR="0060294A" w:rsidRPr="007C7367" w:rsidRDefault="0060294A" w:rsidP="00670C89">
            <w:r w:rsidRPr="007C7367">
              <w:t xml:space="preserve">295 young people, representing 65% of the NSW Juvenile Custodial Population from August to October 2009 </w:t>
            </w:r>
          </w:p>
        </w:tc>
        <w:tc>
          <w:tcPr>
            <w:tcW w:w="1576" w:type="dxa"/>
          </w:tcPr>
          <w:p w14:paraId="2D861F87" w14:textId="77777777" w:rsidR="0060294A" w:rsidRPr="007C7367" w:rsidRDefault="0060294A" w:rsidP="00670C89">
            <w:r w:rsidRPr="007C7367">
              <w:t>Wechsler Adult Intelligence Scale –</w:t>
            </w:r>
          </w:p>
          <w:p w14:paraId="0D744767" w14:textId="77777777" w:rsidR="0060294A" w:rsidRPr="007C7367" w:rsidRDefault="0060294A" w:rsidP="00670C89">
            <w:r w:rsidRPr="007C7367">
              <w:t>Fourth Edition (WAIS-IV) Australian and New</w:t>
            </w:r>
          </w:p>
          <w:p w14:paraId="40E3E73A" w14:textId="77777777" w:rsidR="0060294A" w:rsidRPr="007C7367" w:rsidRDefault="0060294A" w:rsidP="00670C89">
            <w:r w:rsidRPr="007C7367">
              <w:t>Zealand Language Adaptation for young people</w:t>
            </w:r>
          </w:p>
          <w:p w14:paraId="022A6761" w14:textId="77777777" w:rsidR="0060294A" w:rsidRPr="007C7367" w:rsidRDefault="0060294A" w:rsidP="00670C89">
            <w:r w:rsidRPr="007C7367">
              <w:t>aged 17 years and over</w:t>
            </w:r>
          </w:p>
        </w:tc>
        <w:tc>
          <w:tcPr>
            <w:tcW w:w="3487" w:type="dxa"/>
          </w:tcPr>
          <w:p w14:paraId="2FCC9668" w14:textId="77777777" w:rsidR="0060294A" w:rsidRPr="007C7367" w:rsidRDefault="0060294A" w:rsidP="00670C89">
            <w:r w:rsidRPr="007C7367">
              <w:t>Results from the cognitive assessments (Full Scale IQ) were:</w:t>
            </w:r>
          </w:p>
          <w:p w14:paraId="56B2E707" w14:textId="77777777" w:rsidR="0060294A" w:rsidRPr="007C7367" w:rsidRDefault="0060294A" w:rsidP="005B6DEF">
            <w:pPr>
              <w:numPr>
                <w:ilvl w:val="0"/>
                <w:numId w:val="27"/>
              </w:numPr>
              <w:ind w:left="456" w:hanging="284"/>
            </w:pPr>
            <w:r w:rsidRPr="007C7367">
              <w:t>13.6% (n=40) had extremely low IQ (&lt;70)</w:t>
            </w:r>
          </w:p>
          <w:p w14:paraId="2855E0D2" w14:textId="77777777" w:rsidR="0060294A" w:rsidRPr="007C7367" w:rsidRDefault="0060294A" w:rsidP="005B6DEF">
            <w:pPr>
              <w:numPr>
                <w:ilvl w:val="0"/>
                <w:numId w:val="27"/>
              </w:numPr>
              <w:ind w:left="456" w:hanging="284"/>
            </w:pPr>
            <w:r w:rsidRPr="007C7367">
              <w:t>32.2% (n=95) had borderline IQ (70-79)</w:t>
            </w:r>
          </w:p>
          <w:p w14:paraId="019E93A3" w14:textId="77777777" w:rsidR="0060294A" w:rsidRPr="007C7367" w:rsidRDefault="0060294A" w:rsidP="005B6DEF">
            <w:pPr>
              <w:numPr>
                <w:ilvl w:val="0"/>
                <w:numId w:val="27"/>
              </w:numPr>
              <w:ind w:left="456" w:hanging="284"/>
            </w:pPr>
            <w:r w:rsidRPr="007C7367">
              <w:t>31.5% (n=93) had low average IQ (80-89)</w:t>
            </w:r>
          </w:p>
          <w:p w14:paraId="3B92824C" w14:textId="77777777" w:rsidR="0060294A" w:rsidRPr="007C7367" w:rsidRDefault="0060294A" w:rsidP="005B6DEF">
            <w:pPr>
              <w:numPr>
                <w:ilvl w:val="0"/>
                <w:numId w:val="27"/>
              </w:numPr>
              <w:ind w:left="456" w:hanging="284"/>
            </w:pPr>
            <w:r w:rsidRPr="007C7367">
              <w:t>21.4% (n=63) had average IQ (90-109)</w:t>
            </w:r>
          </w:p>
          <w:p w14:paraId="7E9D6C48" w14:textId="77777777" w:rsidR="0060294A" w:rsidRPr="007C7367" w:rsidRDefault="0060294A" w:rsidP="005B6DEF">
            <w:pPr>
              <w:numPr>
                <w:ilvl w:val="0"/>
                <w:numId w:val="27"/>
              </w:numPr>
              <w:ind w:left="456" w:hanging="284"/>
            </w:pPr>
            <w:r w:rsidRPr="007C7367">
              <w:t>1.3% (n=4) had high average/superior IQ (≥110).</w:t>
            </w:r>
          </w:p>
          <w:p w14:paraId="7850072E" w14:textId="77777777" w:rsidR="0060294A" w:rsidRPr="007C7367" w:rsidRDefault="0060294A" w:rsidP="00670C89">
            <w:r w:rsidRPr="007C7367">
              <w:t>Compared with non-Aboriginal young people (n=147), Aboriginal young people (n=148) had significantly lower Full Scale IQ scores (e.g., 20.3% vs 6.8% for Full Scale IQ&lt;70). After adjusting for disparities in social disadvantage, however, Aboriginal origin was no longer a significant risk factor for ID (Full Scale IQ&lt;70).</w:t>
            </w:r>
          </w:p>
        </w:tc>
      </w:tr>
      <w:tr w:rsidR="0060294A" w:rsidRPr="000565B1" w14:paraId="0B1AB059" w14:textId="77777777" w:rsidTr="00670C89">
        <w:tc>
          <w:tcPr>
            <w:tcW w:w="1174" w:type="dxa"/>
          </w:tcPr>
          <w:p w14:paraId="290BC3B9" w14:textId="77777777" w:rsidR="0060294A" w:rsidRPr="007C7367" w:rsidRDefault="0060294A" w:rsidP="00670C89">
            <w:r>
              <w:t xml:space="preserve">Carroll et al. </w:t>
            </w:r>
            <w:r w:rsidRPr="007C7367">
              <w:fldChar w:fldCharType="begin">
                <w:fldData xml:space="preserve">PEVuZE5vdGU+PENpdGUgRXhjbHVkZUF1dGg9IjEiPjxBdXRob3I+Q2Fycm9sbDwvQXV0aG9yPjxZ
ZWFyPjIwMTU8L1llYXI+PFJlY051bT42PC9SZWNOdW0+PERpc3BsYXlUZXh0PigyMDE1KTwvRGlz
cGxheVRleHQ+PHJlY29yZD48cmVjLW51bWJlcj42PC9yZWMtbnVtYmVyPjxmb3JlaWduLWtleXM+
PGtleSBhcHA9IkVOIiBkYi1pZD0iMndkejl3eGF0MmRmdzZlNXRycnhhcnptc3d4MncwczBlcjI5
IiB0aW1lc3RhbXA9IjE1OTgzMjEyNzMiPjY8L2tleT48L2ZvcmVpZ24ta2V5cz48cmVmLXR5cGUg
bmFtZT0iSm91cm5hbCBBcnRpY2xlIj4xNzwvcmVmLXR5cGU+PGNvbnRyaWJ1dG9ycz48YXV0aG9y
cz48YXV0aG9yPkNhcnJvbGwsIE1pY2hhZWw8L2F1dGhvcj48YXV0aG9yPlRvd25zZW5kLCBDbGFy
ZTwvYXV0aG9yPjxhdXRob3I+QnJvd24sIEFsaW50YTwvYXV0aG9yPjxhdXRob3I+TmFua2Vydmlz
LCBLYXJlbjwvYXV0aG9yPjwvYXV0aG9ycz48L2NvbnRyaWJ1dG9ycz48YXV0aC1hZGRyZXNzPkNl
bnRyZSBvZiBFeGNlbGxlbmNlIGZvciBCZWhhdmlvdXIgU3VwcG9ydCwgVGhlIFVuaXZlcnNpdHkg
b2YgUXVlZW5zbGFuZCwgSXBzd2ljaCwgU3QgTHVjaWEsIFF1ZWVuc2xhbmQsIEF1c3RyYWxpYTwv
YXV0aC1hZGRyZXNzPjx0aXRsZXM+PHRpdGxlPlBvcHVsYXRpb24gc3RhdGlzdGljcyBhcyBhIHNv
dXJjZSBvZiBpbnRlbGxlY3R1YWwgZGlzYWJpbGl0eSBwcmV2YWxlbmNlIGRhdGEgYW5kIHBvc3Np
YmxlIGluZGljYXRvcnMgb2YgY28tb2NjdXJyaW5nIGNoYWxsZW5naW5nIGJlaGF2aW91ciBpbiBJ
bmRpZ2Vub3VzIGFkdWx0czwvdGl0bGU+PHNlY29uZGFyeS10aXRsZT5Kb3VybmFsIG9mIEludGVs
bGVjdHVhbCAmYW1wOyBEZXZlbG9wbWVudGFsIERpc2FiaWxpdHk8L3NlY29uZGFyeS10aXRsZT48
L3RpdGxlcz48cGVyaW9kaWNhbD48ZnVsbC10aXRsZT5Kb3VybmFsIG9mIEludGVsbGVjdHVhbCAm
YW1wOyBEZXZlbG9wbWVudGFsIERpc2FiaWxpdHk8L2Z1bGwtdGl0bGU+PC9wZXJpb2RpY2FsPjxw
YWdlcz4zMDQtMzA4PC9wYWdlcz48dm9sdW1lPjQwPC92b2x1bWU+PG51bWJlcj4zPC9udW1iZXI+
PGtleXdvcmRzPjxrZXl3b3JkPkluZGlnZW5vdXMgUGVvcGxlcyAtLSBBdXN0cmFsaWE8L2tleXdv
cmQ+PGtleXdvcmQ+SW50ZWxsZWN0dWFsIERpc2FiaWxpdHkgLS0gRXBpZGVtaW9sb2d5PC9rZXl3
b3JkPjxrZXl3b3JkPkNvbW9yYmlkaXR5PC9rZXl3b3JkPjxrZXl3b3JkPkRpc3J1cHRpdmUgQmVo
YXZpb3I8L2tleXdvcmQ+PGtleXdvcmQ+QXVzdHJhbGlhPC9rZXl3b3JkPjxrZXl3b3JkPkFkb2xl
c2NlbmNlPC9rZXl3b3JkPjxrZXl3b3JkPkh1bWFuPC9rZXl3b3JkPjxrZXl3b3JkPllvdW5nIEFk
dWx0PC9rZXl3b3JkPjxrZXl3b3JkPkFkdWx0PC9rZXl3b3JkPjxrZXl3b3JkPk1pZGRsZSBBZ2U8
L2tleXdvcmQ+PGtleXdvcmQ+SW50ZWxsZWN0dWFsIERpc2FiaWxpdHkgLS0gQ2xhc3NpZmljYXRp
b248L2tleXdvcmQ+PC9rZXl3b3Jkcz48ZGF0ZXM+PHllYXI+MjAxNTwveWVhcj48L2RhdGVzPjxw
dWItbG9jYXRpb24+UGhpbGFkZWxwaGlhLCBQZW5uc3lsdmFuaWE8L3B1Yi1sb2NhdGlvbj48cHVi
bGlzaGVyPlRheWxvciAmYW1wOyBGcmFuY2lzIEx0ZDwvcHVibGlzaGVyPjxpc2JuPjEzNjYtODI1
MDwvaXNibj48YWNjZXNzaW9uLW51bT4xMDM3MzY5MTYuIExhbmd1YWdlOiBFbmdsaXNoLiBFbnRy
eSBEYXRlOiAyMDE1MTAyMy4gUmV2aXNpb24gRGF0ZTogMjAxOTAyMjAuIFB1YmxpY2F0aW9uIFR5
cGU6IEFydGljbGU8L2FjY2Vzc2lvbi1udW0+PGxhYmVsPjEwLjMxMDkvMTM2NjgyNTAuMjAxNS4x
MDQxNDY1PC9sYWJlbD48dXJscz48cmVsYXRlZC11cmxzPjx1cmw+aHR0cHM6Ly9lenByb3h5LmRl
YWtpbi5lZHUuYXUvbG9naW4/dXJsPWh0dHA6Ly9zZWFyY2guZWJzY29ob3N0LmNvbS9sb2dpbi5h
c3B4P2RpcmVjdD10cnVlJmFtcDtBdXRoVHlwZT1pcCxzc28mYW1wO2RiPWNjbSZhbXA7QU49MTAz
NzM2OTE2JmFtcDtzaXRlPWVob3N0LWxpdmUmYW1wO3Njb3BlPXNpdGU8L3VybD48dXJsPmh0dHBz
Oi8vd3d3LnRhbmRmb25saW5lLmNvbS9kb2kvZnVsbC8xMC4zMTA5LzEzNjY4MjUwLjIwMTUuMTA0
MTQ2NTwvdXJsPjwvcmVsYXRlZC11cmxzPjwvdXJscz48ZWxlY3Ryb25pYy1yZXNvdXJjZS1udW0+
MTAuMzEwOS8xMzY2ODI1MC4yMDE1LjEwNDE0NjU8L2VsZWN0cm9uaWMtcmVzb3VyY2UtbnVtPjxy
ZW1vdGUtZGF0YWJhc2UtbmFtZT5jY208L3JlbW90ZS1kYXRhYmFzZS1uYW1lPjxyZW1vdGUtZGF0
YWJhc2UtcHJvdmlkZXI+RUJTQ09ob3N0PC9yZW1vdGUtZGF0YWJhc2UtcHJvdmlkZXI+PC9yZWNv
cmQ+PC9DaXRlPjwvRW5kTm90ZT4A
</w:fldData>
              </w:fldChar>
            </w:r>
            <w:r>
              <w:instrText xml:space="preserve"> ADDIN EN.CITE </w:instrText>
            </w:r>
            <w:r>
              <w:fldChar w:fldCharType="begin">
                <w:fldData xml:space="preserve">PEVuZE5vdGU+PENpdGUgRXhjbHVkZUF1dGg9IjEiPjxBdXRob3I+Q2Fycm9sbDwvQXV0aG9yPjxZ
ZWFyPjIwMTU8L1llYXI+PFJlY051bT42PC9SZWNOdW0+PERpc3BsYXlUZXh0PigyMDE1KTwvRGlz
cGxheVRleHQ+PHJlY29yZD48cmVjLW51bWJlcj42PC9yZWMtbnVtYmVyPjxmb3JlaWduLWtleXM+
PGtleSBhcHA9IkVOIiBkYi1pZD0iMndkejl3eGF0MmRmdzZlNXRycnhhcnptc3d4MncwczBlcjI5
IiB0aW1lc3RhbXA9IjE1OTgzMjEyNzMiPjY8L2tleT48L2ZvcmVpZ24ta2V5cz48cmVmLXR5cGUg
bmFtZT0iSm91cm5hbCBBcnRpY2xlIj4xNzwvcmVmLXR5cGU+PGNvbnRyaWJ1dG9ycz48YXV0aG9y
cz48YXV0aG9yPkNhcnJvbGwsIE1pY2hhZWw8L2F1dGhvcj48YXV0aG9yPlRvd25zZW5kLCBDbGFy
ZTwvYXV0aG9yPjxhdXRob3I+QnJvd24sIEFsaW50YTwvYXV0aG9yPjxhdXRob3I+TmFua2Vydmlz
LCBLYXJlbjwvYXV0aG9yPjwvYXV0aG9ycz48L2NvbnRyaWJ1dG9ycz48YXV0aC1hZGRyZXNzPkNl
bnRyZSBvZiBFeGNlbGxlbmNlIGZvciBCZWhhdmlvdXIgU3VwcG9ydCwgVGhlIFVuaXZlcnNpdHkg
b2YgUXVlZW5zbGFuZCwgSXBzd2ljaCwgU3QgTHVjaWEsIFF1ZWVuc2xhbmQsIEF1c3RyYWxpYTwv
YXV0aC1hZGRyZXNzPjx0aXRsZXM+PHRpdGxlPlBvcHVsYXRpb24gc3RhdGlzdGljcyBhcyBhIHNv
dXJjZSBvZiBpbnRlbGxlY3R1YWwgZGlzYWJpbGl0eSBwcmV2YWxlbmNlIGRhdGEgYW5kIHBvc3Np
YmxlIGluZGljYXRvcnMgb2YgY28tb2NjdXJyaW5nIGNoYWxsZW5naW5nIGJlaGF2aW91ciBpbiBJ
bmRpZ2Vub3VzIGFkdWx0czwvdGl0bGU+PHNlY29uZGFyeS10aXRsZT5Kb3VybmFsIG9mIEludGVs
bGVjdHVhbCAmYW1wOyBEZXZlbG9wbWVudGFsIERpc2FiaWxpdHk8L3NlY29uZGFyeS10aXRsZT48
L3RpdGxlcz48cGVyaW9kaWNhbD48ZnVsbC10aXRsZT5Kb3VybmFsIG9mIEludGVsbGVjdHVhbCAm
YW1wOyBEZXZlbG9wbWVudGFsIERpc2FiaWxpdHk8L2Z1bGwtdGl0bGU+PC9wZXJpb2RpY2FsPjxw
YWdlcz4zMDQtMzA4PC9wYWdlcz48dm9sdW1lPjQwPC92b2x1bWU+PG51bWJlcj4zPC9udW1iZXI+
PGtleXdvcmRzPjxrZXl3b3JkPkluZGlnZW5vdXMgUGVvcGxlcyAtLSBBdXN0cmFsaWE8L2tleXdv
cmQ+PGtleXdvcmQ+SW50ZWxsZWN0dWFsIERpc2FiaWxpdHkgLS0gRXBpZGVtaW9sb2d5PC9rZXl3
b3JkPjxrZXl3b3JkPkNvbW9yYmlkaXR5PC9rZXl3b3JkPjxrZXl3b3JkPkRpc3J1cHRpdmUgQmVo
YXZpb3I8L2tleXdvcmQ+PGtleXdvcmQ+QXVzdHJhbGlhPC9rZXl3b3JkPjxrZXl3b3JkPkFkb2xl
c2NlbmNlPC9rZXl3b3JkPjxrZXl3b3JkPkh1bWFuPC9rZXl3b3JkPjxrZXl3b3JkPllvdW5nIEFk
dWx0PC9rZXl3b3JkPjxrZXl3b3JkPkFkdWx0PC9rZXl3b3JkPjxrZXl3b3JkPk1pZGRsZSBBZ2U8
L2tleXdvcmQ+PGtleXdvcmQ+SW50ZWxsZWN0dWFsIERpc2FiaWxpdHkgLS0gQ2xhc3NpZmljYXRp
b248L2tleXdvcmQ+PC9rZXl3b3Jkcz48ZGF0ZXM+PHllYXI+MjAxNTwveWVhcj48L2RhdGVzPjxw
dWItbG9jYXRpb24+UGhpbGFkZWxwaGlhLCBQZW5uc3lsdmFuaWE8L3B1Yi1sb2NhdGlvbj48cHVi
bGlzaGVyPlRheWxvciAmYW1wOyBGcmFuY2lzIEx0ZDwvcHVibGlzaGVyPjxpc2JuPjEzNjYtODI1
MDwvaXNibj48YWNjZXNzaW9uLW51bT4xMDM3MzY5MTYuIExhbmd1YWdlOiBFbmdsaXNoLiBFbnRy
eSBEYXRlOiAyMDE1MTAyMy4gUmV2aXNpb24gRGF0ZTogMjAxOTAyMjAuIFB1YmxpY2F0aW9uIFR5
cGU6IEFydGljbGU8L2FjY2Vzc2lvbi1udW0+PGxhYmVsPjEwLjMxMDkvMTM2NjgyNTAuMjAxNS4x
MDQxNDY1PC9sYWJlbD48dXJscz48cmVsYXRlZC11cmxzPjx1cmw+aHR0cHM6Ly9lenByb3h5LmRl
YWtpbi5lZHUuYXUvbG9naW4/dXJsPWh0dHA6Ly9zZWFyY2guZWJzY29ob3N0LmNvbS9sb2dpbi5h
c3B4P2RpcmVjdD10cnVlJmFtcDtBdXRoVHlwZT1pcCxzc28mYW1wO2RiPWNjbSZhbXA7QU49MTAz
NzM2OTE2JmFtcDtzaXRlPWVob3N0LWxpdmUmYW1wO3Njb3BlPXNpdGU8L3VybD48dXJsPmh0dHBz
Oi8vd3d3LnRhbmRmb25saW5lLmNvbS9kb2kvZnVsbC8xMC4zMTA5LzEzNjY4MjUwLjIwMTUuMTA0
MTQ2NTwvdXJsPjwvcmVsYXRlZC11cmxzPjwvdXJscz48ZWxlY3Ryb25pYy1yZXNvdXJjZS1udW0+
MTAuMzEwOS8xMzY2ODI1MC4yMDE1LjEwNDE0NjU8L2VsZWN0cm9uaWMtcmVzb3VyY2UtbnVtPjxy
ZW1vdGUtZGF0YWJhc2UtbmFtZT5jY208L3JlbW90ZS1kYXRhYmFzZS1uYW1lPjxyZW1vdGUtZGF0
YWJhc2UtcHJvdmlkZXI+RUJTQ09ob3N0PC9yZW1vdGUtZGF0YWJhc2UtcHJvdmlkZXI+PC9yZWNv
cmQ+PC9DaXRlPjwvRW5kTm90ZT4A
</w:fldData>
              </w:fldChar>
            </w:r>
            <w:r>
              <w:instrText xml:space="preserve"> ADDIN EN.CITE.DATA </w:instrText>
            </w:r>
            <w:r>
              <w:fldChar w:fldCharType="end"/>
            </w:r>
            <w:r w:rsidRPr="007C7367">
              <w:fldChar w:fldCharType="separate"/>
            </w:r>
            <w:r>
              <w:rPr>
                <w:noProof/>
              </w:rPr>
              <w:t>(2015)</w:t>
            </w:r>
            <w:r w:rsidRPr="007C7367">
              <w:fldChar w:fldCharType="end"/>
            </w:r>
          </w:p>
        </w:tc>
        <w:tc>
          <w:tcPr>
            <w:tcW w:w="1376" w:type="dxa"/>
          </w:tcPr>
          <w:p w14:paraId="43606148" w14:textId="77777777" w:rsidR="0060294A" w:rsidRPr="007C7367" w:rsidRDefault="0060294A" w:rsidP="00670C89">
            <w:r w:rsidRPr="007C7367">
              <w:t>ABS’s National Aboriginal and Torres</w:t>
            </w:r>
          </w:p>
          <w:p w14:paraId="6380CF29" w14:textId="77777777" w:rsidR="0060294A" w:rsidRPr="007C7367" w:rsidRDefault="0060294A" w:rsidP="00670C89">
            <w:r w:rsidRPr="007C7367">
              <w:t>Strait Islander Social Survey, 2008 and  National Health Survey, 2007–2008</w:t>
            </w:r>
          </w:p>
        </w:tc>
        <w:tc>
          <w:tcPr>
            <w:tcW w:w="1403" w:type="dxa"/>
          </w:tcPr>
          <w:p w14:paraId="5F984716" w14:textId="77777777" w:rsidR="0060294A" w:rsidRPr="007C7367" w:rsidRDefault="0060294A" w:rsidP="00670C89">
            <w:r w:rsidRPr="007C7367">
              <w:t>Indigenous and non-Indigenous adults within Australia aged 18-64y</w:t>
            </w:r>
          </w:p>
        </w:tc>
        <w:tc>
          <w:tcPr>
            <w:tcW w:w="1576" w:type="dxa"/>
          </w:tcPr>
          <w:p w14:paraId="6FEC061C" w14:textId="77777777" w:rsidR="0060294A" w:rsidRPr="007C7367" w:rsidRDefault="0060294A" w:rsidP="00670C89">
            <w:r w:rsidRPr="007C7367">
              <w:t xml:space="preserve">Self- or proxy-reported difficulty learning or understanding things </w:t>
            </w:r>
            <w:r w:rsidRPr="007C7367">
              <w:rPr>
                <w:vertAlign w:val="superscript"/>
              </w:rPr>
              <w:t>a</w:t>
            </w:r>
          </w:p>
        </w:tc>
        <w:tc>
          <w:tcPr>
            <w:tcW w:w="3487" w:type="dxa"/>
          </w:tcPr>
          <w:p w14:paraId="4CB34852" w14:textId="77777777" w:rsidR="0060294A" w:rsidRPr="007C7367" w:rsidRDefault="0060294A" w:rsidP="00670C89">
            <w:r w:rsidRPr="007C7367">
              <w:t>National prevalence estimates of ID were:</w:t>
            </w:r>
          </w:p>
          <w:p w14:paraId="14EA5E37" w14:textId="77777777" w:rsidR="0060294A" w:rsidRPr="007C7367" w:rsidRDefault="0060294A" w:rsidP="006A4B4B">
            <w:pPr>
              <w:numPr>
                <w:ilvl w:val="0"/>
                <w:numId w:val="28"/>
              </w:numPr>
              <w:ind w:left="456" w:hanging="284"/>
            </w:pPr>
            <w:r w:rsidRPr="007C7367">
              <w:t>7.6% for Indigenous adults</w:t>
            </w:r>
          </w:p>
          <w:p w14:paraId="7E2D1115" w14:textId="77777777" w:rsidR="0060294A" w:rsidRPr="007C7367" w:rsidRDefault="0060294A" w:rsidP="006A4B4B">
            <w:pPr>
              <w:numPr>
                <w:ilvl w:val="0"/>
                <w:numId w:val="28"/>
              </w:numPr>
              <w:ind w:left="456" w:hanging="284"/>
            </w:pPr>
            <w:r w:rsidRPr="007C7367">
              <w:t>2.5% for non-indigenous adults.</w:t>
            </w:r>
          </w:p>
          <w:p w14:paraId="21F5602C" w14:textId="77777777" w:rsidR="0060294A" w:rsidRPr="007C7367" w:rsidRDefault="0060294A" w:rsidP="00670C89">
            <w:r w:rsidRPr="007C7367">
              <w:t>Estimates of ID with profound or severe core activity limitation were:</w:t>
            </w:r>
          </w:p>
          <w:p w14:paraId="5D77301B" w14:textId="77777777" w:rsidR="0060294A" w:rsidRPr="007C7367" w:rsidRDefault="0060294A" w:rsidP="0060294A">
            <w:pPr>
              <w:pStyle w:val="ListParagraph"/>
              <w:numPr>
                <w:ilvl w:val="0"/>
                <w:numId w:val="14"/>
              </w:numPr>
              <w:spacing w:after="0" w:line="240" w:lineRule="auto"/>
              <w:ind w:left="170" w:hanging="113"/>
              <w:rPr>
                <w:rFonts w:cs="Times New Roman"/>
                <w:sz w:val="22"/>
              </w:rPr>
            </w:pPr>
            <w:r w:rsidRPr="007C7367">
              <w:rPr>
                <w:rFonts w:cs="Times New Roman"/>
                <w:sz w:val="22"/>
              </w:rPr>
              <w:t>2.1% for Indigenous adults</w:t>
            </w:r>
          </w:p>
          <w:p w14:paraId="407D5785" w14:textId="77777777" w:rsidR="0060294A" w:rsidRPr="007C7367" w:rsidRDefault="0060294A" w:rsidP="0060294A">
            <w:pPr>
              <w:pStyle w:val="ListParagraph"/>
              <w:numPr>
                <w:ilvl w:val="0"/>
                <w:numId w:val="14"/>
              </w:numPr>
              <w:spacing w:after="0" w:line="240" w:lineRule="auto"/>
              <w:ind w:left="170" w:hanging="113"/>
              <w:rPr>
                <w:rFonts w:cs="Times New Roman"/>
                <w:sz w:val="22"/>
              </w:rPr>
            </w:pPr>
            <w:r w:rsidRPr="007C7367">
              <w:rPr>
                <w:rFonts w:cs="Times New Roman"/>
                <w:sz w:val="22"/>
              </w:rPr>
              <w:t>0.8% for non-indigenous adults.</w:t>
            </w:r>
          </w:p>
          <w:p w14:paraId="23936FBF" w14:textId="77777777" w:rsidR="0060294A" w:rsidRPr="007C7367" w:rsidRDefault="0060294A" w:rsidP="00670C89">
            <w:r w:rsidRPr="007C7367">
              <w:t>Prevalence estimates for Indigenous and non-Indigenous Australians with ID by geographical location were:</w:t>
            </w:r>
          </w:p>
          <w:p w14:paraId="6A32B179" w14:textId="77777777" w:rsidR="0060294A" w:rsidRPr="007C7367" w:rsidRDefault="0060294A" w:rsidP="006A4B4B">
            <w:pPr>
              <w:numPr>
                <w:ilvl w:val="0"/>
                <w:numId w:val="29"/>
              </w:numPr>
              <w:ind w:left="456"/>
            </w:pPr>
            <w:r w:rsidRPr="007C7367">
              <w:t>9.1% vs 2.3% for major cities</w:t>
            </w:r>
          </w:p>
          <w:p w14:paraId="35CF6CEA" w14:textId="77777777" w:rsidR="0060294A" w:rsidRPr="007C7367" w:rsidRDefault="0060294A" w:rsidP="006A4B4B">
            <w:pPr>
              <w:numPr>
                <w:ilvl w:val="0"/>
                <w:numId w:val="29"/>
              </w:numPr>
              <w:ind w:left="456"/>
            </w:pPr>
            <w:r w:rsidRPr="007C7367">
              <w:t>8.9% vs 2.8% for regional areas</w:t>
            </w:r>
          </w:p>
          <w:p w14:paraId="71920D72" w14:textId="77777777" w:rsidR="0060294A" w:rsidRPr="007C7367" w:rsidRDefault="0060294A" w:rsidP="006A4B4B">
            <w:pPr>
              <w:numPr>
                <w:ilvl w:val="0"/>
                <w:numId w:val="29"/>
              </w:numPr>
              <w:ind w:left="456"/>
            </w:pPr>
            <w:r w:rsidRPr="007C7367">
              <w:lastRenderedPageBreak/>
              <w:t>3.4% vs 5.4% </w:t>
            </w:r>
            <w:r w:rsidRPr="007C7367">
              <w:rPr>
                <w:vertAlign w:val="superscript"/>
              </w:rPr>
              <w:t>b</w:t>
            </w:r>
            <w:r w:rsidRPr="007C7367">
              <w:t xml:space="preserve"> for remote areas.</w:t>
            </w:r>
          </w:p>
        </w:tc>
      </w:tr>
      <w:tr w:rsidR="0060294A" w:rsidRPr="000565B1" w14:paraId="1D8C2D6B" w14:textId="77777777" w:rsidTr="00670C89">
        <w:tc>
          <w:tcPr>
            <w:tcW w:w="1174" w:type="dxa"/>
          </w:tcPr>
          <w:p w14:paraId="19EC0965" w14:textId="77777777" w:rsidR="0060294A" w:rsidRPr="007C7367" w:rsidRDefault="0060294A" w:rsidP="00670C89">
            <w:r>
              <w:lastRenderedPageBreak/>
              <w:t xml:space="preserve">ABS </w:t>
            </w:r>
            <w:r w:rsidRPr="007C7367">
              <w:fldChar w:fldCharType="begin"/>
            </w:r>
            <w:r>
              <w:instrText xml:space="preserve"> ADDIN EN.CITE &lt;EndNote&gt;&lt;Cite ExcludeAuth="1"&gt;&lt;Author&gt;Australian Bureau of Statistics&lt;/Author&gt;&lt;Year&gt;2019&lt;/Year&gt;&lt;RecNum&gt;21&lt;/RecNum&gt;&lt;DisplayText&gt;(2019c)&lt;/DisplayText&gt;&lt;record&gt;&lt;rec-number&gt;21&lt;/rec-number&gt;&lt;foreign-keys&gt;&lt;key app="EN" db-id="2wdz9wxat2dfw6e5trrxarzmswx2w0s0er29" timestamp="1598855129"&gt;21&lt;/key&gt;&lt;/foreign-keys&gt;&lt;ref-type name="Web Page"&gt;12&lt;/ref-type&gt;&lt;contributors&gt;&lt;authors&gt;&lt;author&gt;Australian Bureau of Statistics,&lt;/author&gt;&lt;/authors&gt;&lt;/contributors&gt;&lt;titles&gt;&lt;title&gt;National Aboriginal and Torres Strait Islander Social Survey, 2014-15 (cat. no. 4714.0)&lt;/title&gt;&lt;/titles&gt;&lt;volume&gt;2020&lt;/volume&gt;&lt;number&gt;August 3&lt;/number&gt;&lt;dates&gt;&lt;year&gt;2019&lt;/year&gt;&lt;/dates&gt;&lt;pub-location&gt;Canberra&lt;/pub-location&gt;&lt;publisher&gt;ABS&lt;/publisher&gt;&lt;urls&gt;&lt;related-urls&gt;&lt;url&gt;https://www.abs.gov.au/AUSSTATS/abs@.nsf/Lookup/4714.0Main+Features100022014-15?OpenDocument&lt;/url&gt;&lt;/related-urls&gt;&lt;/urls&gt;&lt;/record&gt;&lt;/Cite&gt;&lt;/EndNote&gt;</w:instrText>
            </w:r>
            <w:r w:rsidRPr="007C7367">
              <w:fldChar w:fldCharType="separate"/>
            </w:r>
            <w:r>
              <w:rPr>
                <w:noProof/>
              </w:rPr>
              <w:t>(2019c)</w:t>
            </w:r>
            <w:r w:rsidRPr="007C7367">
              <w:fldChar w:fldCharType="end"/>
            </w:r>
          </w:p>
        </w:tc>
        <w:tc>
          <w:tcPr>
            <w:tcW w:w="1376" w:type="dxa"/>
          </w:tcPr>
          <w:p w14:paraId="0F3130F9" w14:textId="77777777" w:rsidR="0060294A" w:rsidRPr="007C7367" w:rsidRDefault="0060294A" w:rsidP="00670C89">
            <w:r w:rsidRPr="007C7367">
              <w:t>National Aboriginal and Torres Strait Islander Social Survey, 2014-15</w:t>
            </w:r>
          </w:p>
        </w:tc>
        <w:tc>
          <w:tcPr>
            <w:tcW w:w="1403" w:type="dxa"/>
          </w:tcPr>
          <w:p w14:paraId="6D308CA8" w14:textId="77777777" w:rsidR="0060294A" w:rsidRPr="007C7367" w:rsidRDefault="0060294A" w:rsidP="00670C89">
            <w:r w:rsidRPr="007C7367">
              <w:t>Aboriginal and Torres</w:t>
            </w:r>
          </w:p>
          <w:p w14:paraId="7A90FED1" w14:textId="77777777" w:rsidR="0060294A" w:rsidRPr="007C7367" w:rsidRDefault="0060294A" w:rsidP="00670C89">
            <w:r w:rsidRPr="007C7367">
              <w:t>Strait Islander people</w:t>
            </w:r>
          </w:p>
        </w:tc>
        <w:tc>
          <w:tcPr>
            <w:tcW w:w="1576" w:type="dxa"/>
          </w:tcPr>
          <w:p w14:paraId="278C8672" w14:textId="77777777" w:rsidR="0060294A" w:rsidRPr="007C7367" w:rsidRDefault="0060294A" w:rsidP="00670C89">
            <w:r w:rsidRPr="007C7367">
              <w:t xml:space="preserve">Self- or proxy-reported difficulty learning or understanding things </w:t>
            </w:r>
            <w:r w:rsidRPr="007C7367">
              <w:rPr>
                <w:vertAlign w:val="superscript"/>
              </w:rPr>
              <w:t>a</w:t>
            </w:r>
          </w:p>
        </w:tc>
        <w:tc>
          <w:tcPr>
            <w:tcW w:w="3487" w:type="dxa"/>
          </w:tcPr>
          <w:p w14:paraId="550E9A41" w14:textId="77777777" w:rsidR="0060294A" w:rsidRPr="007C7367" w:rsidRDefault="0060294A" w:rsidP="00670C89">
            <w:r w:rsidRPr="007C7367">
              <w:t xml:space="preserve">For </w:t>
            </w:r>
            <w:r>
              <w:t xml:space="preserve">Aboriginal and Torres Strait Islander </w:t>
            </w:r>
            <w:r w:rsidRPr="007C7367">
              <w:t xml:space="preserve">people aged 15+, an estimated 8% had intellectual impairments. </w:t>
            </w:r>
          </w:p>
          <w:p w14:paraId="2C409D76" w14:textId="77777777" w:rsidR="0060294A" w:rsidRPr="007C7367" w:rsidRDefault="0060294A" w:rsidP="00670C89"/>
          <w:p w14:paraId="45E57648" w14:textId="77777777" w:rsidR="0060294A" w:rsidRPr="007C7367" w:rsidRDefault="0060294A" w:rsidP="00670C89">
            <w:r w:rsidRPr="007C7367">
              <w:t>Of the estimated 36,400 people with intellectual impairments, the distribution according to severity was as follows:</w:t>
            </w:r>
          </w:p>
          <w:p w14:paraId="0EF78DC3" w14:textId="77777777" w:rsidR="0060294A" w:rsidRPr="007C7367" w:rsidRDefault="0060294A" w:rsidP="006A4B4B">
            <w:pPr>
              <w:numPr>
                <w:ilvl w:val="0"/>
                <w:numId w:val="30"/>
              </w:numPr>
              <w:ind w:left="456"/>
            </w:pPr>
            <w:r w:rsidRPr="007C7367">
              <w:t xml:space="preserve">30.7% profound/severe disability </w:t>
            </w:r>
            <w:r w:rsidRPr="007C7367">
              <w:rPr>
                <w:vertAlign w:val="superscript"/>
              </w:rPr>
              <w:t>c</w:t>
            </w:r>
            <w:r w:rsidRPr="007C7367">
              <w:t xml:space="preserve"> (n=11,200)</w:t>
            </w:r>
          </w:p>
          <w:p w14:paraId="4A063101" w14:textId="5E078241" w:rsidR="0060294A" w:rsidRPr="007C7367" w:rsidRDefault="0060294A" w:rsidP="006A4B4B">
            <w:pPr>
              <w:numPr>
                <w:ilvl w:val="0"/>
                <w:numId w:val="30"/>
              </w:numPr>
              <w:ind w:left="456"/>
            </w:pPr>
            <w:r w:rsidRPr="007C7367">
              <w:t xml:space="preserve">27.1% moderate/mild disability </w:t>
            </w:r>
            <w:r w:rsidRPr="007C7367">
              <w:rPr>
                <w:vertAlign w:val="superscript"/>
              </w:rPr>
              <w:t>c</w:t>
            </w:r>
            <w:r w:rsidRPr="007C7367">
              <w:t xml:space="preserve"> (n=9,900)</w:t>
            </w:r>
          </w:p>
          <w:p w14:paraId="6A92D1EC" w14:textId="77777777" w:rsidR="0060294A" w:rsidRPr="007C7367" w:rsidRDefault="0060294A" w:rsidP="006A4B4B">
            <w:pPr>
              <w:numPr>
                <w:ilvl w:val="0"/>
                <w:numId w:val="30"/>
              </w:numPr>
              <w:ind w:left="456"/>
            </w:pPr>
            <w:r w:rsidRPr="007C7367">
              <w:t xml:space="preserve">42.1% other disability </w:t>
            </w:r>
            <w:r w:rsidRPr="007C7367">
              <w:rPr>
                <w:vertAlign w:val="superscript"/>
              </w:rPr>
              <w:t>c</w:t>
            </w:r>
            <w:r w:rsidRPr="007C7367">
              <w:t xml:space="preserve"> (n=15,300).</w:t>
            </w:r>
          </w:p>
        </w:tc>
      </w:tr>
      <w:tr w:rsidR="0060294A" w:rsidRPr="000F76B7" w14:paraId="685149AF" w14:textId="77777777" w:rsidTr="00670C89">
        <w:tc>
          <w:tcPr>
            <w:tcW w:w="1174" w:type="dxa"/>
          </w:tcPr>
          <w:p w14:paraId="25B71DD1" w14:textId="77777777" w:rsidR="0060294A" w:rsidRPr="007C7367" w:rsidRDefault="0060294A" w:rsidP="00670C89">
            <w:r>
              <w:t xml:space="preserve">Bourke et </w:t>
            </w:r>
            <w:r w:rsidRPr="00D75055">
              <w:t xml:space="preserve">al. </w:t>
            </w:r>
            <w:r w:rsidRPr="00D75055">
              <w:fldChar w:fldCharType="begin"/>
            </w:r>
            <w:r w:rsidRPr="00D75055">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D75055">
              <w:fldChar w:fldCharType="separate"/>
            </w:r>
            <w:r w:rsidRPr="00D75055">
              <w:rPr>
                <w:noProof/>
              </w:rPr>
              <w:t>(2016)</w:t>
            </w:r>
            <w:r w:rsidRPr="00D75055">
              <w:fldChar w:fldCharType="end"/>
            </w:r>
          </w:p>
        </w:tc>
        <w:tc>
          <w:tcPr>
            <w:tcW w:w="1376" w:type="dxa"/>
          </w:tcPr>
          <w:p w14:paraId="7CFF9A63" w14:textId="77777777" w:rsidR="0060294A" w:rsidRPr="007C7367" w:rsidRDefault="0060294A" w:rsidP="00670C89">
            <w:r w:rsidRPr="007C7367">
              <w:t>IDEA (Intellectual</w:t>
            </w:r>
          </w:p>
          <w:p w14:paraId="74D2C265" w14:textId="77777777" w:rsidR="0060294A" w:rsidRPr="007C7367" w:rsidRDefault="0060294A" w:rsidP="00670C89">
            <w:r w:rsidRPr="007C7367">
              <w:t>Disability Exploring Answers) database</w:t>
            </w:r>
          </w:p>
        </w:tc>
        <w:tc>
          <w:tcPr>
            <w:tcW w:w="1403" w:type="dxa"/>
          </w:tcPr>
          <w:p w14:paraId="54789566" w14:textId="77777777" w:rsidR="0060294A" w:rsidRPr="007C7367" w:rsidRDefault="0060294A" w:rsidP="00670C89">
            <w:r w:rsidRPr="007C7367">
              <w:t>Births in Western Australia from 1983 to 2005 (with follow up to 2010, n=565,242)</w:t>
            </w:r>
          </w:p>
        </w:tc>
        <w:tc>
          <w:tcPr>
            <w:tcW w:w="1576" w:type="dxa"/>
          </w:tcPr>
          <w:p w14:paraId="31085BDF" w14:textId="77777777" w:rsidR="0060294A" w:rsidRPr="007C7367" w:rsidRDefault="0060294A" w:rsidP="00670C89">
            <w:r w:rsidRPr="007C7367">
              <w:t>Mix of measures (diagnosis of ID, recorded severity of ID, or education need level)</w:t>
            </w:r>
          </w:p>
        </w:tc>
        <w:tc>
          <w:tcPr>
            <w:tcW w:w="3487" w:type="dxa"/>
          </w:tcPr>
          <w:p w14:paraId="28B9507B" w14:textId="77777777" w:rsidR="0060294A" w:rsidRPr="007C7367" w:rsidRDefault="0060294A" w:rsidP="00670C89">
            <w:r w:rsidRPr="007C7367">
              <w:t>Aboriginal children had a higher prevalence rate (39.0/1,000 live births) than non-Aboriginal children (15.7/1,000).</w:t>
            </w:r>
          </w:p>
        </w:tc>
      </w:tr>
    </w:tbl>
    <w:p w14:paraId="2B9215BC" w14:textId="08BA86ED" w:rsidR="0060294A" w:rsidRPr="00517757" w:rsidRDefault="0060294A" w:rsidP="00517757">
      <w:pPr>
        <w:spacing w:line="240" w:lineRule="auto"/>
        <w:rPr>
          <w:sz w:val="20"/>
          <w:szCs w:val="20"/>
        </w:rPr>
      </w:pPr>
      <w:r w:rsidRPr="008439E6">
        <w:rPr>
          <w:sz w:val="20"/>
          <w:szCs w:val="20"/>
        </w:rPr>
        <w:t xml:space="preserve">Note. ABS=Australian Bureau of Statistics, CI=confidence interval, ID=intellectual disability. </w:t>
      </w:r>
      <w:r w:rsidRPr="008439E6">
        <w:rPr>
          <w:sz w:val="20"/>
          <w:szCs w:val="20"/>
          <w:vertAlign w:val="superscript"/>
        </w:rPr>
        <w:t>a</w:t>
      </w:r>
      <w:r w:rsidRPr="008439E6">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 </w:t>
      </w:r>
      <w:r w:rsidRPr="008439E6">
        <w:rPr>
          <w:sz w:val="20"/>
          <w:szCs w:val="20"/>
          <w:vertAlign w:val="superscript"/>
        </w:rPr>
        <w:t>b</w:t>
      </w:r>
      <w:r w:rsidRPr="008439E6">
        <w:rPr>
          <w:sz w:val="20"/>
          <w:szCs w:val="20"/>
        </w:rPr>
        <w:t xml:space="preserve"> Estimate has a relative standard error of 25-50%, indicating it should be used with caution. </w:t>
      </w:r>
      <w:r w:rsidRPr="008439E6">
        <w:rPr>
          <w:sz w:val="20"/>
          <w:szCs w:val="20"/>
          <w:vertAlign w:val="superscript"/>
        </w:rPr>
        <w:t>c</w:t>
      </w:r>
      <w:r w:rsidRPr="008439E6">
        <w:rPr>
          <w:sz w:val="20"/>
          <w:szCs w:val="20"/>
        </w:rPr>
        <w:t xml:space="preserve"> Profound=always needs help/supervision with core activities, severe=does not always need help with core activities, moderate=has difficulty with core activities, and mild=uses aids to assist with core activities.</w:t>
      </w:r>
    </w:p>
    <w:p w14:paraId="48B4EB09" w14:textId="76D6D6BC" w:rsidR="0060294A" w:rsidRPr="00517757" w:rsidRDefault="0060294A" w:rsidP="00517757">
      <w:pPr>
        <w:spacing w:line="276" w:lineRule="auto"/>
      </w:pPr>
      <w:r w:rsidRPr="003D5464">
        <w:t xml:space="preserve">The findings of two studies in Western Australia, are equivocal with respect to any possible association between intellectual disability and maternal country of birth </w:t>
      </w:r>
      <w:r w:rsidRPr="003D5464">
        <w:fldChar w:fldCharType="begin">
          <w:fldData xml:space="preserve">PEVuZE5vdGU+PENpdGU+PEF1dGhvcj5BYmR1bGxhaGk8L0F1dGhvcj48WWVhcj4yMDE5PC9ZZWFy
PjxSZWNOdW0+MjwvUmVjTnVtPjxEaXNwbGF5VGV4dD4oQWJkdWxsYWhpLCBXb25nLCBCZWJiaW5n
dG9uLCBldCBhbC4sIDIwMTk7IEFiZHVsbGFoaSwgV29uZywgTXV0Y2gsIGV0IGFsLiwgMjAxOSk8
L0Rpc3BsYXlUZXh0PjxyZWNvcmQ+PHJlYy1udW1iZXI+MjwvcmVjLW51bWJlcj48Zm9yZWlnbi1r
ZXlzPjxrZXkgYXBwPSJFTiIgZGItaWQ9IjJ3ZHo5d3hhdDJkZnc2ZTV0cnJ4YXJ6bXN3eDJ3MHMw
ZXIyOSIgdGltZXN0YW1wPSIxNTk4MjQyMTYyIj4yPC9rZXk+PC9mb3JlaWduLWtleXM+PHJlZi10
eXBlIG5hbWU9IkpvdXJuYWwgQXJ0aWNsZSI+MTc8L3JlZi10eXBlPjxjb250cmlidXRvcnM+PGF1
dGhvcnM+PGF1dGhvcj5BYmR1bGxhaGksIElmcmFoPC9hdXRob3I+PGF1dGhvcj5Xb25nLCBLaW5n
c2xleTwvYXV0aG9yPjxhdXRob3I+QmViYmluZ3RvbiwgS2VlbHk8L2F1dGhvcj48YXV0aG9yPk11
dGNoLCBSYWV3eW48L2F1dGhvcj48YXV0aG9yPmRlIEtsZXJrLCBOaWNob2xhczwvYXV0aG9yPjxh
dXRob3I+Q2hlcmlhbiwgU2FyYWg8L2F1dGhvcj48YXV0aG9yPkRvd25zLCBKZW5ueTwvYXV0aG9y
PjxhdXRob3I+TGVvbmFyZCwgSGVsZW48L2F1dGhvcj48YXV0aG9yPkdsYXNzb24sIEVtbWEgSi48
L2F1dGhvcj48L2F1dGhvcnM+PC9jb250cmlidXRvcnM+PGF1dGgtYWRkcmVzcz5UZWxldGhvbiBL
aWRzIEluc3RpdHV0ZSwgVGhlIFVuaXZlcnNpdHkgb2YgV2VzdGVybiBBdXN0cmFsaWEsIFBPIEJv
eCA4NTUsIDY4NzIsIFdlc3QgUGVydGgsIFdBLCBBdXN0cmFsaWEmI3hEO1NjaG9vbCBvZiBQYWVk
aWF0cmljcyBhbmQgQ2hpbGQgSGVhbHRoLCBGYWN1bHR5IG9mIE1lZGljaW5lLCBEZW50aXN0cnkg
YW5kIEhlYWx0aCBTY2llbmNlcywgVGhlIFVuaXZlcnNpdHkgb2YgV2VzdGVybiBBdXN0cmFsaWEs
IFBlcnRoLCBXQSwgQXVzdHJhbGlhJiN4RDtEZXBhcnRtZW50IG9mIEdlbmVyYWwgUGFlZGlhdHJp
Y3MsIFBlcnRoIENoaWxkcmVuJmFwb3M7cyBIb3NwaXRhbCwgUGVydGgsIFdBLCBBdXN0cmFsaWEm
I3hEO1NjaG9vbCBvZiBQaHlzaW90aGVyYXB5IGFuZCBFeGVyY2lzZSBTY2llbmNlLCBDdXJ0aW4g
VW5pdmVyc2l0eSwgUGVydGgsIFdBLCBBdXN0cmFsaWE8L2F1dGgtYWRkcmVzcz48dGl0bGVzPjx0
aXRsZT5EaWFnbm9zaXMgb2YgQXV0aXNtIFNwZWN0cnVtIERpc29yZGVyIEFjY29yZGluZyB0byBN
YXRlcm5hbC1SYWNlIEV0aG5pY2l0eSBhbmQgQ291bnRyeSBvZiBCaXJ0aDogQSBSZWdpc3Rlci1C
YXNlZCBTdHVkeTwvdGl0bGU+PHNlY29uZGFyeS10aXRsZT5Kb3VybmFsIG9mIEF1dGlzbSAmYW1w
OyBEZXZlbG9wbWVudGFsIERpc29yZGVyczwvc2Vjb25kYXJ5LXRpdGxlPjwvdGl0bGVzPjxwZXJp
b2RpY2FsPjxmdWxsLXRpdGxlPkpvdXJuYWwgb2YgQXV0aXNtICZhbXA7IERldmVsb3BtZW50YWwg
RGlzb3JkZXJzPC9mdWxsLXRpdGxlPjwvcGVyaW9kaWNhbD48cGFnZXM+MzYxMS0zNjI0PC9wYWdl
cz48dm9sdW1lPjQ5PC92b2x1bWU+PG51bWJlcj45PC9udW1iZXI+PGtleXdvcmRzPjxrZXl3b3Jk
PkF1dGlzdGljIERpc29yZGVyIC0tIERpYWdub3Npczwva2V5d29yZD48a2V5d29yZD5BdXRpc3Rp
YyBEaXNvcmRlciAtLSBFdGhub2xvZ3k8L2tleXdvcmQ+PGtleXdvcmQ+TWF0ZXJuYWwgQmVoYXZp
b3I8L2tleXdvcmQ+PGtleXdvcmQ+UmFjZSBGYWN0b3JzPC9rZXl3b3JkPjxrZXl3b3JkPkJpcnRo
IFBsYWNlPC9rZXl3b3JkPjxrZXl3b3JkPkh1bWFuPC9rZXl3b3JkPjxrZXl3b3JkPkluZmFudCwg
TmV3Ym9ybjwva2V5d29yZD48a2V5d29yZD5JbmZhbnQ8L2tleXdvcmQ+PGtleXdvcmQ+Q2hpbGQs
IFByZXNjaG9vbDwva2V5d29yZD48a2V5d29yZD5DaGlsZDwva2V5d29yZD48a2V5d29yZD5BZG9s
ZXNjZW5jZTwva2V5d29yZD48a2V5d29yZD5JbW1pZ3JhbnRzPC9rZXl3b3JkPjxrZXl3b3JkPk1v
dGhlcnM8L2tleXdvcmQ+PGtleXdvcmQ+TG93IGFuZCBNaWRkbGUgSW5jb21lIENvdW50cmllczwv
a2V5d29yZD48a2V5d29yZD5JbnRlbGxlY3R1YWwgRGlzYWJpbGl0eTwva2V5d29yZD48L2tleXdv
cmRzPjxkYXRlcz48eWVhcj4yMDE5PC95ZWFyPjwvZGF0ZXM+PHB1Yi1sb2NhdGlvbj4sICZsdDtC
bGFuayZndDs8L3B1Yi1sb2NhdGlvbj48cHVibGlzaGVyPlNwcmluZ2VyIE5hdHVyZTwvcHVibGlz
aGVyPjxpc2JuPjAxNjItMzI1NzwvaXNibj48YWNjZXNzaW9uLW51bT4xMzc3OTMyMTIuIExhbmd1
YWdlOiBFbmdsaXNoLiBFbnRyeSBEYXRlOiAyMDE5MDgwMi4gUmV2aXNpb24gRGF0ZTogMjAxOTA5
MDYuIFB1YmxpY2F0aW9uIFR5cGU6IEFydGljbGU8L2FjY2Vzc2lvbi1udW0+PGxhYmVsPjEwLjEw
MDcvczEwODAzLTAxOS0wNDA2OC16PC9sYWJlbD48dXJscz48cmVsYXRlZC11cmxzPjx1cmw+aHR0
cHM6Ly9lenByb3h5LmRlYWtpbi5lZHUuYXUvbG9naW4/dXJsPWh0dHA6Ly9zZWFyY2guZWJzY29o
b3N0LmNvbS9sb2dpbi5hc3B4P2RpcmVjdD10cnVlJmFtcDtBdXRoVHlwZT1pcCxzc28mYW1wO2Ri
PWNjbSZhbXA7QU49MTM3NzkzMjEyJmFtcDtzaXRlPWVob3N0LWxpdmUmYW1wO3Njb3BlPXNpdGU8
L3VybD48dXJsPmh0dHBzOi8vbGluay1zcHJpbmdlci1jb20uZXpwcm94eS1iLmRlYWtpbi5lZHUu
YXUvY29udGVudC9wZGYvMTAuMTAwNy9zMTA4MDMtMDE5LTA0MDY4LXoucGRmPC91cmw+PC9yZWxh
dGVkLXVybHM+PC91cmxzPjxlbGVjdHJvbmljLXJlc291cmNlLW51bT4xMC4xMDA3L3MxMDgwMy0w
MTktMDQwNjgtejwvZWxlY3Ryb25pYy1yZXNvdXJjZS1udW0+PHJlbW90ZS1kYXRhYmFzZS1uYW1l
PmNjbTwvcmVtb3RlLWRhdGFiYXNlLW5hbWU+PHJlbW90ZS1kYXRhYmFzZS1wcm92aWRlcj5FQlND
T2hvc3Q8L3JlbW90ZS1kYXRhYmFzZS1wcm92aWRlcj48L3JlY29yZD48L0NpdGU+PENpdGU+PEF1
dGhvcj5BYmR1bGxhaGk8L0F1dGhvcj48WWVhcj4yMDE5PC9ZZWFyPjxSZWNOdW0+NDwvUmVjTnVt
PjxyZWNvcmQ+PHJlYy1udW1iZXI+NDwvcmVjLW51bWJlcj48Zm9yZWlnbi1rZXlzPjxrZXkgYXBw
PSJFTiIgZGItaWQ9IjJ3ZHo5d3hhdDJkZnc2ZTV0cnJ4YXJ6bXN3eDJ3MHMwZXIyOSIgdGltZXN0
YW1wPSIxNTk4MjU5NjE2Ij40PC9rZXk+PC9mb3JlaWduLWtleXM+PHJlZi10eXBlIG5hbWU9Ikpv
dXJuYWwgQXJ0aWNsZSI+MTc8L3JlZi10eXBlPjxjb250cmlidXRvcnM+PGF1dGhvcnM+PGF1dGhv
cj5BYmR1bGxhaGksIElmcmFoPC9hdXRob3I+PGF1dGhvcj5Xb25nLCBLaW5nc2xleTwvYXV0aG9y
PjxhdXRob3I+TXV0Y2gsIFJhZXd5bjwvYXV0aG9yPjxhdXRob3I+R2xhc3NvbiwgRW1tYSBKLjwv
YXV0aG9yPjxhdXRob3I+ZGUgS2xlcmssIE5pY2hvbGFzPC9hdXRob3I+PGF1dGhvcj5DaGVyaWFu
LCBTYXJhaDwvYXV0aG9yPjxhdXRob3I+RG93bnMsIEplbm55PC9hdXRob3I+PGF1dGhvcj5MZW9u
YXJkLCBIZWxlbjwvYXV0aG9yPjwvYXV0aG9ycz48L2NvbnRyaWJ1dG9ycz48YXV0aC1hZGRyZXNz
PlRlbGV0aG9uIEtpZHMgSW5zdGl0dXRlLCBUaGUgVW5pdmVyc2l0eSBvZiBXZXN0ZXJuIEF1c3Ry
YWxpYSwgUGVydGgsIFdlc3Rlcm4gQXVzdHJhbGlhLCBBdXN0cmFsaWE8L2F1dGgtYWRkcmVzcz48
dGl0bGVzPjx0aXRsZT5SaXNrIG9mIERldmVsb3BtZW50YWwgRGlzb3JkZXJzIGluIENoaWxkcmVu
IG9mIEltbWlncmFudCBNb3RoZXJzOiBBIFBvcHVsYXRpb24tQmFzZWQgRGF0YSBMaW5rYWdlIEV2
YWx1YXRpb248L3RpdGxlPjxzZWNvbmRhcnktdGl0bGU+Sm91cm5hbCBvZiBQZWRpYXRyaWNzPC9z
ZWNvbmRhcnktdGl0bGU+PC90aXRsZXM+PHBlcmlvZGljYWw+PGZ1bGwtdGl0bGU+Sm91cm5hbCBv
ZiBQZWRpYXRyaWNzPC9mdWxsLXRpdGxlPjwvcGVyaW9kaWNhbD48cGFnZXM+Mjc1LTI3NTwvcGFn
ZXM+PHZvbHVtZT4yMDQ8L3ZvbHVtZT48a2V5d29yZHM+PGtleXdvcmQ+TW90aGVycyAtLSBTdGF0
aXN0aWNzIGFuZCBOdW1lcmljYWwgRGF0YTwva2V5d29yZD48a2V5d29yZD5JbW1pZ3JhbnRzIC0t
IFN0YXRpc3RpY3MgYW5kIE51bWVyaWNhbCBEYXRhPC9rZXl3b3JkPjxrZXl3b3JkPkRldmVsb3Bt
ZW50YWwgRGlzYWJpbGl0aWVzIC0tIEVwaWRlbWlvbG9neTwva2V5d29yZD48a2V5d29yZD5SZXRy
b3NwZWN0aXZlIERlc2lnbjwva2V5d29yZD48a2V5d29yZD5IdW1hbjwva2V5d29yZD48a2V5d29y
ZD5EYXRhIENvbGxlY3Rpb248L2tleXdvcmQ+PGtleXdvcmQ+TWFsZTwva2V5d29yZD48a2V5d29y
ZD5EZXZlbG9wbWVudGFsIERpc2FiaWxpdGllcyAtLSBFdGlvbG9neTwva2V5d29yZD48a2V5d29y
ZD5Qcm9zcGVjdGl2ZSBTdHVkaWVzPC9rZXl3b3JkPjxrZXl3b3JkPkFkdWx0PC9rZXl3b3JkPjxr
ZXl3b3JkPkluZm9ybWF0aW9uIFJldHJpZXZhbDwva2V5d29yZD48a2V5d29yZD5DaGlsZDwva2V5
d29yZD48a2V5d29yZD5GZW1hbGU8L2tleXdvcmQ+PGtleXdvcmQ+UHJlZ25hbmN5PC9rZXl3b3Jk
PjxrZXl3b3JkPlByZXZhbGVuY2U8L2tleXdvcmQ+PGtleXdvcmQ+UmlzayBGYWN0b3JzPC9rZXl3
b3JkPjxrZXl3b3JkPkF1c3RyYWxpYTwva2V5d29yZD48a2V5d29yZD5WYWxpZGF0aW9uIFN0dWRp
ZXM8L2tleXdvcmQ+PGtleXdvcmQ+Q29tcGFyYXRpdmUgU3R1ZGllczwva2V5d29yZD48a2V5d29y
ZD5FdmFsdWF0aW9uIFJlc2VhcmNoPC9rZXl3b3JkPjxrZXl3b3JkPk11bHRpY2VudGVyIFN0dWRp
ZXM8L2tleXdvcmQ+PC9rZXl3b3Jkcz48ZGF0ZXM+PHllYXI+MjAxOTwveWVhcj48L2RhdGVzPjxw
dWItbG9jYXRpb24+TmV3IFlvcmssIE5ldyBZb3JrPC9wdWItbG9jYXRpb24+PHB1Ymxpc2hlcj5F
bHNldmllciBCLlYuPC9wdWJsaXNoZXI+PGlzYm4+MDAyMi0zNDc2PC9pc2JuPjxhY2Nlc3Npb24t
bnVtPjEzMzQ0MDMyNC4gTGFuZ3VhZ2U6IEVuZ2xpc2guIEVudHJ5IERhdGU6IDIwMTkwNDA3LiBS
ZXZpc2lvbiBEYXRlOiAyMDE5MDYyNS4gUHVibGljYXRpb24gVHlwZTogam91cm5hbCBhcnRpY2xl
PC9hY2Nlc3Npb24tbnVtPjxsYWJlbD4xMC4xMDE2L2ouanBlZHMuMjAxOC4wOC4wNDc8L2xhYmVs
Pjx1cmxzPjxyZWxhdGVkLXVybHM+PHVybD5odHRwczovL2V6cHJveHkuZGVha2luLmVkdS5hdS9s
b2dpbj91cmw9aHR0cDovL3NlYXJjaC5lYnNjb2hvc3QuY29tL2xvZ2luLmFzcHg/ZGlyZWN0PXRy
dWUmYW1wO0F1dGhUeXBlPWlwLHNzbyZhbXA7ZGI9Y2NtJmFtcDtBTj0xMzM0NDAzMjQmYW1wO3Np
dGU9ZWhvc3QtbGl2ZSZhbXA7c2NvcGU9c2l0ZTwvdXJsPjx1cmw+aHR0cHM6Ly93d3cuanBlZHMu
Y29tL2FydGljbGUvUzAwMjItMzQ3NigxOCkzMTIyMS02L2Z1bGx0ZXh0PC91cmw+PC9yZWxhdGVk
LXVybHM+PC91cmxzPjxlbGVjdHJvbmljLXJlc291cmNlLW51bT4xMC4xMDE2L2ouanBlZHMuMjAx
OC4wOC4wNDc8L2VsZWN0cm9uaWMtcmVzb3VyY2UtbnVtPjxyZW1vdGUtZGF0YWJhc2UtbmFtZT5j
Y208L3JlbW90ZS1kYXRhYmFzZS1uYW1lPjxyZW1vdGUtZGF0YWJhc2UtcHJvdmlkZXI+RUJTQ09o
b3N0PC9yZW1vdGUtZGF0YWJhc2UtcHJvdmlkZXI+PC9yZWNvcmQ+PC9DaXRlPjwvRW5kTm90ZT4A
</w:fldData>
        </w:fldChar>
      </w:r>
      <w:r w:rsidRPr="003D5464">
        <w:instrText xml:space="preserve"> ADDIN EN.CITE </w:instrText>
      </w:r>
      <w:r w:rsidRPr="003D5464">
        <w:fldChar w:fldCharType="begin">
          <w:fldData xml:space="preserve">PEVuZE5vdGU+PENpdGU+PEF1dGhvcj5BYmR1bGxhaGk8L0F1dGhvcj48WWVhcj4yMDE5PC9ZZWFy
PjxSZWNOdW0+MjwvUmVjTnVtPjxEaXNwbGF5VGV4dD4oQWJkdWxsYWhpLCBXb25nLCBCZWJiaW5n
dG9uLCBldCBhbC4sIDIwMTk7IEFiZHVsbGFoaSwgV29uZywgTXV0Y2gsIGV0IGFsLiwgMjAxOSk8
L0Rpc3BsYXlUZXh0PjxyZWNvcmQ+PHJlYy1udW1iZXI+MjwvcmVjLW51bWJlcj48Zm9yZWlnbi1r
ZXlzPjxrZXkgYXBwPSJFTiIgZGItaWQ9IjJ3ZHo5d3hhdDJkZnc2ZTV0cnJ4YXJ6bXN3eDJ3MHMw
ZXIyOSIgdGltZXN0YW1wPSIxNTk4MjQyMTYyIj4yPC9rZXk+PC9mb3JlaWduLWtleXM+PHJlZi10
eXBlIG5hbWU9IkpvdXJuYWwgQXJ0aWNsZSI+MTc8L3JlZi10eXBlPjxjb250cmlidXRvcnM+PGF1
dGhvcnM+PGF1dGhvcj5BYmR1bGxhaGksIElmcmFoPC9hdXRob3I+PGF1dGhvcj5Xb25nLCBLaW5n
c2xleTwvYXV0aG9yPjxhdXRob3I+QmViYmluZ3RvbiwgS2VlbHk8L2F1dGhvcj48YXV0aG9yPk11
dGNoLCBSYWV3eW48L2F1dGhvcj48YXV0aG9yPmRlIEtsZXJrLCBOaWNob2xhczwvYXV0aG9yPjxh
dXRob3I+Q2hlcmlhbiwgU2FyYWg8L2F1dGhvcj48YXV0aG9yPkRvd25zLCBKZW5ueTwvYXV0aG9y
PjxhdXRob3I+TGVvbmFyZCwgSGVsZW48L2F1dGhvcj48YXV0aG9yPkdsYXNzb24sIEVtbWEgSi48
L2F1dGhvcj48L2F1dGhvcnM+PC9jb250cmlidXRvcnM+PGF1dGgtYWRkcmVzcz5UZWxldGhvbiBL
aWRzIEluc3RpdHV0ZSwgVGhlIFVuaXZlcnNpdHkgb2YgV2VzdGVybiBBdXN0cmFsaWEsIFBPIEJv
eCA4NTUsIDY4NzIsIFdlc3QgUGVydGgsIFdBLCBBdXN0cmFsaWEmI3hEO1NjaG9vbCBvZiBQYWVk
aWF0cmljcyBhbmQgQ2hpbGQgSGVhbHRoLCBGYWN1bHR5IG9mIE1lZGljaW5lLCBEZW50aXN0cnkg
YW5kIEhlYWx0aCBTY2llbmNlcywgVGhlIFVuaXZlcnNpdHkgb2YgV2VzdGVybiBBdXN0cmFsaWEs
IFBlcnRoLCBXQSwgQXVzdHJhbGlhJiN4RDtEZXBhcnRtZW50IG9mIEdlbmVyYWwgUGFlZGlhdHJp
Y3MsIFBlcnRoIENoaWxkcmVuJmFwb3M7cyBIb3NwaXRhbCwgUGVydGgsIFdBLCBBdXN0cmFsaWEm
I3hEO1NjaG9vbCBvZiBQaHlzaW90aGVyYXB5IGFuZCBFeGVyY2lzZSBTY2llbmNlLCBDdXJ0aW4g
VW5pdmVyc2l0eSwgUGVydGgsIFdBLCBBdXN0cmFsaWE8L2F1dGgtYWRkcmVzcz48dGl0bGVzPjx0
aXRsZT5EaWFnbm9zaXMgb2YgQXV0aXNtIFNwZWN0cnVtIERpc29yZGVyIEFjY29yZGluZyB0byBN
YXRlcm5hbC1SYWNlIEV0aG5pY2l0eSBhbmQgQ291bnRyeSBvZiBCaXJ0aDogQSBSZWdpc3Rlci1C
YXNlZCBTdHVkeTwvdGl0bGU+PHNlY29uZGFyeS10aXRsZT5Kb3VybmFsIG9mIEF1dGlzbSAmYW1w
OyBEZXZlbG9wbWVudGFsIERpc29yZGVyczwvc2Vjb25kYXJ5LXRpdGxlPjwvdGl0bGVzPjxwZXJp
b2RpY2FsPjxmdWxsLXRpdGxlPkpvdXJuYWwgb2YgQXV0aXNtICZhbXA7IERldmVsb3BtZW50YWwg
RGlzb3JkZXJzPC9mdWxsLXRpdGxlPjwvcGVyaW9kaWNhbD48cGFnZXM+MzYxMS0zNjI0PC9wYWdl
cz48dm9sdW1lPjQ5PC92b2x1bWU+PG51bWJlcj45PC9udW1iZXI+PGtleXdvcmRzPjxrZXl3b3Jk
PkF1dGlzdGljIERpc29yZGVyIC0tIERpYWdub3Npczwva2V5d29yZD48a2V5d29yZD5BdXRpc3Rp
YyBEaXNvcmRlciAtLSBFdGhub2xvZ3k8L2tleXdvcmQ+PGtleXdvcmQ+TWF0ZXJuYWwgQmVoYXZp
b3I8L2tleXdvcmQ+PGtleXdvcmQ+UmFjZSBGYWN0b3JzPC9rZXl3b3JkPjxrZXl3b3JkPkJpcnRo
IFBsYWNlPC9rZXl3b3JkPjxrZXl3b3JkPkh1bWFuPC9rZXl3b3JkPjxrZXl3b3JkPkluZmFudCwg
TmV3Ym9ybjwva2V5d29yZD48a2V5d29yZD5JbmZhbnQ8L2tleXdvcmQ+PGtleXdvcmQ+Q2hpbGQs
IFByZXNjaG9vbDwva2V5d29yZD48a2V5d29yZD5DaGlsZDwva2V5d29yZD48a2V5d29yZD5BZG9s
ZXNjZW5jZTwva2V5d29yZD48a2V5d29yZD5JbW1pZ3JhbnRzPC9rZXl3b3JkPjxrZXl3b3JkPk1v
dGhlcnM8L2tleXdvcmQ+PGtleXdvcmQ+TG93IGFuZCBNaWRkbGUgSW5jb21lIENvdW50cmllczwv
a2V5d29yZD48a2V5d29yZD5JbnRlbGxlY3R1YWwgRGlzYWJpbGl0eTwva2V5d29yZD48L2tleXdv
cmRzPjxkYXRlcz48eWVhcj4yMDE5PC95ZWFyPjwvZGF0ZXM+PHB1Yi1sb2NhdGlvbj4sICZsdDtC
bGFuayZndDs8L3B1Yi1sb2NhdGlvbj48cHVibGlzaGVyPlNwcmluZ2VyIE5hdHVyZTwvcHVibGlz
aGVyPjxpc2JuPjAxNjItMzI1NzwvaXNibj48YWNjZXNzaW9uLW51bT4xMzc3OTMyMTIuIExhbmd1
YWdlOiBFbmdsaXNoLiBFbnRyeSBEYXRlOiAyMDE5MDgwMi4gUmV2aXNpb24gRGF0ZTogMjAxOTA5
MDYuIFB1YmxpY2F0aW9uIFR5cGU6IEFydGljbGU8L2FjY2Vzc2lvbi1udW0+PGxhYmVsPjEwLjEw
MDcvczEwODAzLTAxOS0wNDA2OC16PC9sYWJlbD48dXJscz48cmVsYXRlZC11cmxzPjx1cmw+aHR0
cHM6Ly9lenByb3h5LmRlYWtpbi5lZHUuYXUvbG9naW4/dXJsPWh0dHA6Ly9zZWFyY2guZWJzY29o
b3N0LmNvbS9sb2dpbi5hc3B4P2RpcmVjdD10cnVlJmFtcDtBdXRoVHlwZT1pcCxzc28mYW1wO2Ri
PWNjbSZhbXA7QU49MTM3NzkzMjEyJmFtcDtzaXRlPWVob3N0LWxpdmUmYW1wO3Njb3BlPXNpdGU8
L3VybD48dXJsPmh0dHBzOi8vbGluay1zcHJpbmdlci1jb20uZXpwcm94eS1iLmRlYWtpbi5lZHUu
YXUvY29udGVudC9wZGYvMTAuMTAwNy9zMTA4MDMtMDE5LTA0MDY4LXoucGRmPC91cmw+PC9yZWxh
dGVkLXVybHM+PC91cmxzPjxlbGVjdHJvbmljLXJlc291cmNlLW51bT4xMC4xMDA3L3MxMDgwMy0w
MTktMDQwNjgtejwvZWxlY3Ryb25pYy1yZXNvdXJjZS1udW0+PHJlbW90ZS1kYXRhYmFzZS1uYW1l
PmNjbTwvcmVtb3RlLWRhdGFiYXNlLW5hbWU+PHJlbW90ZS1kYXRhYmFzZS1wcm92aWRlcj5FQlND
T2hvc3Q8L3JlbW90ZS1kYXRhYmFzZS1wcm92aWRlcj48L3JlY29yZD48L0NpdGU+PENpdGU+PEF1
dGhvcj5BYmR1bGxhaGk8L0F1dGhvcj48WWVhcj4yMDE5PC9ZZWFyPjxSZWNOdW0+NDwvUmVjTnVt
PjxyZWNvcmQ+PHJlYy1udW1iZXI+NDwvcmVjLW51bWJlcj48Zm9yZWlnbi1rZXlzPjxrZXkgYXBw
PSJFTiIgZGItaWQ9IjJ3ZHo5d3hhdDJkZnc2ZTV0cnJ4YXJ6bXN3eDJ3MHMwZXIyOSIgdGltZXN0
YW1wPSIxNTk4MjU5NjE2Ij40PC9rZXk+PC9mb3JlaWduLWtleXM+PHJlZi10eXBlIG5hbWU9Ikpv
dXJuYWwgQXJ0aWNsZSI+MTc8L3JlZi10eXBlPjxjb250cmlidXRvcnM+PGF1dGhvcnM+PGF1dGhv
cj5BYmR1bGxhaGksIElmcmFoPC9hdXRob3I+PGF1dGhvcj5Xb25nLCBLaW5nc2xleTwvYXV0aG9y
PjxhdXRob3I+TXV0Y2gsIFJhZXd5bjwvYXV0aG9yPjxhdXRob3I+R2xhc3NvbiwgRW1tYSBKLjwv
YXV0aG9yPjxhdXRob3I+ZGUgS2xlcmssIE5pY2hvbGFzPC9hdXRob3I+PGF1dGhvcj5DaGVyaWFu
LCBTYXJhaDwvYXV0aG9yPjxhdXRob3I+RG93bnMsIEplbm55PC9hdXRob3I+PGF1dGhvcj5MZW9u
YXJkLCBIZWxlbjwvYXV0aG9yPjwvYXV0aG9ycz48L2NvbnRyaWJ1dG9ycz48YXV0aC1hZGRyZXNz
PlRlbGV0aG9uIEtpZHMgSW5zdGl0dXRlLCBUaGUgVW5pdmVyc2l0eSBvZiBXZXN0ZXJuIEF1c3Ry
YWxpYSwgUGVydGgsIFdlc3Rlcm4gQXVzdHJhbGlhLCBBdXN0cmFsaWE8L2F1dGgtYWRkcmVzcz48
dGl0bGVzPjx0aXRsZT5SaXNrIG9mIERldmVsb3BtZW50YWwgRGlzb3JkZXJzIGluIENoaWxkcmVu
IG9mIEltbWlncmFudCBNb3RoZXJzOiBBIFBvcHVsYXRpb24tQmFzZWQgRGF0YSBMaW5rYWdlIEV2
YWx1YXRpb248L3RpdGxlPjxzZWNvbmRhcnktdGl0bGU+Sm91cm5hbCBvZiBQZWRpYXRyaWNzPC9z
ZWNvbmRhcnktdGl0bGU+PC90aXRsZXM+PHBlcmlvZGljYWw+PGZ1bGwtdGl0bGU+Sm91cm5hbCBv
ZiBQZWRpYXRyaWNzPC9mdWxsLXRpdGxlPjwvcGVyaW9kaWNhbD48cGFnZXM+Mjc1LTI3NTwvcGFn
ZXM+PHZvbHVtZT4yMDQ8L3ZvbHVtZT48a2V5d29yZHM+PGtleXdvcmQ+TW90aGVycyAtLSBTdGF0
aXN0aWNzIGFuZCBOdW1lcmljYWwgRGF0YTwva2V5d29yZD48a2V5d29yZD5JbW1pZ3JhbnRzIC0t
IFN0YXRpc3RpY3MgYW5kIE51bWVyaWNhbCBEYXRhPC9rZXl3b3JkPjxrZXl3b3JkPkRldmVsb3Bt
ZW50YWwgRGlzYWJpbGl0aWVzIC0tIEVwaWRlbWlvbG9neTwva2V5d29yZD48a2V5d29yZD5SZXRy
b3NwZWN0aXZlIERlc2lnbjwva2V5d29yZD48a2V5d29yZD5IdW1hbjwva2V5d29yZD48a2V5d29y
ZD5EYXRhIENvbGxlY3Rpb248L2tleXdvcmQ+PGtleXdvcmQ+TWFsZTwva2V5d29yZD48a2V5d29y
ZD5EZXZlbG9wbWVudGFsIERpc2FiaWxpdGllcyAtLSBFdGlvbG9neTwva2V5d29yZD48a2V5d29y
ZD5Qcm9zcGVjdGl2ZSBTdHVkaWVzPC9rZXl3b3JkPjxrZXl3b3JkPkFkdWx0PC9rZXl3b3JkPjxr
ZXl3b3JkPkluZm9ybWF0aW9uIFJldHJpZXZhbDwva2V5d29yZD48a2V5d29yZD5DaGlsZDwva2V5
d29yZD48a2V5d29yZD5GZW1hbGU8L2tleXdvcmQ+PGtleXdvcmQ+UHJlZ25hbmN5PC9rZXl3b3Jk
PjxrZXl3b3JkPlByZXZhbGVuY2U8L2tleXdvcmQ+PGtleXdvcmQ+UmlzayBGYWN0b3JzPC9rZXl3
b3JkPjxrZXl3b3JkPkF1c3RyYWxpYTwva2V5d29yZD48a2V5d29yZD5WYWxpZGF0aW9uIFN0dWRp
ZXM8L2tleXdvcmQ+PGtleXdvcmQ+Q29tcGFyYXRpdmUgU3R1ZGllczwva2V5d29yZD48a2V5d29y
ZD5FdmFsdWF0aW9uIFJlc2VhcmNoPC9rZXl3b3JkPjxrZXl3b3JkPk11bHRpY2VudGVyIFN0dWRp
ZXM8L2tleXdvcmQ+PC9rZXl3b3Jkcz48ZGF0ZXM+PHllYXI+MjAxOTwveWVhcj48L2RhdGVzPjxw
dWItbG9jYXRpb24+TmV3IFlvcmssIE5ldyBZb3JrPC9wdWItbG9jYXRpb24+PHB1Ymxpc2hlcj5F
bHNldmllciBCLlYuPC9wdWJsaXNoZXI+PGlzYm4+MDAyMi0zNDc2PC9pc2JuPjxhY2Nlc3Npb24t
bnVtPjEzMzQ0MDMyNC4gTGFuZ3VhZ2U6IEVuZ2xpc2guIEVudHJ5IERhdGU6IDIwMTkwNDA3LiBS
ZXZpc2lvbiBEYXRlOiAyMDE5MDYyNS4gUHVibGljYXRpb24gVHlwZTogam91cm5hbCBhcnRpY2xl
PC9hY2Nlc3Npb24tbnVtPjxsYWJlbD4xMC4xMDE2L2ouanBlZHMuMjAxOC4wOC4wNDc8L2xhYmVs
Pjx1cmxzPjxyZWxhdGVkLXVybHM+PHVybD5odHRwczovL2V6cHJveHkuZGVha2luLmVkdS5hdS9s
b2dpbj91cmw9aHR0cDovL3NlYXJjaC5lYnNjb2hvc3QuY29tL2xvZ2luLmFzcHg/ZGlyZWN0PXRy
dWUmYW1wO0F1dGhUeXBlPWlwLHNzbyZhbXA7ZGI9Y2NtJmFtcDtBTj0xMzM0NDAzMjQmYW1wO3Np
dGU9ZWhvc3QtbGl2ZSZhbXA7c2NvcGU9c2l0ZTwvdXJsPjx1cmw+aHR0cHM6Ly93d3cuanBlZHMu
Y29tL2FydGljbGUvUzAwMjItMzQ3NigxOCkzMTIyMS02L2Z1bGx0ZXh0PC91cmw+PC9yZWxhdGVk
LXVybHM+PC91cmxzPjxlbGVjdHJvbmljLXJlc291cmNlLW51bT4xMC4xMDE2L2ouanBlZHMuMjAx
OC4wOC4wNDc8L2VsZWN0cm9uaWMtcmVzb3VyY2UtbnVtPjxyZW1vdGUtZGF0YWJhc2UtbmFtZT5j
Y208L3JlbW90ZS1kYXRhYmFzZS1uYW1lPjxyZW1vdGUtZGF0YWJhc2UtcHJvdmlkZXI+RUJTQ09o
b3N0PC9yZW1vdGUtZGF0YWJhc2UtcHJvdmlkZXI+PC9yZWNvcmQ+PC9DaXRlPjwvRW5kTm90ZT4A
</w:fldData>
        </w:fldChar>
      </w:r>
      <w:r w:rsidRPr="003D5464">
        <w:instrText xml:space="preserve"> ADDIN EN.CITE.DATA </w:instrText>
      </w:r>
      <w:r w:rsidRPr="003D5464">
        <w:fldChar w:fldCharType="end"/>
      </w:r>
      <w:r w:rsidRPr="003D5464">
        <w:fldChar w:fldCharType="separate"/>
      </w:r>
      <w:r w:rsidRPr="003D5464">
        <w:rPr>
          <w:noProof/>
        </w:rPr>
        <w:t>(Abdullahi, Wong, Bebbington, et al., 2019; Abdullahi, Wong, Mutch, et al., 2019)</w:t>
      </w:r>
      <w:r w:rsidRPr="003D5464">
        <w:fldChar w:fldCharType="end"/>
      </w:r>
      <w:r w:rsidRPr="003D5464">
        <w:t xml:space="preserve">. Studies </w:t>
      </w:r>
      <w:r>
        <w:t xml:space="preserve">specifically </w:t>
      </w:r>
      <w:r w:rsidRPr="003D5464">
        <w:t xml:space="preserve">reporting on </w:t>
      </w:r>
      <w:r>
        <w:t xml:space="preserve">the prevalence of intellectual disability among </w:t>
      </w:r>
      <w:r w:rsidRPr="003D5464">
        <w:t xml:space="preserve">culturally and linguistically diverse </w:t>
      </w:r>
      <w:r>
        <w:t>groups</w:t>
      </w:r>
      <w:r w:rsidRPr="003D5464">
        <w:t xml:space="preserve"> are lacking.</w:t>
      </w:r>
    </w:p>
    <w:p w14:paraId="5FA99195" w14:textId="77777777" w:rsidR="0060294A" w:rsidRPr="007C7367" w:rsidRDefault="0060294A" w:rsidP="00517757">
      <w:pPr>
        <w:pStyle w:val="Heading5"/>
      </w:pPr>
      <w:bookmarkStart w:id="18" w:name="_Toc50363931"/>
      <w:r w:rsidRPr="007C7367">
        <w:t xml:space="preserve">Table </w:t>
      </w:r>
      <w:fldSimple w:instr=" SEQ Table \* ARABIC ">
        <w:r>
          <w:rPr>
            <w:noProof/>
          </w:rPr>
          <w:t>6</w:t>
        </w:r>
      </w:fldSimple>
      <w:r w:rsidRPr="007C7367">
        <w:t xml:space="preserve"> Maternal country of birth of people with intellectual disability</w:t>
      </w:r>
      <w:bookmarkEnd w:id="18"/>
    </w:p>
    <w:tbl>
      <w:tblPr>
        <w:tblStyle w:val="TableGrid"/>
        <w:tblW w:w="0" w:type="auto"/>
        <w:tblLook w:val="04A0" w:firstRow="1" w:lastRow="0" w:firstColumn="1" w:lastColumn="0" w:noHBand="0" w:noVBand="1"/>
      </w:tblPr>
      <w:tblGrid>
        <w:gridCol w:w="1252"/>
        <w:gridCol w:w="1583"/>
        <w:gridCol w:w="1210"/>
        <w:gridCol w:w="1234"/>
        <w:gridCol w:w="3737"/>
      </w:tblGrid>
      <w:tr w:rsidR="0060294A" w:rsidRPr="000F76B7" w14:paraId="2513CBE7" w14:textId="77777777" w:rsidTr="00670C89">
        <w:tc>
          <w:tcPr>
            <w:tcW w:w="1229" w:type="dxa"/>
            <w:shd w:val="clear" w:color="auto" w:fill="A6A6A6" w:themeFill="background1" w:themeFillShade="A6"/>
          </w:tcPr>
          <w:p w14:paraId="0742EEC1" w14:textId="77777777" w:rsidR="0060294A" w:rsidRPr="007C7367" w:rsidRDefault="0060294A" w:rsidP="00670C89">
            <w:pPr>
              <w:rPr>
                <w:b/>
              </w:rPr>
            </w:pPr>
            <w:r w:rsidRPr="007C7367">
              <w:rPr>
                <w:b/>
              </w:rPr>
              <w:t>Source</w:t>
            </w:r>
          </w:p>
        </w:tc>
        <w:tc>
          <w:tcPr>
            <w:tcW w:w="1316" w:type="dxa"/>
            <w:shd w:val="clear" w:color="auto" w:fill="A6A6A6" w:themeFill="background1" w:themeFillShade="A6"/>
          </w:tcPr>
          <w:p w14:paraId="2DCE0BA0" w14:textId="77777777" w:rsidR="0060294A" w:rsidRPr="007C7367" w:rsidRDefault="0060294A" w:rsidP="00670C89">
            <w:pPr>
              <w:rPr>
                <w:b/>
              </w:rPr>
            </w:pPr>
            <w:r w:rsidRPr="007C7367">
              <w:rPr>
                <w:b/>
              </w:rPr>
              <w:t>Datasets</w:t>
            </w:r>
          </w:p>
        </w:tc>
        <w:tc>
          <w:tcPr>
            <w:tcW w:w="1230" w:type="dxa"/>
            <w:shd w:val="clear" w:color="auto" w:fill="A6A6A6" w:themeFill="background1" w:themeFillShade="A6"/>
          </w:tcPr>
          <w:p w14:paraId="54A0C4BA" w14:textId="77777777" w:rsidR="0060294A" w:rsidRPr="007C7367" w:rsidRDefault="0060294A" w:rsidP="00670C89">
            <w:pPr>
              <w:rPr>
                <w:b/>
              </w:rPr>
            </w:pPr>
            <w:r w:rsidRPr="007C7367">
              <w:rPr>
                <w:b/>
              </w:rPr>
              <w:t>Sample</w:t>
            </w:r>
          </w:p>
        </w:tc>
        <w:tc>
          <w:tcPr>
            <w:tcW w:w="1234" w:type="dxa"/>
            <w:shd w:val="clear" w:color="auto" w:fill="A6A6A6" w:themeFill="background1" w:themeFillShade="A6"/>
          </w:tcPr>
          <w:p w14:paraId="36A7F7FA" w14:textId="77777777" w:rsidR="0060294A" w:rsidRPr="007C7367" w:rsidRDefault="0060294A" w:rsidP="00670C89">
            <w:pPr>
              <w:rPr>
                <w:b/>
              </w:rPr>
            </w:pPr>
            <w:r w:rsidRPr="007C7367">
              <w:rPr>
                <w:b/>
              </w:rPr>
              <w:t>Measure</w:t>
            </w:r>
          </w:p>
        </w:tc>
        <w:tc>
          <w:tcPr>
            <w:tcW w:w="4007" w:type="dxa"/>
            <w:shd w:val="clear" w:color="auto" w:fill="A6A6A6" w:themeFill="background1" w:themeFillShade="A6"/>
          </w:tcPr>
          <w:p w14:paraId="64E0F494" w14:textId="77777777" w:rsidR="0060294A" w:rsidRPr="007C7367" w:rsidRDefault="0060294A" w:rsidP="00670C89">
            <w:pPr>
              <w:rPr>
                <w:b/>
              </w:rPr>
            </w:pPr>
            <w:r w:rsidRPr="007C7367">
              <w:rPr>
                <w:b/>
              </w:rPr>
              <w:t>Findings</w:t>
            </w:r>
          </w:p>
        </w:tc>
      </w:tr>
      <w:tr w:rsidR="0060294A" w:rsidRPr="00F61D9D" w14:paraId="6E1967CC" w14:textId="77777777" w:rsidTr="00670C89">
        <w:tc>
          <w:tcPr>
            <w:tcW w:w="1229" w:type="dxa"/>
          </w:tcPr>
          <w:p w14:paraId="0382133F" w14:textId="77777777" w:rsidR="0060294A" w:rsidRPr="007C7367" w:rsidRDefault="0060294A" w:rsidP="00670C89">
            <w:r>
              <w:t xml:space="preserve">Abdullahi, Wong, Bebbington et al. </w:t>
            </w:r>
            <w:r w:rsidRPr="007C7367">
              <w:fldChar w:fldCharType="begin">
                <w:fldData xml:space="preserve">PEVuZE5vdGU+PENpdGUgRXhjbHVkZUF1dGg9IjEiPjxBdXRob3I+QWJkdWxsYWhpPC9BdXRob3I+
PFllYXI+MjAxOTwvWWVhcj48UmVjTnVtPjI8L1JlY051bT48RGlzcGxheVRleHQ+KDIwMTkpPC9E
aXNwbGF5VGV4dD48cmVjb3JkPjxyZWMtbnVtYmVyPjI8L3JlYy1udW1iZXI+PGZvcmVpZ24ta2V5
cz48a2V5IGFwcD0iRU4iIGRiLWlkPSIyd2R6OXd4YXQyZGZ3NmU1dHJyeGFyem1zd3gydzBzMGVy
MjkiIHRpbWVzdGFtcD0iMTU5ODI0MjE2MiI+Mjwva2V5PjwvZm9yZWlnbi1rZXlzPjxyZWYtdHlw
ZSBuYW1lPSJKb3VybmFsIEFydGljbGUiPjE3PC9yZWYtdHlwZT48Y29udHJpYnV0b3JzPjxhdXRo
b3JzPjxhdXRob3I+QWJkdWxsYWhpLCBJZnJhaDwvYXV0aG9yPjxhdXRob3I+V29uZywgS2luZ3Ns
ZXk8L2F1dGhvcj48YXV0aG9yPkJlYmJpbmd0b24sIEtlZWx5PC9hdXRob3I+PGF1dGhvcj5NdXRj
aCwgUmFld3luPC9hdXRob3I+PGF1dGhvcj5kZSBLbGVyaywgTmljaG9sYXM8L2F1dGhvcj48YXV0
aG9yPkNoZXJpYW4sIFNhcmFoPC9hdXRob3I+PGF1dGhvcj5Eb3ducywgSmVubnk8L2F1dGhvcj48
YXV0aG9yPkxlb25hcmQsIEhlbGVuPC9hdXRob3I+PGF1dGhvcj5HbGFzc29uLCBFbW1hIEouPC9h
dXRob3I+PC9hdXRob3JzPjwvY29udHJpYnV0b3JzPjxhdXRoLWFkZHJlc3M+VGVsZXRob24gS2lk
cyBJbnN0aXR1dGUsIFRoZSBVbml2ZXJzaXR5IG9mIFdlc3Rlcm4gQXVzdHJhbGlhLCBQTyBCb3gg
ODU1LCA2ODcyLCBXZXN0IFBlcnRoLCBXQSwgQXVzdHJhbGlhJiN4RDtTY2hvb2wgb2YgUGFlZGlh
dHJpY3MgYW5kIENoaWxkIEhlYWx0aCwgRmFjdWx0eSBvZiBNZWRpY2luZSwgRGVudGlzdHJ5IGFu
ZCBIZWFsdGggU2NpZW5jZXMsIFRoZSBVbml2ZXJzaXR5IG9mIFdlc3Rlcm4gQXVzdHJhbGlhLCBQ
ZXJ0aCwgV0EsIEF1c3RyYWxpYSYjeEQ7RGVwYXJ0bWVudCBvZiBHZW5lcmFsIFBhZWRpYXRyaWNz
LCBQZXJ0aCBDaGlsZHJlbiZhcG9zO3MgSG9zcGl0YWwsIFBlcnRoLCBXQSwgQXVzdHJhbGlhJiN4
RDtTY2hvb2wgb2YgUGh5c2lvdGhlcmFweSBhbmQgRXhlcmNpc2UgU2NpZW5jZSwgQ3VydGluIFVu
aXZlcnNpdHksIFBlcnRoLCBXQSwgQXVzdHJhbGlhPC9hdXRoLWFkZHJlc3M+PHRpdGxlcz48dGl0
bGU+RGlhZ25vc2lzIG9mIEF1dGlzbSBTcGVjdHJ1bSBEaXNvcmRlciBBY2NvcmRpbmcgdG8gTWF0
ZXJuYWwtUmFjZSBFdGhuaWNpdHkgYW5kIENvdW50cnkgb2YgQmlydGg6IEEgUmVnaXN0ZXItQmFz
ZWQgU3R1ZHk8L3RpdGxlPjxzZWNvbmRhcnktdGl0bGU+Sm91cm5hbCBvZiBBdXRpc20gJmFtcDsg
RGV2ZWxvcG1lbnRhbCBEaXNvcmRlcnM8L3NlY29uZGFyeS10aXRsZT48L3RpdGxlcz48cGVyaW9k
aWNhbD48ZnVsbC10aXRsZT5Kb3VybmFsIG9mIEF1dGlzbSAmYW1wOyBEZXZlbG9wbWVudGFsIERp
c29yZGVyczwvZnVsbC10aXRsZT48L3BlcmlvZGljYWw+PHBhZ2VzPjM2MTEtMzYyNDwvcGFnZXM+
PHZvbHVtZT40OTwvdm9sdW1lPjxudW1iZXI+OTwvbnVtYmVyPjxrZXl3b3Jkcz48a2V5d29yZD5B
dXRpc3RpYyBEaXNvcmRlciAtLSBEaWFnbm9zaXM8L2tleXdvcmQ+PGtleXdvcmQ+QXV0aXN0aWMg
RGlzb3JkZXIgLS0gRXRobm9sb2d5PC9rZXl3b3JkPjxrZXl3b3JkPk1hdGVybmFsIEJlaGF2aW9y
PC9rZXl3b3JkPjxrZXl3b3JkPlJhY2UgRmFjdG9yczwva2V5d29yZD48a2V5d29yZD5CaXJ0aCBQ
bGFjZTwva2V5d29yZD48a2V5d29yZD5IdW1hbjwva2V5d29yZD48a2V5d29yZD5JbmZhbnQsIE5l
d2Jvcm48L2tleXdvcmQ+PGtleXdvcmQ+SW5mYW50PC9rZXl3b3JkPjxrZXl3b3JkPkNoaWxkLCBQ
cmVzY2hvb2w8L2tleXdvcmQ+PGtleXdvcmQ+Q2hpbGQ8L2tleXdvcmQ+PGtleXdvcmQ+QWRvbGVz
Y2VuY2U8L2tleXdvcmQ+PGtleXdvcmQ+SW1taWdyYW50czwva2V5d29yZD48a2V5d29yZD5Nb3Ro
ZXJzPC9rZXl3b3JkPjxrZXl3b3JkPkxvdyBhbmQgTWlkZGxlIEluY29tZSBDb3VudHJpZXM8L2tl
eXdvcmQ+PGtleXdvcmQ+SW50ZWxsZWN0dWFsIERpc2FiaWxpdHk8L2tleXdvcmQ+PC9rZXl3b3Jk
cz48ZGF0ZXM+PHllYXI+MjAxOTwveWVhcj48L2RhdGVzPjxwdWItbG9jYXRpb24+LCAmbHQ7Qmxh
bmsmZ3Q7PC9wdWItbG9jYXRpb24+PHB1Ymxpc2hlcj5TcHJpbmdlciBOYXR1cmU8L3B1Ymxpc2hl
cj48aXNibj4wMTYyLTMyNTc8L2lzYm4+PGFjY2Vzc2lvbi1udW0+MTM3NzkzMjEyLiBMYW5ndWFn
ZTogRW5nbGlzaC4gRW50cnkgRGF0ZTogMjAxOTA4MDIuIFJldmlzaW9uIERhdGU6IDIwMTkwOTA2
LiBQdWJsaWNhdGlvbiBUeXBlOiBBcnRpY2xlPC9hY2Nlc3Npb24tbnVtPjxsYWJlbD4xMC4xMDA3
L3MxMDgwMy0wMTktMDQwNjgtejwvbGFiZWw+PHVybHM+PHJlbGF0ZWQtdXJscz48dXJsPmh0dHBz
Oi8vZXpwcm94eS5kZWFraW4uZWR1LmF1L2xvZ2luP3VybD1odHRwOi8vc2VhcmNoLmVic2NvaG9z
dC5jb20vbG9naW4uYXNweD9kaXJlY3Q9dHJ1ZSZhbXA7QXV0aFR5cGU9aXAsc3NvJmFtcDtkYj1j
Y20mYW1wO0FOPTEzNzc5MzIxMiZhbXA7c2l0ZT1laG9zdC1saXZlJmFtcDtzY29wZT1zaXRlPC91
cmw+PHVybD5odHRwczovL2xpbmstc3ByaW5nZXItY29tLmV6cHJveHktYi5kZWFraW4uZWR1LmF1
L2NvbnRlbnQvcGRmLzEwLjEwMDcvczEwODAzLTAxOS0wNDA2OC16LnBkZjwvdXJsPjwvcmVsYXRl
ZC11cmxzPjwvdXJscz48ZWxlY3Ryb25pYy1yZXNvdXJjZS1udW0+MTAuMTAwNy9zMTA4MDMtMDE5
LTA0MDY4LXo8L2VsZWN0cm9uaWMtcmVzb3VyY2UtbnVtPjxyZW1vdGUtZGF0YWJhc2UtbmFtZT5j
Y208L3JlbW90ZS1kYXRhYmFzZS1uYW1lPjxyZW1vdGUtZGF0YWJhc2UtcHJvdmlkZXI+RUJTQ09o
b3N0PC9yZW1vdGUtZGF0YWJhc2UtcHJvdmlkZXI+PC9yZWNvcmQ+PC9DaXRlPjwvRW5kTm90ZT5=
</w:fldData>
              </w:fldChar>
            </w:r>
            <w:r>
              <w:instrText xml:space="preserve"> ADDIN EN.CITE </w:instrText>
            </w:r>
            <w:r>
              <w:fldChar w:fldCharType="begin">
                <w:fldData xml:space="preserve">PEVuZE5vdGU+PENpdGUgRXhjbHVkZUF1dGg9IjEiPjxBdXRob3I+QWJkdWxsYWhpPC9BdXRob3I+
PFllYXI+MjAxOTwvWWVhcj48UmVjTnVtPjI8L1JlY051bT48RGlzcGxheVRleHQ+KDIwMTkpPC9E
aXNwbGF5VGV4dD48cmVjb3JkPjxyZWMtbnVtYmVyPjI8L3JlYy1udW1iZXI+PGZvcmVpZ24ta2V5
cz48a2V5IGFwcD0iRU4iIGRiLWlkPSIyd2R6OXd4YXQyZGZ3NmU1dHJyeGFyem1zd3gydzBzMGVy
MjkiIHRpbWVzdGFtcD0iMTU5ODI0MjE2MiI+Mjwva2V5PjwvZm9yZWlnbi1rZXlzPjxyZWYtdHlw
ZSBuYW1lPSJKb3VybmFsIEFydGljbGUiPjE3PC9yZWYtdHlwZT48Y29udHJpYnV0b3JzPjxhdXRo
b3JzPjxhdXRob3I+QWJkdWxsYWhpLCBJZnJhaDwvYXV0aG9yPjxhdXRob3I+V29uZywgS2luZ3Ns
ZXk8L2F1dGhvcj48YXV0aG9yPkJlYmJpbmd0b24sIEtlZWx5PC9hdXRob3I+PGF1dGhvcj5NdXRj
aCwgUmFld3luPC9hdXRob3I+PGF1dGhvcj5kZSBLbGVyaywgTmljaG9sYXM8L2F1dGhvcj48YXV0
aG9yPkNoZXJpYW4sIFNhcmFoPC9hdXRob3I+PGF1dGhvcj5Eb3ducywgSmVubnk8L2F1dGhvcj48
YXV0aG9yPkxlb25hcmQsIEhlbGVuPC9hdXRob3I+PGF1dGhvcj5HbGFzc29uLCBFbW1hIEouPC9h
dXRob3I+PC9hdXRob3JzPjwvY29udHJpYnV0b3JzPjxhdXRoLWFkZHJlc3M+VGVsZXRob24gS2lk
cyBJbnN0aXR1dGUsIFRoZSBVbml2ZXJzaXR5IG9mIFdlc3Rlcm4gQXVzdHJhbGlhLCBQTyBCb3gg
ODU1LCA2ODcyLCBXZXN0IFBlcnRoLCBXQSwgQXVzdHJhbGlhJiN4RDtTY2hvb2wgb2YgUGFlZGlh
dHJpY3MgYW5kIENoaWxkIEhlYWx0aCwgRmFjdWx0eSBvZiBNZWRpY2luZSwgRGVudGlzdHJ5IGFu
ZCBIZWFsdGggU2NpZW5jZXMsIFRoZSBVbml2ZXJzaXR5IG9mIFdlc3Rlcm4gQXVzdHJhbGlhLCBQ
ZXJ0aCwgV0EsIEF1c3RyYWxpYSYjeEQ7RGVwYXJ0bWVudCBvZiBHZW5lcmFsIFBhZWRpYXRyaWNz
LCBQZXJ0aCBDaGlsZHJlbiZhcG9zO3MgSG9zcGl0YWwsIFBlcnRoLCBXQSwgQXVzdHJhbGlhJiN4
RDtTY2hvb2wgb2YgUGh5c2lvdGhlcmFweSBhbmQgRXhlcmNpc2UgU2NpZW5jZSwgQ3VydGluIFVu
aXZlcnNpdHksIFBlcnRoLCBXQSwgQXVzdHJhbGlhPC9hdXRoLWFkZHJlc3M+PHRpdGxlcz48dGl0
bGU+RGlhZ25vc2lzIG9mIEF1dGlzbSBTcGVjdHJ1bSBEaXNvcmRlciBBY2NvcmRpbmcgdG8gTWF0
ZXJuYWwtUmFjZSBFdGhuaWNpdHkgYW5kIENvdW50cnkgb2YgQmlydGg6IEEgUmVnaXN0ZXItQmFz
ZWQgU3R1ZHk8L3RpdGxlPjxzZWNvbmRhcnktdGl0bGU+Sm91cm5hbCBvZiBBdXRpc20gJmFtcDsg
RGV2ZWxvcG1lbnRhbCBEaXNvcmRlcnM8L3NlY29uZGFyeS10aXRsZT48L3RpdGxlcz48cGVyaW9k
aWNhbD48ZnVsbC10aXRsZT5Kb3VybmFsIG9mIEF1dGlzbSAmYW1wOyBEZXZlbG9wbWVudGFsIERp
c29yZGVyczwvZnVsbC10aXRsZT48L3BlcmlvZGljYWw+PHBhZ2VzPjM2MTEtMzYyNDwvcGFnZXM+
PHZvbHVtZT40OTwvdm9sdW1lPjxudW1iZXI+OTwvbnVtYmVyPjxrZXl3b3Jkcz48a2V5d29yZD5B
dXRpc3RpYyBEaXNvcmRlciAtLSBEaWFnbm9zaXM8L2tleXdvcmQ+PGtleXdvcmQ+QXV0aXN0aWMg
RGlzb3JkZXIgLS0gRXRobm9sb2d5PC9rZXl3b3JkPjxrZXl3b3JkPk1hdGVybmFsIEJlaGF2aW9y
PC9rZXl3b3JkPjxrZXl3b3JkPlJhY2UgRmFjdG9yczwva2V5d29yZD48a2V5d29yZD5CaXJ0aCBQ
bGFjZTwva2V5d29yZD48a2V5d29yZD5IdW1hbjwva2V5d29yZD48a2V5d29yZD5JbmZhbnQsIE5l
d2Jvcm48L2tleXdvcmQ+PGtleXdvcmQ+SW5mYW50PC9rZXl3b3JkPjxrZXl3b3JkPkNoaWxkLCBQ
cmVzY2hvb2w8L2tleXdvcmQ+PGtleXdvcmQ+Q2hpbGQ8L2tleXdvcmQ+PGtleXdvcmQ+QWRvbGVz
Y2VuY2U8L2tleXdvcmQ+PGtleXdvcmQ+SW1taWdyYW50czwva2V5d29yZD48a2V5d29yZD5Nb3Ro
ZXJzPC9rZXl3b3JkPjxrZXl3b3JkPkxvdyBhbmQgTWlkZGxlIEluY29tZSBDb3VudHJpZXM8L2tl
eXdvcmQ+PGtleXdvcmQ+SW50ZWxsZWN0dWFsIERpc2FiaWxpdHk8L2tleXdvcmQ+PC9rZXl3b3Jk
cz48ZGF0ZXM+PHllYXI+MjAxOTwveWVhcj48L2RhdGVzPjxwdWItbG9jYXRpb24+LCAmbHQ7Qmxh
bmsmZ3Q7PC9wdWItbG9jYXRpb24+PHB1Ymxpc2hlcj5TcHJpbmdlciBOYXR1cmU8L3B1Ymxpc2hl
cj48aXNibj4wMTYyLTMyNTc8L2lzYm4+PGFjY2Vzc2lvbi1udW0+MTM3NzkzMjEyLiBMYW5ndWFn
ZTogRW5nbGlzaC4gRW50cnkgRGF0ZTogMjAxOTA4MDIuIFJldmlzaW9uIERhdGU6IDIwMTkwOTA2
LiBQdWJsaWNhdGlvbiBUeXBlOiBBcnRpY2xlPC9hY2Nlc3Npb24tbnVtPjxsYWJlbD4xMC4xMDA3
L3MxMDgwMy0wMTktMDQwNjgtejwvbGFiZWw+PHVybHM+PHJlbGF0ZWQtdXJscz48dXJsPmh0dHBz
Oi8vZXpwcm94eS5kZWFraW4uZWR1LmF1L2xvZ2luP3VybD1odHRwOi8vc2VhcmNoLmVic2NvaG9z
dC5jb20vbG9naW4uYXNweD9kaXJlY3Q9dHJ1ZSZhbXA7QXV0aFR5cGU9aXAsc3NvJmFtcDtkYj1j
Y20mYW1wO0FOPTEzNzc5MzIxMiZhbXA7c2l0ZT1laG9zdC1saXZlJmFtcDtzY29wZT1zaXRlPC91
cmw+PHVybD5odHRwczovL2xpbmstc3ByaW5nZXItY29tLmV6cHJveHktYi5kZWFraW4uZWR1LmF1
L2NvbnRlbnQvcGRmLzEwLjEwMDcvczEwODAzLTAxOS0wNDA2OC16LnBkZjwvdXJsPjwvcmVsYXRl
ZC11cmxzPjwvdXJscz48ZWxlY3Ryb25pYy1yZXNvdXJjZS1udW0+MTAuMTAwNy9zMTA4MDMtMDE5
LTA0MDY4LXo8L2VsZWN0cm9uaWMtcmVzb3VyY2UtbnVtPjxyZW1vdGUtZGF0YWJhc2UtbmFtZT5j
Y208L3JlbW90ZS1kYXRhYmFzZS1uYW1lPjxyZW1vdGUtZGF0YWJhc2UtcHJvdmlkZXI+RUJTQ09o
b3N0PC9yZW1vdGUtZGF0YWJhc2UtcHJvdmlkZXI+PC9yZWNvcmQ+PC9DaXRlPjwvRW5kTm90ZT5=
</w:fldData>
              </w:fldChar>
            </w:r>
            <w:r>
              <w:instrText xml:space="preserve"> ADDIN EN.CITE.DATA </w:instrText>
            </w:r>
            <w:r>
              <w:fldChar w:fldCharType="end"/>
            </w:r>
            <w:r w:rsidRPr="007C7367">
              <w:fldChar w:fldCharType="separate"/>
            </w:r>
            <w:r>
              <w:rPr>
                <w:noProof/>
              </w:rPr>
              <w:t>(2019)</w:t>
            </w:r>
            <w:r w:rsidRPr="007C7367">
              <w:fldChar w:fldCharType="end"/>
            </w:r>
          </w:p>
        </w:tc>
        <w:tc>
          <w:tcPr>
            <w:tcW w:w="1316" w:type="dxa"/>
          </w:tcPr>
          <w:p w14:paraId="3028FF73" w14:textId="77777777" w:rsidR="0060294A" w:rsidRPr="007C7367" w:rsidRDefault="0060294A" w:rsidP="00670C89">
            <w:r w:rsidRPr="007C7367">
              <w:t>Western Australian Register for Autism Spectrum Disorders</w:t>
            </w:r>
          </w:p>
        </w:tc>
        <w:tc>
          <w:tcPr>
            <w:tcW w:w="1230" w:type="dxa"/>
          </w:tcPr>
          <w:p w14:paraId="2FDCB505" w14:textId="77777777" w:rsidR="0060294A" w:rsidRPr="007C7367" w:rsidRDefault="0060294A" w:rsidP="00670C89">
            <w:r w:rsidRPr="007C7367">
              <w:t xml:space="preserve">4,776 cases notified to the Register between January 1999 and June 2017 </w:t>
            </w:r>
          </w:p>
        </w:tc>
        <w:tc>
          <w:tcPr>
            <w:tcW w:w="1234" w:type="dxa"/>
          </w:tcPr>
          <w:p w14:paraId="41195D47" w14:textId="77777777" w:rsidR="0060294A" w:rsidRPr="007C7367" w:rsidRDefault="0060294A" w:rsidP="00670C89">
            <w:r w:rsidRPr="007C7367">
              <w:t>DSM-IV and DSM-5 criteria</w:t>
            </w:r>
          </w:p>
        </w:tc>
        <w:tc>
          <w:tcPr>
            <w:tcW w:w="4007" w:type="dxa"/>
          </w:tcPr>
          <w:p w14:paraId="051C4C2E" w14:textId="77777777" w:rsidR="0060294A" w:rsidRPr="007C7367" w:rsidRDefault="0060294A" w:rsidP="00670C89">
            <w:r w:rsidRPr="007C7367">
              <w:t>Compared with children from Australian non-Indigenous mothers, risk of diagnosis with ID was higher among children with ASD whose mothers were foreign-born from:</w:t>
            </w:r>
          </w:p>
          <w:p w14:paraId="29A33CF4" w14:textId="77777777" w:rsidR="0060294A" w:rsidRPr="007C7367" w:rsidRDefault="0060294A" w:rsidP="00517757">
            <w:pPr>
              <w:numPr>
                <w:ilvl w:val="0"/>
                <w:numId w:val="31"/>
              </w:numPr>
              <w:ind w:left="422"/>
            </w:pPr>
            <w:r w:rsidRPr="007C7367">
              <w:t>Low-income countries (RR=2.16; 95% CI 1.63, 2.86)</w:t>
            </w:r>
          </w:p>
          <w:p w14:paraId="766637FA" w14:textId="77777777" w:rsidR="0060294A" w:rsidRPr="007C7367" w:rsidRDefault="0060294A" w:rsidP="00517757">
            <w:pPr>
              <w:numPr>
                <w:ilvl w:val="0"/>
                <w:numId w:val="31"/>
              </w:numPr>
              <w:ind w:left="422"/>
            </w:pPr>
            <w:r w:rsidRPr="007C7367">
              <w:t>Lower-middle-income countries (RR=2.19; 95% CI 1.77, 2.70)</w:t>
            </w:r>
          </w:p>
          <w:p w14:paraId="4A7E5BC5" w14:textId="77777777" w:rsidR="0060294A" w:rsidRPr="007C7367" w:rsidRDefault="0060294A" w:rsidP="00517757">
            <w:pPr>
              <w:numPr>
                <w:ilvl w:val="0"/>
                <w:numId w:val="31"/>
              </w:numPr>
              <w:ind w:left="422"/>
            </w:pPr>
            <w:r w:rsidRPr="007C7367">
              <w:t>Upper-middle-income countries (RR=2.16; 95% CI 1.66, 2.81)</w:t>
            </w:r>
          </w:p>
          <w:p w14:paraId="6C936869" w14:textId="77777777" w:rsidR="0060294A" w:rsidRPr="007C7367" w:rsidRDefault="0060294A" w:rsidP="00517757">
            <w:pPr>
              <w:numPr>
                <w:ilvl w:val="0"/>
                <w:numId w:val="31"/>
              </w:numPr>
              <w:ind w:left="422"/>
            </w:pPr>
            <w:r w:rsidRPr="007C7367">
              <w:lastRenderedPageBreak/>
              <w:t>High-income countries (RR=1.76; 95% CI 1.33, 2.32).</w:t>
            </w:r>
          </w:p>
        </w:tc>
      </w:tr>
      <w:tr w:rsidR="0060294A" w:rsidRPr="000F76B7" w14:paraId="7DA744CB" w14:textId="77777777" w:rsidTr="00670C89">
        <w:tc>
          <w:tcPr>
            <w:tcW w:w="1229" w:type="dxa"/>
          </w:tcPr>
          <w:p w14:paraId="5FAFED6D" w14:textId="77777777" w:rsidR="0060294A" w:rsidRPr="007C7367" w:rsidRDefault="0060294A" w:rsidP="00670C89">
            <w:r>
              <w:lastRenderedPageBreak/>
              <w:t xml:space="preserve">Abdullahi, Wong, Mutch et al. </w:t>
            </w:r>
            <w:r>
              <w:fldChar w:fldCharType="begin">
                <w:fldData xml:space="preserve">PEVuZE5vdGU+PENpdGUgRXhjbHVkZUF1dGg9IjEiPjxBdXRob3I+QWJkdWxsYWhpPC9BdXRob3I+
PFllYXI+MjAxOTwvWWVhcj48UmVjTnVtPjQ8L1JlY051bT48RGlzcGxheVRleHQ+KDIwMTkpPC9E
aXNwbGF5VGV4dD48cmVjb3JkPjxyZWMtbnVtYmVyPjQ8L3JlYy1udW1iZXI+PGZvcmVpZ24ta2V5
cz48a2V5IGFwcD0iRU4iIGRiLWlkPSIyd2R6OXd4YXQyZGZ3NmU1dHJyeGFyem1zd3gydzBzMGVy
MjkiIHRpbWVzdGFtcD0iMTU5ODI1OTYxNiI+NDwva2V5PjwvZm9yZWlnbi1rZXlzPjxyZWYtdHlw
ZSBuYW1lPSJKb3VybmFsIEFydGljbGUiPjE3PC9yZWYtdHlwZT48Y29udHJpYnV0b3JzPjxhdXRo
b3JzPjxhdXRob3I+QWJkdWxsYWhpLCBJZnJhaDwvYXV0aG9yPjxhdXRob3I+V29uZywgS2luZ3Ns
ZXk8L2F1dGhvcj48YXV0aG9yPk11dGNoLCBSYWV3eW48L2F1dGhvcj48YXV0aG9yPkdsYXNzb24s
IEVtbWEgSi48L2F1dGhvcj48YXV0aG9yPmRlIEtsZXJrLCBOaWNob2xhczwvYXV0aG9yPjxhdXRo
b3I+Q2hlcmlhbiwgU2FyYWg8L2F1dGhvcj48YXV0aG9yPkRvd25zLCBKZW5ueTwvYXV0aG9yPjxh
dXRob3I+TGVvbmFyZCwgSGVsZW48L2F1dGhvcj48L2F1dGhvcnM+PC9jb250cmlidXRvcnM+PGF1
dGgtYWRkcmVzcz5UZWxldGhvbiBLaWRzIEluc3RpdHV0ZSwgVGhlIFVuaXZlcnNpdHkgb2YgV2Vz
dGVybiBBdXN0cmFsaWEsIFBlcnRoLCBXZXN0ZXJuIEF1c3RyYWxpYSwgQXVzdHJhbGlhPC9hdXRo
LWFkZHJlc3M+PHRpdGxlcz48dGl0bGU+UmlzayBvZiBEZXZlbG9wbWVudGFsIERpc29yZGVycyBp
biBDaGlsZHJlbiBvZiBJbW1pZ3JhbnQgTW90aGVyczogQSBQb3B1bGF0aW9uLUJhc2VkIERhdGEg
TGlua2FnZSBFdmFsdWF0aW9uPC90aXRsZT48c2Vjb25kYXJ5LXRpdGxlPkpvdXJuYWwgb2YgUGVk
aWF0cmljczwvc2Vjb25kYXJ5LXRpdGxlPjwvdGl0bGVzPjxwZXJpb2RpY2FsPjxmdWxsLXRpdGxl
PkpvdXJuYWwgb2YgUGVkaWF0cmljczwvZnVsbC10aXRsZT48L3BlcmlvZGljYWw+PHBhZ2VzPjI3
NS0yNzU8L3BhZ2VzPjx2b2x1bWU+MjA0PC92b2x1bWU+PGtleXdvcmRzPjxrZXl3b3JkPk1vdGhl
cnMgLS0gU3RhdGlzdGljcyBhbmQgTnVtZXJpY2FsIERhdGE8L2tleXdvcmQ+PGtleXdvcmQ+SW1t
aWdyYW50cyAtLSBTdGF0aXN0aWNzIGFuZCBOdW1lcmljYWwgRGF0YTwva2V5d29yZD48a2V5d29y
ZD5EZXZlbG9wbWVudGFsIERpc2FiaWxpdGllcyAtLSBFcGlkZW1pb2xvZ3k8L2tleXdvcmQ+PGtl
eXdvcmQ+UmV0cm9zcGVjdGl2ZSBEZXNpZ248L2tleXdvcmQ+PGtleXdvcmQ+SHVtYW48L2tleXdv
cmQ+PGtleXdvcmQ+RGF0YSBDb2xsZWN0aW9uPC9rZXl3b3JkPjxrZXl3b3JkPk1hbGU8L2tleXdv
cmQ+PGtleXdvcmQ+RGV2ZWxvcG1lbnRhbCBEaXNhYmlsaXRpZXMgLS0gRXRpb2xvZ3k8L2tleXdv
cmQ+PGtleXdvcmQ+UHJvc3BlY3RpdmUgU3R1ZGllczwva2V5d29yZD48a2V5d29yZD5BZHVsdDwv
a2V5d29yZD48a2V5d29yZD5JbmZvcm1hdGlvbiBSZXRyaWV2YWw8L2tleXdvcmQ+PGtleXdvcmQ+
Q2hpbGQ8L2tleXdvcmQ+PGtleXdvcmQ+RmVtYWxlPC9rZXl3b3JkPjxrZXl3b3JkPlByZWduYW5j
eTwva2V5d29yZD48a2V5d29yZD5QcmV2YWxlbmNlPC9rZXl3b3JkPjxrZXl3b3JkPlJpc2sgRmFj
dG9yczwva2V5d29yZD48a2V5d29yZD5BdXN0cmFsaWE8L2tleXdvcmQ+PGtleXdvcmQ+VmFsaWRh
dGlvbiBTdHVkaWVzPC9rZXl3b3JkPjxrZXl3b3JkPkNvbXBhcmF0aXZlIFN0dWRpZXM8L2tleXdv
cmQ+PGtleXdvcmQ+RXZhbHVhdGlvbiBSZXNlYXJjaDwva2V5d29yZD48a2V5d29yZD5NdWx0aWNl
bnRlciBTdHVkaWVzPC9rZXl3b3JkPjwva2V5d29yZHM+PGRhdGVzPjx5ZWFyPjIwMTk8L3llYXI+
PC9kYXRlcz48cHViLWxvY2F0aW9uPk5ldyBZb3JrLCBOZXcgWW9yazwvcHViLWxvY2F0aW9uPjxw
dWJsaXNoZXI+RWxzZXZpZXIgQi5WLjwvcHVibGlzaGVyPjxpc2JuPjAwMjItMzQ3NjwvaXNibj48
YWNjZXNzaW9uLW51bT4xMzM0NDAzMjQuIExhbmd1YWdlOiBFbmdsaXNoLiBFbnRyeSBEYXRlOiAy
MDE5MDQwNy4gUmV2aXNpb24gRGF0ZTogMjAxOTA2MjUuIFB1YmxpY2F0aW9uIFR5cGU6IGpvdXJu
YWwgYXJ0aWNsZTwvYWNjZXNzaW9uLW51bT48bGFiZWw+MTAuMTAxNi9qLmpwZWRzLjIwMTguMDgu
MDQ3PC9sYWJlbD48dXJscz48cmVsYXRlZC11cmxzPjx1cmw+aHR0cHM6Ly9lenByb3h5LmRlYWtp
bi5lZHUuYXUvbG9naW4/dXJsPWh0dHA6Ly9zZWFyY2guZWJzY29ob3N0LmNvbS9sb2dpbi5hc3B4
P2RpcmVjdD10cnVlJmFtcDtBdXRoVHlwZT1pcCxzc28mYW1wO2RiPWNjbSZhbXA7QU49MTMzNDQw
MzI0JmFtcDtzaXRlPWVob3N0LWxpdmUmYW1wO3Njb3BlPXNpdGU8L3VybD48dXJsPmh0dHBzOi8v
d3d3LmpwZWRzLmNvbS9hcnRpY2xlL1MwMDIyLTM0NzYoMTgpMzEyMjEtNi9mdWxsdGV4dDwvdXJs
PjwvcmVsYXRlZC11cmxzPjwvdXJscz48ZWxlY3Ryb25pYy1yZXNvdXJjZS1udW0+MTAuMTAxNi9q
LmpwZWRzLjIwMTguMDguMDQ3PC9lbGVjdHJvbmljLXJlc291cmNlLW51bT48cmVtb3RlLWRhdGFi
YXNlLW5hbWU+Y2NtPC9yZW1vdGUtZGF0YWJhc2UtbmFtZT48cmVtb3RlLWRhdGFiYXNlLXByb3Zp
ZGVyPkVCU0NPaG9zdDwvcmVtb3RlLWRhdGFiYXNlLXByb3ZpZGVyPjwvcmVjb3JkPjwvQ2l0ZT48
L0VuZE5vdGU+
</w:fldData>
              </w:fldChar>
            </w:r>
            <w:r>
              <w:instrText xml:space="preserve"> ADDIN EN.CITE </w:instrText>
            </w:r>
            <w:r>
              <w:fldChar w:fldCharType="begin">
                <w:fldData xml:space="preserve">PEVuZE5vdGU+PENpdGUgRXhjbHVkZUF1dGg9IjEiPjxBdXRob3I+QWJkdWxsYWhpPC9BdXRob3I+
PFllYXI+MjAxOTwvWWVhcj48UmVjTnVtPjQ8L1JlY051bT48RGlzcGxheVRleHQ+KDIwMTkpPC9E
aXNwbGF5VGV4dD48cmVjb3JkPjxyZWMtbnVtYmVyPjQ8L3JlYy1udW1iZXI+PGZvcmVpZ24ta2V5
cz48a2V5IGFwcD0iRU4iIGRiLWlkPSIyd2R6OXd4YXQyZGZ3NmU1dHJyeGFyem1zd3gydzBzMGVy
MjkiIHRpbWVzdGFtcD0iMTU5ODI1OTYxNiI+NDwva2V5PjwvZm9yZWlnbi1rZXlzPjxyZWYtdHlw
ZSBuYW1lPSJKb3VybmFsIEFydGljbGUiPjE3PC9yZWYtdHlwZT48Y29udHJpYnV0b3JzPjxhdXRo
b3JzPjxhdXRob3I+QWJkdWxsYWhpLCBJZnJhaDwvYXV0aG9yPjxhdXRob3I+V29uZywgS2luZ3Ns
ZXk8L2F1dGhvcj48YXV0aG9yPk11dGNoLCBSYWV3eW48L2F1dGhvcj48YXV0aG9yPkdsYXNzb24s
IEVtbWEgSi48L2F1dGhvcj48YXV0aG9yPmRlIEtsZXJrLCBOaWNob2xhczwvYXV0aG9yPjxhdXRo
b3I+Q2hlcmlhbiwgU2FyYWg8L2F1dGhvcj48YXV0aG9yPkRvd25zLCBKZW5ueTwvYXV0aG9yPjxh
dXRob3I+TGVvbmFyZCwgSGVsZW48L2F1dGhvcj48L2F1dGhvcnM+PC9jb250cmlidXRvcnM+PGF1
dGgtYWRkcmVzcz5UZWxldGhvbiBLaWRzIEluc3RpdHV0ZSwgVGhlIFVuaXZlcnNpdHkgb2YgV2Vz
dGVybiBBdXN0cmFsaWEsIFBlcnRoLCBXZXN0ZXJuIEF1c3RyYWxpYSwgQXVzdHJhbGlhPC9hdXRo
LWFkZHJlc3M+PHRpdGxlcz48dGl0bGU+UmlzayBvZiBEZXZlbG9wbWVudGFsIERpc29yZGVycyBp
biBDaGlsZHJlbiBvZiBJbW1pZ3JhbnQgTW90aGVyczogQSBQb3B1bGF0aW9uLUJhc2VkIERhdGEg
TGlua2FnZSBFdmFsdWF0aW9uPC90aXRsZT48c2Vjb25kYXJ5LXRpdGxlPkpvdXJuYWwgb2YgUGVk
aWF0cmljczwvc2Vjb25kYXJ5LXRpdGxlPjwvdGl0bGVzPjxwZXJpb2RpY2FsPjxmdWxsLXRpdGxl
PkpvdXJuYWwgb2YgUGVkaWF0cmljczwvZnVsbC10aXRsZT48L3BlcmlvZGljYWw+PHBhZ2VzPjI3
NS0yNzU8L3BhZ2VzPjx2b2x1bWU+MjA0PC92b2x1bWU+PGtleXdvcmRzPjxrZXl3b3JkPk1vdGhl
cnMgLS0gU3RhdGlzdGljcyBhbmQgTnVtZXJpY2FsIERhdGE8L2tleXdvcmQ+PGtleXdvcmQ+SW1t
aWdyYW50cyAtLSBTdGF0aXN0aWNzIGFuZCBOdW1lcmljYWwgRGF0YTwva2V5d29yZD48a2V5d29y
ZD5EZXZlbG9wbWVudGFsIERpc2FiaWxpdGllcyAtLSBFcGlkZW1pb2xvZ3k8L2tleXdvcmQ+PGtl
eXdvcmQ+UmV0cm9zcGVjdGl2ZSBEZXNpZ248L2tleXdvcmQ+PGtleXdvcmQ+SHVtYW48L2tleXdv
cmQ+PGtleXdvcmQ+RGF0YSBDb2xsZWN0aW9uPC9rZXl3b3JkPjxrZXl3b3JkPk1hbGU8L2tleXdv
cmQ+PGtleXdvcmQ+RGV2ZWxvcG1lbnRhbCBEaXNhYmlsaXRpZXMgLS0gRXRpb2xvZ3k8L2tleXdv
cmQ+PGtleXdvcmQ+UHJvc3BlY3RpdmUgU3R1ZGllczwva2V5d29yZD48a2V5d29yZD5BZHVsdDwv
a2V5d29yZD48a2V5d29yZD5JbmZvcm1hdGlvbiBSZXRyaWV2YWw8L2tleXdvcmQ+PGtleXdvcmQ+
Q2hpbGQ8L2tleXdvcmQ+PGtleXdvcmQ+RmVtYWxlPC9rZXl3b3JkPjxrZXl3b3JkPlByZWduYW5j
eTwva2V5d29yZD48a2V5d29yZD5QcmV2YWxlbmNlPC9rZXl3b3JkPjxrZXl3b3JkPlJpc2sgRmFj
dG9yczwva2V5d29yZD48a2V5d29yZD5BdXN0cmFsaWE8L2tleXdvcmQ+PGtleXdvcmQ+VmFsaWRh
dGlvbiBTdHVkaWVzPC9rZXl3b3JkPjxrZXl3b3JkPkNvbXBhcmF0aXZlIFN0dWRpZXM8L2tleXdv
cmQ+PGtleXdvcmQ+RXZhbHVhdGlvbiBSZXNlYXJjaDwva2V5d29yZD48a2V5d29yZD5NdWx0aWNl
bnRlciBTdHVkaWVzPC9rZXl3b3JkPjwva2V5d29yZHM+PGRhdGVzPjx5ZWFyPjIwMTk8L3llYXI+
PC9kYXRlcz48cHViLWxvY2F0aW9uPk5ldyBZb3JrLCBOZXcgWW9yazwvcHViLWxvY2F0aW9uPjxw
dWJsaXNoZXI+RWxzZXZpZXIgQi5WLjwvcHVibGlzaGVyPjxpc2JuPjAwMjItMzQ3NjwvaXNibj48
YWNjZXNzaW9uLW51bT4xMzM0NDAzMjQuIExhbmd1YWdlOiBFbmdsaXNoLiBFbnRyeSBEYXRlOiAy
MDE5MDQwNy4gUmV2aXNpb24gRGF0ZTogMjAxOTA2MjUuIFB1YmxpY2F0aW9uIFR5cGU6IGpvdXJu
YWwgYXJ0aWNsZTwvYWNjZXNzaW9uLW51bT48bGFiZWw+MTAuMTAxNi9qLmpwZWRzLjIwMTguMDgu
MDQ3PC9sYWJlbD48dXJscz48cmVsYXRlZC11cmxzPjx1cmw+aHR0cHM6Ly9lenByb3h5LmRlYWtp
bi5lZHUuYXUvbG9naW4/dXJsPWh0dHA6Ly9zZWFyY2guZWJzY29ob3N0LmNvbS9sb2dpbi5hc3B4
P2RpcmVjdD10cnVlJmFtcDtBdXRoVHlwZT1pcCxzc28mYW1wO2RiPWNjbSZhbXA7QU49MTMzNDQw
MzI0JmFtcDtzaXRlPWVob3N0LWxpdmUmYW1wO3Njb3BlPXNpdGU8L3VybD48dXJsPmh0dHBzOi8v
d3d3LmpwZWRzLmNvbS9hcnRpY2xlL1MwMDIyLTM0NzYoMTgpMzEyMjEtNi9mdWxsdGV4dDwvdXJs
PjwvcmVsYXRlZC11cmxzPjwvdXJscz48ZWxlY3Ryb25pYy1yZXNvdXJjZS1udW0+MTAuMTAxNi9q
LmpwZWRzLjIwMTguMDguMDQ3PC9lbGVjdHJvbmljLXJlc291cmNlLW51bT48cmVtb3RlLWRhdGFi
YXNlLW5hbWU+Y2NtPC9yZW1vdGUtZGF0YWJhc2UtbmFtZT48cmVtb3RlLWRhdGFiYXNlLXByb3Zp
ZGVyPkVCU0NPaG9zdDwvcmVtb3RlLWRhdGFiYXNlLXByb3ZpZGVyPjwvcmVjb3JkPjwvQ2l0ZT48
L0VuZE5vdGU+
</w:fldData>
              </w:fldChar>
            </w:r>
            <w:r>
              <w:instrText xml:space="preserve"> ADDIN EN.CITE.DATA </w:instrText>
            </w:r>
            <w:r>
              <w:fldChar w:fldCharType="end"/>
            </w:r>
            <w:r>
              <w:fldChar w:fldCharType="separate"/>
            </w:r>
            <w:r>
              <w:rPr>
                <w:noProof/>
              </w:rPr>
              <w:t>(2019)</w:t>
            </w:r>
            <w:r>
              <w:fldChar w:fldCharType="end"/>
            </w:r>
            <w:r w:rsidRPr="007C7367">
              <w:t xml:space="preserve"> </w:t>
            </w:r>
          </w:p>
        </w:tc>
        <w:tc>
          <w:tcPr>
            <w:tcW w:w="1316" w:type="dxa"/>
          </w:tcPr>
          <w:p w14:paraId="7B345339" w14:textId="77777777" w:rsidR="0060294A" w:rsidRPr="007C7367" w:rsidRDefault="0060294A" w:rsidP="00670C89">
            <w:r w:rsidRPr="007C7367">
              <w:t>Western Australia (WA) Mid-</w:t>
            </w:r>
          </w:p>
          <w:p w14:paraId="2169AFBD" w14:textId="77777777" w:rsidR="0060294A" w:rsidRPr="007C7367" w:rsidRDefault="0060294A" w:rsidP="00670C89">
            <w:r w:rsidRPr="007C7367">
              <w:t>wives Notification System (MNS), the WA Birth Register, the</w:t>
            </w:r>
          </w:p>
          <w:p w14:paraId="6E87AD37" w14:textId="77777777" w:rsidR="0060294A" w:rsidRPr="007C7367" w:rsidRDefault="0060294A" w:rsidP="00670C89">
            <w:r w:rsidRPr="007C7367">
              <w:t>Intellectual Disability Exploring Answers (IDEA) database, and</w:t>
            </w:r>
          </w:p>
          <w:p w14:paraId="660D02BA" w14:textId="77777777" w:rsidR="0060294A" w:rsidRPr="007C7367" w:rsidRDefault="0060294A" w:rsidP="00670C89">
            <w:r w:rsidRPr="007C7367">
              <w:t>the WA Register of Developmental Anomalies (WARDA)</w:t>
            </w:r>
          </w:p>
          <w:p w14:paraId="1C2E7B34" w14:textId="77777777" w:rsidR="0060294A" w:rsidRPr="007C7367" w:rsidRDefault="0060294A" w:rsidP="00670C89"/>
        </w:tc>
        <w:tc>
          <w:tcPr>
            <w:tcW w:w="1230" w:type="dxa"/>
          </w:tcPr>
          <w:p w14:paraId="3E39475E" w14:textId="77777777" w:rsidR="0060294A" w:rsidRPr="007C7367" w:rsidRDefault="0060294A" w:rsidP="00670C89">
            <w:r w:rsidRPr="007C7367">
              <w:t xml:space="preserve">765,064 singleton livebirths in Western Australia from 1980 to 2010 </w:t>
            </w:r>
          </w:p>
        </w:tc>
        <w:tc>
          <w:tcPr>
            <w:tcW w:w="1234" w:type="dxa"/>
          </w:tcPr>
          <w:p w14:paraId="3673B3F2" w14:textId="77777777" w:rsidR="0060294A" w:rsidRPr="007C7367" w:rsidRDefault="0060294A" w:rsidP="00670C89">
            <w:r w:rsidRPr="007C7367">
              <w:t>Various criteria based on IQ and cognitive functioning</w:t>
            </w:r>
          </w:p>
        </w:tc>
        <w:tc>
          <w:tcPr>
            <w:tcW w:w="4007" w:type="dxa"/>
          </w:tcPr>
          <w:p w14:paraId="0FCB19BE" w14:textId="77777777" w:rsidR="0060294A" w:rsidRPr="007C7367" w:rsidRDefault="0060294A" w:rsidP="00670C89">
            <w:r w:rsidRPr="007C7367">
              <w:t>Adjusted analyses showed no associations between ASD with intellectual disability and mothers who were foreign born. In addition, the relative risk of intellectual disability only was lower for children of foreign-born mothers from lower-middle-income countries than for children of Australian-born mothers of non-indigenous backgrounds for children born from 1980 to 1996 (aRRR=0.67; 95% CI 0.56, 0.80) and those born from 1997 to 2010 (aRRR=0.73; 95% CI 0.57, 0.92).</w:t>
            </w:r>
          </w:p>
        </w:tc>
      </w:tr>
    </w:tbl>
    <w:p w14:paraId="4C1CADB6" w14:textId="7F54DB9A" w:rsidR="0060294A" w:rsidRPr="00FB2B66" w:rsidRDefault="0060294A" w:rsidP="00FB2B66">
      <w:pPr>
        <w:spacing w:line="240" w:lineRule="auto"/>
        <w:rPr>
          <w:sz w:val="20"/>
          <w:szCs w:val="20"/>
        </w:rPr>
      </w:pPr>
      <w:r w:rsidRPr="008439E6">
        <w:rPr>
          <w:sz w:val="20"/>
          <w:szCs w:val="20"/>
        </w:rPr>
        <w:t xml:space="preserve">Note. ASD= autism spectrum disorders. CI=confidence interval, ID=intellectual disability. </w:t>
      </w:r>
      <w:r w:rsidRPr="008439E6">
        <w:rPr>
          <w:sz w:val="20"/>
          <w:szCs w:val="20"/>
          <w:vertAlign w:val="superscript"/>
        </w:rPr>
        <w:t>a</w:t>
      </w:r>
      <w:r w:rsidRPr="008439E6">
        <w:rPr>
          <w:sz w:val="20"/>
          <w:szCs w:val="20"/>
        </w:rPr>
        <w:t xml:space="preserve"> Estimate has a relative standard error of 25-50%, indicating it should be used with caution.</w:t>
      </w:r>
    </w:p>
    <w:p w14:paraId="16800008" w14:textId="77777777" w:rsidR="00105117" w:rsidRDefault="00105117">
      <w:pPr>
        <w:rPr>
          <w:b/>
          <w:bCs/>
          <w:color w:val="003024"/>
          <w:sz w:val="28"/>
          <w:szCs w:val="28"/>
        </w:rPr>
      </w:pPr>
      <w:bookmarkStart w:id="19" w:name="_Toc51152065"/>
      <w:r>
        <w:br w:type="page"/>
      </w:r>
    </w:p>
    <w:p w14:paraId="03410BC4" w14:textId="1281BEC3" w:rsidR="0060294A" w:rsidRDefault="0060294A" w:rsidP="00FB2B66">
      <w:pPr>
        <w:pStyle w:val="Heading3"/>
      </w:pPr>
      <w:r>
        <w:lastRenderedPageBreak/>
        <w:t xml:space="preserve">Government </w:t>
      </w:r>
      <w:r w:rsidR="00517757">
        <w:t>s</w:t>
      </w:r>
      <w:r>
        <w:t xml:space="preserve">upport of </w:t>
      </w:r>
      <w:r w:rsidR="00517757">
        <w:t>p</w:t>
      </w:r>
      <w:r>
        <w:t xml:space="preserve">eople with </w:t>
      </w:r>
      <w:r w:rsidR="00517757">
        <w:t>i</w:t>
      </w:r>
      <w:r>
        <w:t xml:space="preserve">ntellectual </w:t>
      </w:r>
      <w:r w:rsidR="00517757">
        <w:t>d</w:t>
      </w:r>
      <w:r>
        <w:t>isability</w:t>
      </w:r>
      <w:bookmarkEnd w:id="19"/>
    </w:p>
    <w:p w14:paraId="0279B8CD" w14:textId="3AE3C6EF" w:rsidR="0060294A" w:rsidRDefault="0060294A" w:rsidP="00517757">
      <w:pPr>
        <w:autoSpaceDE w:val="0"/>
        <w:autoSpaceDN w:val="0"/>
        <w:adjustRightInd w:val="0"/>
        <w:spacing w:line="276" w:lineRule="auto"/>
      </w:pPr>
      <w:r>
        <w:t xml:space="preserve">Access to government data reporting on the support provided to people with intellectual disability was difficult to source within the time-period and resources available. The Department of Social Services website </w:t>
      </w:r>
      <w:hyperlink r:id="rId12" w:history="1">
        <w:r w:rsidRPr="00C26B4E">
          <w:rPr>
            <w:rStyle w:val="Hyperlink"/>
          </w:rPr>
          <w:t>https://www.dss.gov.au/disability-and-carers/publications-articles</w:t>
        </w:r>
      </w:hyperlink>
      <w:r>
        <w:t xml:space="preserve"> provides information about available financial support for people </w:t>
      </w:r>
      <w:r w:rsidRPr="00AA20E0">
        <w:t xml:space="preserve">with disability and carers but </w:t>
      </w:r>
      <w:r>
        <w:t xml:space="preserve">there is a lack of </w:t>
      </w:r>
      <w:r w:rsidRPr="00AA20E0">
        <w:t xml:space="preserve">readily available data on the numbers and breakdown of people with disability accessing this support. </w:t>
      </w:r>
      <w:r w:rsidRPr="00AA20E0">
        <w:rPr>
          <w:bCs/>
          <w:szCs w:val="24"/>
        </w:rPr>
        <w:t>In collecting data on people with people with intellectual disability, DSS uses the following definition</w:t>
      </w:r>
      <w:r w:rsidRPr="00AA20E0">
        <w:rPr>
          <w:szCs w:val="24"/>
        </w:rPr>
        <w:t xml:space="preserve"> “[Intellectual disability] applies to medical conditions appearing in the developmental period (age 0-18) associated with impairment of mental functions, difficulties in learning and performing certain daily life skills and limitation of adaptive skills in the context of community environments compared to others of the same age. Intellectual disability may be associated with Down syndrome, autism, etc.” (Australian Government Disability Services Census, 2008, p. 148).</w:t>
      </w:r>
      <w:r>
        <w:rPr>
          <w:szCs w:val="24"/>
        </w:rPr>
        <w:t xml:space="preserve"> </w:t>
      </w:r>
      <w:r w:rsidRPr="00AA20E0">
        <w:t xml:space="preserve">In the absence of access to data, </w:t>
      </w:r>
      <w:r>
        <w:t>some sections below only report</w:t>
      </w:r>
      <w:r w:rsidRPr="00AA20E0">
        <w:t xml:space="preserve"> eligibility criteria.</w:t>
      </w:r>
    </w:p>
    <w:p w14:paraId="5DF82449" w14:textId="77777777" w:rsidR="00B06159" w:rsidRPr="00B06159" w:rsidRDefault="0060294A" w:rsidP="00FB2B66">
      <w:pPr>
        <w:pStyle w:val="Heading4"/>
      </w:pPr>
      <w:bookmarkStart w:id="20" w:name="_Toc51152066"/>
      <w:r w:rsidRPr="00B06159">
        <w:rPr>
          <w:rStyle w:val="Heading3Char"/>
          <w:b/>
          <w:bCs/>
          <w:sz w:val="24"/>
          <w:szCs w:val="24"/>
        </w:rPr>
        <w:t>Disability Support Pension</w:t>
      </w:r>
      <w:bookmarkEnd w:id="20"/>
    </w:p>
    <w:p w14:paraId="00D2A382" w14:textId="1394EC73" w:rsidR="0060294A" w:rsidRDefault="0060294A" w:rsidP="0060294A">
      <w:pPr>
        <w:spacing w:line="276" w:lineRule="auto"/>
      </w:pPr>
      <w:r w:rsidRPr="001E6234">
        <w:rPr>
          <w:szCs w:val="24"/>
        </w:rPr>
        <w:t xml:space="preserve">The Department of Social Services administers the Disability Support Pension (DSP). </w:t>
      </w:r>
      <w:r>
        <w:rPr>
          <w:szCs w:val="24"/>
        </w:rPr>
        <w:t>According to the DSP demographic data tables (June, 2020) “</w:t>
      </w:r>
      <w:r w:rsidRPr="001E6234">
        <w:rPr>
          <w:rFonts w:eastAsia="Times New Roman"/>
          <w:szCs w:val="24"/>
          <w:lang w:eastAsia="en-AU"/>
        </w:rPr>
        <w:t>DSP is an income support payment for people who are unable to work for 15 hours or more per week at or above the relevant minimum wage, independent of a Program of Support due to permanent physical, intellectual or psychiatric impairment. A DSP claimant must be aged 16 years or over and under Age Pension age at date of claim, however once in receipt of DSP, a person can continue to receive DSP beyond Age Pension age</w:t>
      </w:r>
      <w:r>
        <w:rPr>
          <w:rFonts w:eastAsia="Times New Roman"/>
          <w:szCs w:val="24"/>
          <w:lang w:eastAsia="en-AU"/>
        </w:rPr>
        <w:t>”</w:t>
      </w:r>
      <w:r w:rsidRPr="001E6234">
        <w:rPr>
          <w:rFonts w:eastAsia="Times New Roman"/>
          <w:szCs w:val="24"/>
          <w:lang w:eastAsia="en-AU"/>
        </w:rPr>
        <w:t>.</w:t>
      </w:r>
      <w:r>
        <w:rPr>
          <w:rFonts w:eastAsia="Times New Roman"/>
          <w:szCs w:val="24"/>
          <w:lang w:eastAsia="en-AU"/>
        </w:rPr>
        <w:t xml:space="preserve"> </w:t>
      </w:r>
      <w:r w:rsidRPr="001E6234">
        <w:rPr>
          <w:szCs w:val="24"/>
        </w:rPr>
        <w:t>Eligibility for DSP is assessed based on Work-related Im</w:t>
      </w:r>
      <w:r w:rsidRPr="003D5464">
        <w:t>pairment Tables (updated in 2011). Table 9 defines intellectual disability eligibility as “low intellectual function (IQ scores of 70 to 85) resulting in functional impairment, which originated before the person turned 18 years old.”  Assessment is conducted, after the person turns 16 years of age, by a qualified clinical psychologist using Wechsler Adult Intelligence Scale IV (WAIS IV) or equivalent contemporary assessment. An assessment of adaptive behaviour is also required in the form of either the Adaptive Behaviour Assessment System (ABAS-II), the Scales for Independent Behaviour – Revised (SIB-R), the Vineland Adaptive Behaviour Scales (Vineland-II) or any other standardised assessment of adaptive behaviour. Assessors use the Assessment Tables to report on the impact of intellectual disability on intellectual function according to: “no (impact), mild, moderate, severe and extreme”.</w:t>
      </w:r>
    </w:p>
    <w:p w14:paraId="0356C5B2" w14:textId="43109C6B" w:rsidR="0060294A" w:rsidRPr="003D5464" w:rsidRDefault="0060294A" w:rsidP="0060294A">
      <w:pPr>
        <w:spacing w:line="276" w:lineRule="auto"/>
      </w:pPr>
      <w:r>
        <w:t xml:space="preserve">The June 2020 DSP demographic data tables report people with “intellectual/learning” disability as the third </w:t>
      </w:r>
      <w:r w:rsidRPr="000F52FB">
        <w:t>largest group of the</w:t>
      </w:r>
      <w:r w:rsidRPr="000F52FB">
        <w:rPr>
          <w:rFonts w:eastAsia="Times New Roman"/>
          <w:szCs w:val="24"/>
        </w:rPr>
        <w:t xml:space="preserve"> </w:t>
      </w:r>
      <w:r>
        <w:rPr>
          <w:rFonts w:eastAsia="Times New Roman"/>
          <w:szCs w:val="24"/>
        </w:rPr>
        <w:t xml:space="preserve">total </w:t>
      </w:r>
      <w:r w:rsidRPr="000F52FB">
        <w:rPr>
          <w:rFonts w:eastAsia="Times New Roman"/>
          <w:szCs w:val="24"/>
        </w:rPr>
        <w:t>754,181 DSP recipients</w:t>
      </w:r>
      <w:r w:rsidRPr="000F52FB">
        <w:t xml:space="preserve"> (</w:t>
      </w:r>
      <w:r>
        <w:t xml:space="preserve">after “psychological/psychiatric” and “musculo-skeletal and connective tissue”). In the 12 months to June 2020, a total of 113,410 people with “intellectual/learning” disability received the DSP with the majority (66,589) male and aged 25-54 years (71,239). </w:t>
      </w:r>
      <w:hyperlink r:id="rId13" w:history="1">
        <w:r w:rsidRPr="003B19C1">
          <w:rPr>
            <w:rStyle w:val="Hyperlink"/>
          </w:rPr>
          <w:t>https://data.gov.au/search?q=DSS</w:t>
        </w:r>
      </w:hyperlink>
    </w:p>
    <w:p w14:paraId="4C3AD28D" w14:textId="77777777" w:rsidR="00B06159" w:rsidRPr="00B06159" w:rsidRDefault="0060294A" w:rsidP="00FB2B66">
      <w:pPr>
        <w:pStyle w:val="Heading4"/>
        <w:rPr>
          <w:rStyle w:val="Heading3Char"/>
          <w:b/>
          <w:bCs/>
          <w:sz w:val="24"/>
          <w:szCs w:val="24"/>
        </w:rPr>
      </w:pPr>
      <w:bookmarkStart w:id="21" w:name="_Toc51152067"/>
      <w:r w:rsidRPr="00B06159">
        <w:rPr>
          <w:rStyle w:val="Heading3Char"/>
          <w:b/>
          <w:bCs/>
          <w:sz w:val="24"/>
          <w:szCs w:val="24"/>
        </w:rPr>
        <w:t>Disability Services Data Collection</w:t>
      </w:r>
    </w:p>
    <w:bookmarkEnd w:id="21"/>
    <w:p w14:paraId="32EAE5CA" w14:textId="7B1A8296" w:rsidR="0060294A" w:rsidRDefault="0060294A" w:rsidP="00B06159">
      <w:r w:rsidRPr="003D5464">
        <w:t>The Disability Services</w:t>
      </w:r>
      <w:r w:rsidRPr="003D5464">
        <w:rPr>
          <w:rStyle w:val="difference"/>
        </w:rPr>
        <w:t> Data </w:t>
      </w:r>
      <w:r w:rsidRPr="003D5464">
        <w:t>Collection (formerly known as the Disability Services Census), collects information each year from disability services funded by the Department of Social Services including: supported employment services (also known as Australian Disability Enterprises), advocacy services, respite services for carers of young people with severe or profound disabilities, information/referral services, and alternative formats of communication (including print disability services).</w:t>
      </w:r>
    </w:p>
    <w:p w14:paraId="787E4757" w14:textId="540EF6B6" w:rsidR="0060294A" w:rsidRPr="006F1432" w:rsidRDefault="0060294A" w:rsidP="00105117">
      <w:r w:rsidRPr="006F1432">
        <w:lastRenderedPageBreak/>
        <w:t>Disability Employment Services – are funded through The Department of Social Services to assist people with disability to find and</w:t>
      </w:r>
      <w:r w:rsidRPr="00C23854">
        <w:t xml:space="preserve"> keep employment. Disability Employment Services (DES) providers include for-profit and not-for-profit organisations. </w:t>
      </w:r>
      <w:r>
        <w:t>DES</w:t>
      </w:r>
      <w:r w:rsidRPr="00C23854">
        <w:t xml:space="preserve"> providers have experience supporting people with disability and working with employers to ensure their practices support the employee in the workplace. </w:t>
      </w:r>
      <w:r w:rsidRPr="00C23854">
        <w:rPr>
          <w:rFonts w:eastAsia="Times New Roman"/>
          <w:szCs w:val="24"/>
          <w:lang w:eastAsia="en-AU"/>
        </w:rPr>
        <w:t xml:space="preserve">Disability Employment Services </w:t>
      </w:r>
      <w:r>
        <w:rPr>
          <w:rFonts w:eastAsia="Times New Roman"/>
          <w:szCs w:val="24"/>
          <w:lang w:eastAsia="en-AU"/>
        </w:rPr>
        <w:t>are divided according to</w:t>
      </w:r>
      <w:r w:rsidRPr="00C23854">
        <w:rPr>
          <w:rFonts w:eastAsia="Times New Roman"/>
          <w:szCs w:val="24"/>
          <w:lang w:eastAsia="en-AU"/>
        </w:rPr>
        <w:t>:</w:t>
      </w:r>
    </w:p>
    <w:p w14:paraId="1F83CBB5" w14:textId="77777777" w:rsidR="0060294A" w:rsidRPr="00C23854" w:rsidRDefault="0060294A" w:rsidP="00105117">
      <w:pPr>
        <w:numPr>
          <w:ilvl w:val="0"/>
          <w:numId w:val="22"/>
        </w:numPr>
        <w:rPr>
          <w:rFonts w:eastAsia="Times New Roman"/>
          <w:szCs w:val="24"/>
          <w:lang w:eastAsia="en-AU"/>
        </w:rPr>
      </w:pPr>
      <w:r w:rsidRPr="00C23854">
        <w:rPr>
          <w:rFonts w:eastAsia="Times New Roman"/>
          <w:bCs/>
          <w:szCs w:val="24"/>
          <w:lang w:eastAsia="en-AU"/>
        </w:rPr>
        <w:t>Disability Management Service</w:t>
      </w:r>
      <w:r>
        <w:rPr>
          <w:rFonts w:eastAsia="Times New Roman"/>
          <w:bCs/>
          <w:szCs w:val="24"/>
          <w:lang w:eastAsia="en-AU"/>
        </w:rPr>
        <w:t>s</w:t>
      </w:r>
      <w:r w:rsidRPr="00C23854">
        <w:rPr>
          <w:rFonts w:eastAsia="Times New Roman"/>
          <w:szCs w:val="24"/>
          <w:lang w:eastAsia="en-AU"/>
        </w:rPr>
        <w:t xml:space="preserve"> </w:t>
      </w:r>
      <w:r>
        <w:rPr>
          <w:rFonts w:eastAsia="Times New Roman"/>
          <w:szCs w:val="24"/>
          <w:lang w:eastAsia="en-AU"/>
        </w:rPr>
        <w:t xml:space="preserve">(DMS) </w:t>
      </w:r>
      <w:r w:rsidRPr="00C23854">
        <w:rPr>
          <w:rFonts w:eastAsia="Times New Roman"/>
          <w:szCs w:val="24"/>
          <w:lang w:eastAsia="en-AU"/>
        </w:rPr>
        <w:t xml:space="preserve">for </w:t>
      </w:r>
      <w:r>
        <w:rPr>
          <w:rFonts w:eastAsia="Times New Roman"/>
          <w:szCs w:val="24"/>
          <w:lang w:eastAsia="en-AU"/>
        </w:rPr>
        <w:t>“</w:t>
      </w:r>
      <w:r w:rsidRPr="00C23854">
        <w:rPr>
          <w:rFonts w:eastAsia="Times New Roman"/>
          <w:szCs w:val="24"/>
          <w:lang w:eastAsia="en-AU"/>
        </w:rPr>
        <w:t>job seekers with disability, injury or health condition who need assistance to find a job and occasional support in the workplace to keep a job</w:t>
      </w:r>
      <w:r>
        <w:rPr>
          <w:rFonts w:eastAsia="Times New Roman"/>
          <w:szCs w:val="24"/>
          <w:lang w:eastAsia="en-AU"/>
        </w:rPr>
        <w:t>”</w:t>
      </w:r>
      <w:r w:rsidRPr="00C23854">
        <w:rPr>
          <w:rFonts w:eastAsia="Times New Roman"/>
          <w:szCs w:val="24"/>
          <w:lang w:eastAsia="en-AU"/>
        </w:rPr>
        <w:t>.</w:t>
      </w:r>
    </w:p>
    <w:p w14:paraId="1E2A9AA0" w14:textId="77777777" w:rsidR="0060294A" w:rsidRPr="00C23854" w:rsidRDefault="0060294A" w:rsidP="00105117">
      <w:pPr>
        <w:numPr>
          <w:ilvl w:val="0"/>
          <w:numId w:val="22"/>
        </w:numPr>
        <w:rPr>
          <w:rFonts w:eastAsia="Times New Roman"/>
          <w:szCs w:val="24"/>
          <w:lang w:eastAsia="en-AU"/>
        </w:rPr>
      </w:pPr>
      <w:r w:rsidRPr="00C23854">
        <w:rPr>
          <w:rFonts w:eastAsia="Times New Roman"/>
          <w:bCs/>
          <w:szCs w:val="24"/>
          <w:lang w:eastAsia="en-AU"/>
        </w:rPr>
        <w:t>Employment Support Service</w:t>
      </w:r>
      <w:r w:rsidRPr="00C23854">
        <w:rPr>
          <w:rFonts w:eastAsia="Times New Roman"/>
          <w:szCs w:val="24"/>
          <w:lang w:eastAsia="en-AU"/>
        </w:rPr>
        <w:t xml:space="preserve"> </w:t>
      </w:r>
      <w:r>
        <w:rPr>
          <w:rFonts w:eastAsia="Times New Roman"/>
          <w:szCs w:val="24"/>
          <w:lang w:eastAsia="en-AU"/>
        </w:rPr>
        <w:t>(ESS) “</w:t>
      </w:r>
      <w:r w:rsidRPr="00C23854">
        <w:rPr>
          <w:rFonts w:eastAsia="Times New Roman"/>
          <w:szCs w:val="24"/>
          <w:lang w:eastAsia="en-AU"/>
        </w:rPr>
        <w:t>provides assistance to job seekers with permanent disability to find a job and who need regular, ongoing support in the workplace to keep a job.</w:t>
      </w:r>
      <w:r>
        <w:rPr>
          <w:rFonts w:eastAsia="Times New Roman"/>
          <w:szCs w:val="24"/>
          <w:lang w:eastAsia="en-AU"/>
        </w:rPr>
        <w:t>”</w:t>
      </w:r>
    </w:p>
    <w:p w14:paraId="637AA49E" w14:textId="77777777" w:rsidR="0060294A" w:rsidRPr="00C23854" w:rsidRDefault="0060294A" w:rsidP="0060294A">
      <w:pPr>
        <w:autoSpaceDE w:val="0"/>
        <w:autoSpaceDN w:val="0"/>
        <w:adjustRightInd w:val="0"/>
        <w:spacing w:line="276" w:lineRule="auto"/>
        <w:rPr>
          <w:rFonts w:eastAsia="Times New Roman"/>
          <w:szCs w:val="24"/>
          <w:lang w:eastAsia="en-AU"/>
        </w:rPr>
      </w:pPr>
      <w:r>
        <w:rPr>
          <w:rFonts w:eastAsia="Times New Roman"/>
          <w:szCs w:val="24"/>
          <w:lang w:eastAsia="en-AU"/>
        </w:rPr>
        <w:t xml:space="preserve">The Disability Employment Services summary report for the month of August 2020 indicated that 3.4% </w:t>
      </w:r>
      <w:r w:rsidRPr="008C305C">
        <w:rPr>
          <w:rFonts w:eastAsia="Times New Roman"/>
          <w:szCs w:val="24"/>
          <w:lang w:eastAsia="en-AU"/>
        </w:rPr>
        <w:t>(</w:t>
      </w:r>
      <w:r w:rsidRPr="008C305C">
        <w:rPr>
          <w:rFonts w:eastAsia="Times New Roman"/>
          <w:szCs w:val="24"/>
        </w:rPr>
        <w:t xml:space="preserve">10,028) </w:t>
      </w:r>
      <w:r>
        <w:rPr>
          <w:rFonts w:eastAsia="Times New Roman"/>
          <w:szCs w:val="24"/>
          <w:lang w:eastAsia="en-AU"/>
        </w:rPr>
        <w:t xml:space="preserve">of those using DES had intellectual disability. Of these, 357 were receiving DMS support and 9,671 ESS support. Caseload characteristics are not cross-tabulated by disability type so further interrogation of the data specific to those with intellectual disability was not possible.  </w:t>
      </w:r>
    </w:p>
    <w:p w14:paraId="6B444576" w14:textId="5121FC03" w:rsidR="0060294A" w:rsidRPr="006F1432" w:rsidRDefault="00442EBE" w:rsidP="006F1432">
      <w:pPr>
        <w:pStyle w:val="NormalWeb"/>
        <w:shd w:val="clear" w:color="auto" w:fill="FFFFFF"/>
        <w:spacing w:before="0" w:beforeAutospacing="0" w:after="0" w:afterAutospacing="0" w:line="276" w:lineRule="auto"/>
        <w:rPr>
          <w:rFonts w:asciiTheme="minorHAnsi" w:hAnsiTheme="minorHAnsi" w:cstheme="minorHAnsi"/>
          <w:sz w:val="22"/>
          <w:szCs w:val="22"/>
        </w:rPr>
      </w:pPr>
      <w:hyperlink r:id="rId14" w:history="1">
        <w:r w:rsidR="0060294A" w:rsidRPr="006F1432">
          <w:rPr>
            <w:rStyle w:val="Hyperlink"/>
            <w:rFonts w:asciiTheme="minorHAnsi" w:hAnsiTheme="minorHAnsi" w:cstheme="minorHAnsi"/>
            <w:sz w:val="22"/>
            <w:szCs w:val="22"/>
          </w:rPr>
          <w:t>https://lmip.gov.au/default.aspx?LMIP/Downloads/DisabilityEmploymentServicesData/MonthlyData</w:t>
        </w:r>
      </w:hyperlink>
    </w:p>
    <w:p w14:paraId="2472548A" w14:textId="77777777" w:rsidR="006F1432" w:rsidRPr="006F1432" w:rsidRDefault="0060294A" w:rsidP="00FB2B66">
      <w:pPr>
        <w:pStyle w:val="Heading4"/>
      </w:pPr>
      <w:bookmarkStart w:id="22" w:name="_Toc51152068"/>
      <w:r w:rsidRPr="006F1432">
        <w:rPr>
          <w:rStyle w:val="Heading3Char"/>
          <w:b/>
          <w:bCs/>
          <w:sz w:val="24"/>
          <w:szCs w:val="24"/>
        </w:rPr>
        <w:t>Department of Education Skills and Employment</w:t>
      </w:r>
      <w:bookmarkEnd w:id="22"/>
      <w:r w:rsidRPr="006F1432">
        <w:t xml:space="preserve"> </w:t>
      </w:r>
    </w:p>
    <w:p w14:paraId="19FFEF3A" w14:textId="1FCDDCAD" w:rsidR="0060294A" w:rsidRPr="006F1432" w:rsidRDefault="0060294A" w:rsidP="0060294A">
      <w:pPr>
        <w:spacing w:line="276" w:lineRule="auto"/>
        <w:rPr>
          <w:rStyle w:val="Heading3Char"/>
          <w:b w:val="0"/>
          <w:bCs w:val="0"/>
          <w:color w:val="auto"/>
          <w:sz w:val="22"/>
          <w:szCs w:val="24"/>
        </w:rPr>
      </w:pPr>
      <w:r w:rsidRPr="003D5464">
        <w:rPr>
          <w:szCs w:val="24"/>
          <w:shd w:val="clear" w:color="auto" w:fill="FFFFFF"/>
        </w:rPr>
        <w:t xml:space="preserve">The annual Nationally Consistent Collection of Data on School Students with Disability (NCCD) collects information about Australian school students who receive an adjustment to address disability </w:t>
      </w:r>
      <w:hyperlink r:id="rId15" w:history="1">
        <w:r w:rsidRPr="003D5464">
          <w:rPr>
            <w:rStyle w:val="Hyperlink"/>
            <w:szCs w:val="24"/>
            <w:shd w:val="clear" w:color="auto" w:fill="FFFFFF"/>
          </w:rPr>
          <w:t>https://www.education.gov.au/what-nationally-consistent-collection-data-school-students-disability</w:t>
        </w:r>
      </w:hyperlink>
      <w:r w:rsidRPr="003D5464">
        <w:rPr>
          <w:rStyle w:val="Hyperlink"/>
          <w:szCs w:val="24"/>
          <w:shd w:val="clear" w:color="auto" w:fill="FFFFFF"/>
        </w:rPr>
        <w:t xml:space="preserve"> </w:t>
      </w:r>
      <w:r w:rsidRPr="003D5464">
        <w:rPr>
          <w:szCs w:val="24"/>
        </w:rPr>
        <w:t>The term ‘cognitive disability’ is used to describe “total or partial loss of a person’s bodily or mental functions and a disorder or malfunction that results in the person learning differently from a person without the disorder or malfunction”.</w:t>
      </w:r>
    </w:p>
    <w:p w14:paraId="7DF9A2A9" w14:textId="77777777" w:rsidR="006F1432" w:rsidRPr="006F1432" w:rsidRDefault="0060294A" w:rsidP="00FB2B66">
      <w:pPr>
        <w:pStyle w:val="Heading4"/>
        <w:rPr>
          <w:rStyle w:val="Heading3Char"/>
          <w:b/>
          <w:bCs/>
          <w:sz w:val="24"/>
          <w:szCs w:val="24"/>
        </w:rPr>
      </w:pPr>
      <w:bookmarkStart w:id="23" w:name="_Toc51152069"/>
      <w:r w:rsidRPr="006F1432">
        <w:rPr>
          <w:rStyle w:val="Heading3Char"/>
          <w:b/>
          <w:bCs/>
          <w:sz w:val="24"/>
          <w:szCs w:val="24"/>
        </w:rPr>
        <w:t>National Disability Insurance Scheme (NDIS)</w:t>
      </w:r>
      <w:bookmarkEnd w:id="23"/>
    </w:p>
    <w:p w14:paraId="4C307286" w14:textId="7579AFA8" w:rsidR="0060294A" w:rsidRPr="00FB2B66" w:rsidRDefault="0060294A" w:rsidP="00FB2B66">
      <w:pPr>
        <w:spacing w:line="276" w:lineRule="auto"/>
        <w:rPr>
          <w:szCs w:val="24"/>
        </w:rPr>
      </w:pPr>
      <w:r w:rsidRPr="003D5464">
        <w:t xml:space="preserve">In early 2020, the NDIA released the report </w:t>
      </w:r>
      <w:r w:rsidRPr="003D5464">
        <w:rPr>
          <w:i/>
        </w:rPr>
        <w:t>People with Intellectual Disability in the NDIS</w:t>
      </w:r>
      <w:r w:rsidRPr="003D5464">
        <w:t xml:space="preserve"> </w:t>
      </w:r>
      <w:r w:rsidRPr="003D5464">
        <w:fldChar w:fldCharType="begin"/>
      </w:r>
      <w:r w:rsidRPr="003D5464">
        <w:instrText xml:space="preserve"> ADDIN EN.CITE &lt;EndNote&gt;&lt;Cite ExcludeAuth="1"&gt;&lt;Author&gt;National Disability Insurance Agency&lt;/Author&gt;&lt;Year&gt;2020&lt;/Year&gt;&lt;RecNum&gt;29&lt;/RecNum&gt;&lt;Prefix&gt;NDIA`, &lt;/Prefix&gt;&lt;DisplayText&gt;(NDIA, 2020)&lt;/DisplayText&gt;&lt;record&gt;&lt;rec-number&gt;29&lt;/rec-number&gt;&lt;foreign-keys&gt;&lt;key app="EN" db-id="2wdz9wxat2dfw6e5trrxarzmswx2w0s0er29" timestamp="1599431879"&gt;29&lt;/key&gt;&lt;/foreign-keys&gt;&lt;ref-type name="Journal Article"&gt;17&lt;/ref-type&gt;&lt;contributors&gt;&lt;authors&gt;&lt;author&gt;National Disability Insurance Agency,&lt;/author&gt;&lt;/authors&gt;&lt;/contributors&gt;&lt;titles&gt;&lt;title&gt;People with Intellectual Disability in the NDIS 31st December, 2019.&lt;/title&gt;&lt;/titles&gt;&lt;dates&gt;&lt;year&gt;2020&lt;/year&gt;&lt;/dates&gt;&lt;urls&gt;&lt;/urls&gt;&lt;/record&gt;&lt;/Cite&gt;&lt;/EndNote&gt;</w:instrText>
      </w:r>
      <w:r w:rsidRPr="003D5464">
        <w:fldChar w:fldCharType="separate"/>
      </w:r>
      <w:r w:rsidRPr="003D5464">
        <w:rPr>
          <w:noProof/>
        </w:rPr>
        <w:t>(NDIA, 2020)</w:t>
      </w:r>
      <w:r w:rsidRPr="003D5464">
        <w:fldChar w:fldCharType="end"/>
      </w:r>
      <w:r w:rsidRPr="003D5464">
        <w:t xml:space="preserve">. </w:t>
      </w:r>
      <w:r w:rsidRPr="003D5464">
        <w:rPr>
          <w:shd w:val="clear" w:color="auto" w:fill="FFFFFF"/>
        </w:rPr>
        <w:t xml:space="preserve">According to the report, as of 31 December 2019, people with intellectual disability represented almost 40% (109,138 people) of all participants with an approved plan. Of these, 78,992 participants reported intellectual disability as their primary disability, making up 23.3% of all Scheme participants with an approved plan. The majority of participants reporting intellectual disability as their primary disability were previously receiving Commonwealth or state and territory support. </w:t>
      </w:r>
      <w:r w:rsidRPr="003D5464">
        <w:rPr>
          <w:rFonts w:cs="FS Me Light"/>
          <w:szCs w:val="24"/>
        </w:rPr>
        <w:t xml:space="preserve">The proportion of participants with a primary intellectual disability who met the access requirements </w:t>
      </w:r>
      <w:r>
        <w:rPr>
          <w:rFonts w:cs="FS Me Light"/>
          <w:szCs w:val="24"/>
        </w:rPr>
        <w:t>we</w:t>
      </w:r>
      <w:r w:rsidRPr="003D5464">
        <w:rPr>
          <w:rFonts w:cs="FS Me Light"/>
          <w:szCs w:val="24"/>
        </w:rPr>
        <w:t xml:space="preserve">re reasonably consistent across all </w:t>
      </w:r>
      <w:r>
        <w:rPr>
          <w:rFonts w:cs="FS Me Light"/>
          <w:szCs w:val="24"/>
        </w:rPr>
        <w:t>s</w:t>
      </w:r>
      <w:r w:rsidRPr="003D5464">
        <w:rPr>
          <w:rFonts w:cs="FS Me Light"/>
          <w:szCs w:val="24"/>
        </w:rPr>
        <w:t xml:space="preserve">tates and </w:t>
      </w:r>
      <w:r>
        <w:rPr>
          <w:rFonts w:cs="FS Me Light"/>
          <w:szCs w:val="24"/>
        </w:rPr>
        <w:t>t</w:t>
      </w:r>
      <w:r w:rsidRPr="003D5464">
        <w:rPr>
          <w:rFonts w:cs="FS Me Light"/>
          <w:szCs w:val="24"/>
        </w:rPr>
        <w:t xml:space="preserve">erritories. In contrast with the ABS </w:t>
      </w:r>
      <w:r w:rsidRPr="003D5464">
        <w:fldChar w:fldCharType="begin"/>
      </w:r>
      <w:r w:rsidRPr="003D5464">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3D5464">
        <w:fldChar w:fldCharType="separate"/>
      </w:r>
      <w:r w:rsidRPr="003D5464">
        <w:rPr>
          <w:noProof/>
        </w:rPr>
        <w:t>(2019a)</w:t>
      </w:r>
      <w:r w:rsidRPr="003D5464">
        <w:fldChar w:fldCharType="end"/>
      </w:r>
      <w:r w:rsidRPr="003D5464">
        <w:rPr>
          <w:rFonts w:cs="FS Me Light"/>
          <w:szCs w:val="24"/>
        </w:rPr>
        <w:t xml:space="preserve"> data on age distribution of people with intellectual disability, the NDIS reported that, compared to all Scheme participants, a considerably lower proportion of participants with an intellectual disability were aged 0-14 years. Most Scheme users with intellectual disability as a primary or secondary disability were aged 15-44 years. The proportion of NDIS participants with an intellectual disability who identified as Aboriginal and Torres Strait Islander (6.9%) was slightly higher than that of all participants of the Scheme (6.1%), with the greatest difference reported in the Northern Territory. There was a lower proportion of participants with a primary intellectual disability who identified as Culturally and Linguistically Diverse (6.8%) compared to all participants within the Scheme (8.9%). </w:t>
      </w:r>
    </w:p>
    <w:p w14:paraId="3F1DDE6C" w14:textId="77777777" w:rsidR="00105117" w:rsidRDefault="00105117">
      <w:pPr>
        <w:rPr>
          <w:b/>
          <w:bCs/>
          <w:color w:val="003024"/>
          <w:sz w:val="28"/>
          <w:szCs w:val="28"/>
        </w:rPr>
      </w:pPr>
      <w:bookmarkStart w:id="24" w:name="_Toc51152070"/>
      <w:r>
        <w:br w:type="page"/>
      </w:r>
    </w:p>
    <w:p w14:paraId="79A65D16" w14:textId="2CEA99E0" w:rsidR="0060294A" w:rsidRDefault="0060294A" w:rsidP="00FB2B66">
      <w:pPr>
        <w:pStyle w:val="Heading3"/>
      </w:pPr>
      <w:r>
        <w:lastRenderedPageBreak/>
        <w:t>Restricted Decision-Making</w:t>
      </w:r>
      <w:bookmarkEnd w:id="24"/>
    </w:p>
    <w:p w14:paraId="59C973C8" w14:textId="77777777" w:rsidR="006F1432" w:rsidRPr="006F1432" w:rsidRDefault="0060294A" w:rsidP="00FB2B66">
      <w:pPr>
        <w:pStyle w:val="Heading4"/>
      </w:pPr>
      <w:bookmarkStart w:id="25" w:name="_Toc51152071"/>
      <w:r w:rsidRPr="006F1432">
        <w:rPr>
          <w:rStyle w:val="Heading3Char"/>
          <w:b/>
          <w:bCs/>
          <w:sz w:val="24"/>
          <w:szCs w:val="24"/>
        </w:rPr>
        <w:t>Guardianship</w:t>
      </w:r>
      <w:bookmarkEnd w:id="25"/>
      <w:r w:rsidRPr="006F1432">
        <w:rPr>
          <w:rStyle w:val="Heading3Char"/>
          <w:b/>
          <w:bCs/>
          <w:sz w:val="24"/>
          <w:szCs w:val="24"/>
        </w:rPr>
        <w:t xml:space="preserve"> </w:t>
      </w:r>
    </w:p>
    <w:p w14:paraId="13CC79B5" w14:textId="535344C9" w:rsidR="0060294A" w:rsidRDefault="006F1432" w:rsidP="006F1432">
      <w:pPr>
        <w:spacing w:line="276" w:lineRule="auto"/>
      </w:pPr>
      <w:r>
        <w:t xml:space="preserve">Guardianship </w:t>
      </w:r>
      <w:r w:rsidR="0060294A" w:rsidRPr="003D5464">
        <w:t xml:space="preserve">is the term given to </w:t>
      </w:r>
      <w:r w:rsidR="0060294A">
        <w:t>“</w:t>
      </w:r>
      <w:r w:rsidR="0060294A" w:rsidRPr="003D5464">
        <w:t>the regime of control, management and substitute decision-making exercised by another person on behalf of a person with decision-making disability who does not have capacity and is in need of such support</w:t>
      </w:r>
      <w:r w:rsidR="0060294A">
        <w:t>”</w:t>
      </w:r>
      <w:r w:rsidR="0060294A" w:rsidRPr="003D5464">
        <w:t>. Guardianship can be informal through adult family members, a</w:t>
      </w:r>
      <w:r w:rsidR="0060294A">
        <w:t>nd/or</w:t>
      </w:r>
      <w:r w:rsidR="0060294A" w:rsidRPr="003D5464">
        <w:t xml:space="preserve"> formal through a </w:t>
      </w:r>
      <w:r w:rsidR="00FB2B66" w:rsidRPr="003D5464">
        <w:t>publicly</w:t>
      </w:r>
      <w:r w:rsidR="0060294A" w:rsidRPr="003D5464">
        <w:t xml:space="preserve"> appointed guardian or advocate. Guardianship includes decisions about welfare and health but does not cover decisions about financial affairs as these are matters for a financial manager (may also be called an administrator). </w:t>
      </w:r>
      <w:hyperlink r:id="rId16" w:history="1">
        <w:r w:rsidR="0060294A" w:rsidRPr="00C26B4E">
          <w:rPr>
            <w:rStyle w:val="Hyperlink"/>
          </w:rPr>
          <w:t>http://www.idrs.org.au/pdf/Guardianship_and_administration_laws_across_Australia_by_Ben_Fogarty.pdf</w:t>
        </w:r>
      </w:hyperlink>
    </w:p>
    <w:p w14:paraId="2665DA84" w14:textId="77777777" w:rsidR="0060294A" w:rsidRPr="006F1432" w:rsidRDefault="0060294A" w:rsidP="00FB2B66">
      <w:pPr>
        <w:pStyle w:val="Heading4"/>
      </w:pPr>
      <w:bookmarkStart w:id="26" w:name="_Toc51152072"/>
      <w:r w:rsidRPr="006F1432">
        <w:t>Restrictive practices</w:t>
      </w:r>
      <w:bookmarkEnd w:id="26"/>
    </w:p>
    <w:p w14:paraId="2C7CB18D" w14:textId="77777777" w:rsidR="0060294A" w:rsidRPr="004329B8" w:rsidRDefault="0060294A" w:rsidP="0060294A">
      <w:pPr>
        <w:spacing w:line="276" w:lineRule="auto"/>
        <w:jc w:val="both"/>
        <w:rPr>
          <w:rFonts w:ascii="Arial" w:hAnsi="Arial" w:cs="Arial"/>
          <w:iCs/>
          <w:sz w:val="20"/>
          <w:szCs w:val="20"/>
          <w:lang w:bidi="en-US"/>
        </w:rPr>
      </w:pPr>
      <w:r w:rsidRPr="004329B8">
        <w:rPr>
          <w:iCs/>
          <w:szCs w:val="24"/>
          <w:lang w:bidi="en-US"/>
        </w:rPr>
        <w:t xml:space="preserve">Some people with intellectual disability may display behaviours of concern resulting in development of behaviour support strategies. Behaviours of concern (also known as challenging behaviours) include aggression toward others, self-injury including unintentional or deliberate self-harm, or destruction of property. Behaviour support strategies to address behaviours of concern may include a set of practices identified as </w:t>
      </w:r>
      <w:r w:rsidRPr="004329B8">
        <w:rPr>
          <w:szCs w:val="24"/>
          <w:lang w:bidi="en-US"/>
        </w:rPr>
        <w:t>restrictive practices. These practices</w:t>
      </w:r>
      <w:r w:rsidRPr="004329B8">
        <w:rPr>
          <w:iCs/>
          <w:szCs w:val="24"/>
          <w:lang w:bidi="en-US"/>
        </w:rPr>
        <w:t xml:space="preserve"> effectively restrict a person’s rights or freedom and may include environmental restraint, physical restraint, mechanical restraint, chemical restraint and seclusion. Behaviour support plans that include a restrictive practice, must be developed by a registered behaviour support practitioner and approved by a mechanism for restrictive practice authorisation. </w:t>
      </w:r>
      <w:r w:rsidRPr="004329B8">
        <w:rPr>
          <w:bCs/>
          <w:szCs w:val="24"/>
          <w:lang w:eastAsia="en-AU"/>
        </w:rPr>
        <w:t xml:space="preserve">The use and effectiveness of restrictive practices, which were inconsistently regulated across Australia, may be considered a contravention of an individual’s human rights as articulated in the UNCPRD. The Australian Law Reform Commission </w:t>
      </w:r>
      <w:r w:rsidRPr="004329B8">
        <w:rPr>
          <w:bCs/>
          <w:szCs w:val="24"/>
          <w:lang w:eastAsia="en-AU"/>
        </w:rPr>
        <w:fldChar w:fldCharType="begin"/>
      </w:r>
      <w:r w:rsidRPr="004329B8">
        <w:rPr>
          <w:bCs/>
          <w:szCs w:val="24"/>
          <w:lang w:eastAsia="en-AU"/>
        </w:rPr>
        <w:instrText xml:space="preserve"> ADDIN EN.CITE &lt;EndNote&gt;&lt;Cite ExcludeAuth="1"&gt;&lt;Author&gt;Commission&lt;/Author&gt;&lt;Year&gt;2014&lt;/Year&gt;&lt;RecNum&gt;30&lt;/RecNum&gt;&lt;DisplayText&gt;(2014)&lt;/DisplayText&gt;&lt;record&gt;&lt;rec-number&gt;30&lt;/rec-number&gt;&lt;foreign-keys&gt;&lt;key app="EN" db-id="2wdz9wxat2dfw6e5trrxarzmswx2w0s0er29" timestamp="1599432435"&gt;30&lt;/key&gt;&lt;/foreign-keys&gt;&lt;ref-type name="Report"&gt;27&lt;/ref-type&gt;&lt;contributors&gt;&lt;authors&gt;&lt;author&gt;Australian Law Reform Commission,&lt;/author&gt;&lt;/authors&gt;&lt;/contributors&gt;&lt;titles&gt;&lt;title&gt;Equality, Capacity and Disability in Commonwealth Laws (DP 81)&lt;/title&gt;&lt;/titles&gt;&lt;dates&gt;&lt;year&gt;2014&lt;/year&gt;&lt;/dates&gt;&lt;pub-location&gt;Sydney&lt;/pub-location&gt;&lt;publisher&gt;ALRC&lt;/publisher&gt;&lt;urls&gt;&lt;/urls&gt;&lt;/record&gt;&lt;/Cite&gt;&lt;/EndNote&gt;</w:instrText>
      </w:r>
      <w:r w:rsidRPr="004329B8">
        <w:rPr>
          <w:bCs/>
          <w:szCs w:val="24"/>
          <w:lang w:eastAsia="en-AU"/>
        </w:rPr>
        <w:fldChar w:fldCharType="separate"/>
      </w:r>
      <w:r w:rsidRPr="004329B8">
        <w:rPr>
          <w:bCs/>
          <w:noProof/>
          <w:szCs w:val="24"/>
          <w:lang w:eastAsia="en-AU"/>
        </w:rPr>
        <w:t>(2014)</w:t>
      </w:r>
      <w:r w:rsidRPr="004329B8">
        <w:rPr>
          <w:bCs/>
          <w:szCs w:val="24"/>
          <w:lang w:eastAsia="en-AU"/>
        </w:rPr>
        <w:fldChar w:fldCharType="end"/>
      </w:r>
      <w:r w:rsidRPr="004329B8">
        <w:rPr>
          <w:bCs/>
          <w:szCs w:val="24"/>
          <w:lang w:eastAsia="en-AU"/>
        </w:rPr>
        <w:t xml:space="preserve"> identified the need for a nationally consistent approach to the regulation of restrictive practices. Consequently, in 2016, the NDIS Quality and Safeguarding Framework was agreed to by all states and territories at the Council of Australian Governments to work towards the reduction and elimination of restrictive practices. </w:t>
      </w:r>
    </w:p>
    <w:p w14:paraId="0BF5AE3B" w14:textId="629C7BED" w:rsidR="0060294A" w:rsidRPr="007870F8" w:rsidRDefault="0060294A" w:rsidP="0060294A">
      <w:pPr>
        <w:spacing w:line="276" w:lineRule="auto"/>
      </w:pPr>
      <w:r w:rsidRPr="004329B8">
        <w:t xml:space="preserve">Two studies by Webber and colleagues </w:t>
      </w:r>
      <w:r w:rsidRPr="004329B8">
        <w:fldChar w:fldCharType="begin">
          <w:fldData xml:space="preserve">PEVuZE5vdGU+PENpdGUgRXhjbHVkZUF1dGg9IjEiPjxBdXRob3I+V2ViYmVyPC9BdXRob3I+PFll
YXI+MjAxMDwvWWVhcj48UmVjTnVtPjE5PC9SZWNOdW0+PERpc3BsYXlUZXh0PigyMDEwOyAyMDEx
KTwvRGlzcGxheVRleHQ+PHJlY29yZD48cmVjLW51bWJlcj4xOTwvcmVjLW51bWJlcj48Zm9yZWln
bi1rZXlzPjxrZXkgYXBwPSJFTiIgZGItaWQ9IjJ3ZHo5d3hhdDJkZnc2ZTV0cnJ4YXJ6bXN3eDJ3
MHMwZXIyOSIgdGltZXN0YW1wPSIxNTk4ODQ3Mzk5Ij4xOTwva2V5PjwvZm9yZWlnbi1rZXlzPjxy
ZWYtdHlwZSBuYW1lPSJKb3VybmFsIEFydGljbGUiPjE3PC9yZWYtdHlwZT48Y29udHJpYnV0b3Jz
PjxhdXRob3JzPjxhdXRob3I+V2ViYmVyLCBMeW5uZSBTLjwvYXV0aG9yPjxhdXRob3I+TGFtYnJp
Y2ssIEZyYW5rPC9hdXRob3I+PGF1dGhvcj5Eb25sZXksIE1hbmR5PC9hdXRob3I+PGF1dGhvcj5C
dWNoaG9sdHosIE1vaXJhPC9hdXRob3I+PGF1dGhvcj5DaGFuLCBKZWZmcmV5IEIuPC9hdXRob3I+
PGF1dGhvcj5DYXJyYWNoZXIsIFJvZDwvYXV0aG9yPjxhdXRob3I+UGF0ZWwsIEd1bnZhbnQ8L2F1
dGhvcj48L2F1dGhvcnM+PC9jb250cmlidXRvcnM+PGF1dGgtYWRkcmVzcz5XZWJiZXIsIEx5bm5l
IFMuLCBPZmZpY2Ugb2YgdGhlIFNlbmlvciBQcmFjdGl0aW9uZXIsIE1lbGJvdXJuZSwgVklDLCBB
dXN0cmFsaWE8L2F1dGgtYWRkcmVzcz48dGl0bGVzPjx0aXRsZT5SZXN0cmFpbnQgYW5kIHNlY2x1
c2lvbiBvZiBwZW9wbGUgb24gY29tcHVsc29yeSB0cmVhdG1lbnQgb3JkZXJzIGluIFZpY3Rvcmlh
LCBBdXN0cmFsaWEgaW4gMjAwOC0yMDA5PC90aXRsZT48c2Vjb25kYXJ5LXRpdGxlPlBzeWNoaWF0
cnksIFBzeWNob2xvZ3kgYW5kIExhdzwvc2Vjb25kYXJ5LXRpdGxlPjwvdGl0bGVzPjxwZXJpb2Rp
Y2FsPjxmdWxsLXRpdGxlPlBzeWNoaWF0cnksIFBzeWNob2xvZ3kgYW5kIExhdzwvZnVsbC10aXRs
ZT48L3BlcmlvZGljYWw+PHBhZ2VzPjU2Mi01NzM8L3BhZ2VzPjx2b2x1bWU+MTc8L3ZvbHVtZT48
bnVtYmVyPjQ8L251bWJlcj48a2V5d29yZHM+PGtleXdvcmQ+cmVzdHJhaW50PC9rZXl3b3JkPjxr
ZXl3b3JkPnNlY2x1c2lvbjwva2V5d29yZD48a2V5d29yZD5jb21wdWxzb3J5IHRyZWF0bWVudCBv
cmRlcnM8L2tleXdvcmQ+PGtleXdvcmQ+QXVzdHJhbGlhPC9rZXl3b3JkPjxrZXl3b3JkPmludGVs
bGVjdHVhbCBkaXNhYmlsaXR5PC9rZXl3b3JkPjxrZXl3b3JkPnJpc2sgYXNzZXNzbWVudDwva2V5
d29yZD48a2V5d29yZD5jb3VydHM8L2tleXdvcmQ+PGtleXdvcmQ+TWVudGFsIFJldGFyZGF0aW9u
PC9rZXl3b3JkPjxrZXl3b3JkPkFkanVkaWNhdGlvbjwva2V5d29yZD48a2V5d29yZD5EaXNhYmls
aXRpZXM8L2tleXdvcmQ+PGtleXdvcmQ+UGF0aWVudCBTZWNsdXNpb248L2tleXdvcmQ+PGtleXdv
cmQ+UGh5c2ljYWwgUmVzdHJhaW50PC9rZXl3b3JkPjxrZXl3b3JkPkludm9sdW50YXJ5IFRyZWF0
bWVudDwva2V5d29yZD48a2V5d29yZD5JbnRlbGxlY3R1YWwgRGV2ZWxvcG1lbnQgRGlzb3JkZXI8
L2tleXdvcmQ+PC9rZXl3b3Jkcz48ZGF0ZXM+PHllYXI+MjAxMDwveWVhcj48L2RhdGVzPjxwdWJs
aXNoZXI+VGF5bG9yICZhbXA7IEZyYW5jaXM8L3B1Ymxpc2hlcj48aXNibj4xMzIxLTg3MTkmI3hE
OzE5MzQtMTY4NzwvaXNibj48YWNjZXNzaW9uLW51bT4yMDEwLTI1NzQ5LTAwODwvYWNjZXNzaW9u
LW51bT48bGFiZWw+MTAuMTA4MC8xMzIxODcxOS4yMDEwLjQ5ODc3MDwvbGFiZWw+PHVybHM+PHJl
bGF0ZWQtdXJscz48dXJsPmh0dHBzOi8vZXpwcm94eS5kZWFraW4uZWR1LmF1L2xvZ2luP3VybD1o
dHRwOi8vc2VhcmNoLmVic2NvaG9zdC5jb20vbG9naW4uYXNweD9kaXJlY3Q9dHJ1ZSZhbXA7QXV0
aFR5cGU9aXAsc3NvJmFtcDtkYj1wc3loJmFtcDtBTj0yMDEwLTI1NzQ5LTAwOCZhbXA7c2l0ZT1l
aG9zdC1saXZlJmFtcDtzY29wZT1zaXRlPC91cmw+PHVybD5seW5uZS53ZWJiZXJAZGhzLnZpYy5n
b3YuYXU8L3VybD48dXJsPmh0dHBzOi8vd3d3LnRhbmRmb25saW5lLmNvbS9kb2kvZnVsbC8xMC4x
MDgwLzEzMjE4NzE5LjIwMTAuNDk4NzcwPC91cmw+PC9yZWxhdGVkLXVybHM+PC91cmxzPjxlbGVj
dHJvbmljLXJlc291cmNlLW51bT4xMC4xMDgwLzEzMjE4NzE5LjIwMTAuNDk4NzcwPC9lbGVjdHJv
bmljLXJlc291cmNlLW51bT48cmVtb3RlLWRhdGFiYXNlLW5hbWU+cHN5aDwvcmVtb3RlLWRhdGFi
YXNlLW5hbWU+PHJlbW90ZS1kYXRhYmFzZS1wcm92aWRlcj5FQlNDT2hvc3Q8L3JlbW90ZS1kYXRh
YmFzZS1wcm92aWRlcj48L3JlY29yZD48L0NpdGU+PENpdGUgRXhjbHVkZUF1dGg9IjEiPjxBdXRo
b3I+V2ViYmVyPC9BdXRob3I+PFllYXI+MjAxMTwvWWVhcj48UmVjTnVtPjIwPC9SZWNOdW0+PHJl
Y29yZD48cmVjLW51bWJlcj4yMDwvcmVjLW51bWJlcj48Zm9yZWlnbi1rZXlzPjxrZXkgYXBwPSJF
TiIgZGItaWQ9IjJ3ZHo5d3hhdDJkZnc2ZTV0cnJ4YXJ6bXN3eDJ3MHMwZXIyOSIgdGltZXN0YW1w
PSIxNTk4ODUwNTU1Ij4yMDwva2V5PjwvZm9yZWlnbi1rZXlzPjxyZWYtdHlwZSBuYW1lPSJKb3Vy
bmFsIEFydGljbGUiPjE3PC9yZWYtdHlwZT48Y29udHJpYnV0b3JzPjxhdXRob3JzPjxhdXRob3I+
V2ViYmVyLCBMeW5uZSBTLjwvYXV0aG9yPjxhdXRob3I+TWNWaWxseSwgS2VpdGggUi48L2F1dGhv
cj48YXV0aG9yPkNoYW4sIEplZmZyZXk8L2F1dGhvcj48L2F1dGhvcnM+PC9jb250cmlidXRvcnM+
PGF1dGgtYWRkcmVzcz5EZXBhcnRtZW50IG9mIEh1bWFuIFNlcnZpY2VzLCBWaWMuLCBBdXN0cmFs
aWEmI3hEO0RlYWtpbiBVbml2ZXJzaXR5LCBNZWxib3VybmUsIFZpYy4sIEF1c3RyYWxpYSYjeEQ7
RGVwYXJ0bWVudCBvZiBDb21tdW5pdGllcywgUWxkLCBBdXN0cmFsaWE8L2F1dGgtYWRkcmVzcz48
dGl0bGVzPjx0aXRsZT5SZXN0cmljdGl2ZSBJbnRlcnZlbnRpb25zIGZvciBQZW9wbGUgd2l0aCBh
IERpc2FiaWxpdHkgRXhoaWJpdGluZyBDaGFsbGVuZ2luZyBCZWhhdmlvdXJzOiBBbmFseXNpcyBv
ZiBhIFBvcHVsYXRpb24gRGF0YWJhc2U8L3RpdGxlPjxzZWNvbmRhcnktdGl0bGU+Sm91cm5hbCBv
ZiBBcHBsaWVkIFJlc2VhcmNoIGluIEludGVsbGVjdHVhbCBEaXNhYmlsaXRpZXM8L3NlY29uZGFy
eS10aXRsZT48L3RpdGxlcz48cGVyaW9kaWNhbD48ZnVsbC10aXRsZT5Kb3VybmFsIG9mIEFwcGxp
ZWQgUmVzZWFyY2ggaW4gSW50ZWxsZWN0dWFsIERpc2FiaWxpdGllczwvZnVsbC10aXRsZT48L3Bl
cmlvZGljYWw+PHBhZ2VzPjQ5NS01MDc8L3BhZ2VzPjx2b2x1bWU+MjQ8L3ZvbHVtZT48bnVtYmVy
PjY8L251bWJlcj48a2V5d29yZHM+PGtleXdvcmQ+RGlzcnVwdGl2ZSBCZWhhdmlvciAtLSBQcmV2
ZW50aW9uIGFuZCBDb250cm9sPC9rZXl3b3JkPjxrZXl3b3JkPkludGVsbGVjdHVhbCBEaXNhYmls
aXR5IC0tIFBzeWNob3NvY2lhbCBGYWN0b3JzPC9rZXl3b3JkPjxrZXl3b3JkPlJlc3RyYWludCwg
UGh5c2ljYWwgLS0gVXRpbGl6YXRpb248L2tleXdvcmQ+PGtleXdvcmQ+UmVzdHJhaW50LCBDaGVt
aWNhbCAtLSBVdGlsaXphdGlvbjwva2V5d29yZD48a2V5d29yZD5QYXRpZW50IFNlY2x1c2lvbiAt
LSBVdGlsaXphdGlvbjwva2V5d29yZD48a2V5d29yZD5IdW1hbjwva2V5d29yZD48a2V5d29yZD5W
aWN0b3JpYTwva2V5d29yZD48a2V5d29yZD5EZXNjcmlwdGl2ZSBTdGF0aXN0aWNzPC9rZXl3b3Jk
PjxrZXl3b3JkPkRhdGEgQW5hbHlzaXMgU29mdHdhcmU8L2tleXdvcmQ+PGtleXdvcmQ+QWR1bHQ8
L2tleXdvcmQ+PGtleXdvcmQ+TWlkZGxlIEFnZTwva2V5d29yZD48a2V5d29yZD5DaGkgU3F1YXJl
IFRlc3Q8L2tleXdvcmQ+PGtleXdvcmQ+QWdlIEZhY3RvcnM8L2tleXdvcmQ+PGtleXdvcmQ+UGF0
aWVudCBTZWNsdXNpb24gLS0gU3RhdGlzdGljcyBhbmQgTnVtZXJpY2FsIERhdGE8L2tleXdvcmQ+
PGtleXdvcmQ+UmVzdHJhaW50LCBQaHlzaWNhbCAtLSBTdGF0aXN0aWNzIGFuZCBOdW1lcmljYWwg
RGF0YTwva2V5d29yZD48a2V5d29yZD5GdW5kaW5nIFNvdXJjZTwva2V5d29yZD48L2tleXdvcmRz
PjxkYXRlcz48eWVhcj4yMDExPC95ZWFyPjwvZGF0ZXM+PHB1Yi1sb2NhdGlvbj5NYWxkZW4sIE1h
c3NhY2h1c2V0dHM8L3B1Yi1sb2NhdGlvbj48cHVibGlzaGVyPldpbGV5LUJsYWNrd2VsbDwvcHVi
bGlzaGVyPjxpc2JuPjEzNjAtMjMyMjwvaXNibj48YWNjZXNzaW9uLW51bT4xMDQ2OTg1ODEuIExh
bmd1YWdlOiBFbmdsaXNoLiBFbnRyeSBEYXRlOiAyMDExMTEwNi4gUmV2aXNpb24gRGF0ZTogMjAy
MDA3MDguIFB1YmxpY2F0aW9uIFR5cGU6IEpvdXJuYWwgQXJ0aWNsZTwvYWNjZXNzaW9uLW51bT48
bGFiZWw+MTAuMTExMS9qLjE0NjgtMzE0OC4yMDExLjAwNjM1Lng8L2xhYmVsPjx1cmxzPjxyZWxh
dGVkLXVybHM+PHVybD5odHRwczovL2V6cHJveHkuZGVha2luLmVkdS5hdS9sb2dpbj91cmw9aHR0
cDovL3NlYXJjaC5lYnNjb2hvc3QuY29tL2xvZ2luLmFzcHg/ZGlyZWN0PXRydWUmYW1wO0F1dGhU
eXBlPWlwLHNzbyZhbXA7ZGI9Y2NtJmFtcDtBTj0xMDQ2OTg1ODEmYW1wO3NpdGU9ZWhvc3QtbGl2
ZSZhbXA7c2NvcGU9c2l0ZTwvdXJsPjx1cmw+aHR0cHM6Ly9vbmxpbmVsaWJyYXJ5LXdpbGV5LWNv
bS5lenByb3h5LWIuZGVha2luLmVkdS5hdS9kb2kvcGRmZGlyZWN0LzEwLjExMTEvai4xNDY4LTMx
NDguMjAxMS4wMDYzNS54PC91cmw+PC9yZWxhdGVkLXVybHM+PC91cmxzPjxlbGVjdHJvbmljLXJl
c291cmNlLW51bT4xMC4xMTExL2ouMTQ2OC0zMTQ4LjIwMTEuMDA2MzUueDwvZWxlY3Ryb25pYy1y
ZXNvdXJjZS1udW0+PHJlbW90ZS1kYXRhYmFzZS1uYW1lPmNjbTwvcmVtb3RlLWRhdGFiYXNlLW5h
bWU+PHJlbW90ZS1kYXRhYmFzZS1wcm92aWRlcj5FQlNDT2hvc3Q8L3JlbW90ZS1kYXRhYmFzZS1w
cm92aWRlcj48L3JlY29yZD48L0NpdGU+PC9FbmROb3RlPn==
</w:fldData>
        </w:fldChar>
      </w:r>
      <w:r w:rsidRPr="004329B8">
        <w:instrText xml:space="preserve"> ADDIN EN.CITE </w:instrText>
      </w:r>
      <w:r w:rsidRPr="004329B8">
        <w:fldChar w:fldCharType="begin">
          <w:fldData xml:space="preserve">PEVuZE5vdGU+PENpdGUgRXhjbHVkZUF1dGg9IjEiPjxBdXRob3I+V2ViYmVyPC9BdXRob3I+PFll
YXI+MjAxMDwvWWVhcj48UmVjTnVtPjE5PC9SZWNOdW0+PERpc3BsYXlUZXh0PigyMDEwOyAyMDEx
KTwvRGlzcGxheVRleHQ+PHJlY29yZD48cmVjLW51bWJlcj4xOTwvcmVjLW51bWJlcj48Zm9yZWln
bi1rZXlzPjxrZXkgYXBwPSJFTiIgZGItaWQ9IjJ3ZHo5d3hhdDJkZnc2ZTV0cnJ4YXJ6bXN3eDJ3
MHMwZXIyOSIgdGltZXN0YW1wPSIxNTk4ODQ3Mzk5Ij4xOTwva2V5PjwvZm9yZWlnbi1rZXlzPjxy
ZWYtdHlwZSBuYW1lPSJKb3VybmFsIEFydGljbGUiPjE3PC9yZWYtdHlwZT48Y29udHJpYnV0b3Jz
PjxhdXRob3JzPjxhdXRob3I+V2ViYmVyLCBMeW5uZSBTLjwvYXV0aG9yPjxhdXRob3I+TGFtYnJp
Y2ssIEZyYW5rPC9hdXRob3I+PGF1dGhvcj5Eb25sZXksIE1hbmR5PC9hdXRob3I+PGF1dGhvcj5C
dWNoaG9sdHosIE1vaXJhPC9hdXRob3I+PGF1dGhvcj5DaGFuLCBKZWZmcmV5IEIuPC9hdXRob3I+
PGF1dGhvcj5DYXJyYWNoZXIsIFJvZDwvYXV0aG9yPjxhdXRob3I+UGF0ZWwsIEd1bnZhbnQ8L2F1
dGhvcj48L2F1dGhvcnM+PC9jb250cmlidXRvcnM+PGF1dGgtYWRkcmVzcz5XZWJiZXIsIEx5bm5l
IFMuLCBPZmZpY2Ugb2YgdGhlIFNlbmlvciBQcmFjdGl0aW9uZXIsIE1lbGJvdXJuZSwgVklDLCBB
dXN0cmFsaWE8L2F1dGgtYWRkcmVzcz48dGl0bGVzPjx0aXRsZT5SZXN0cmFpbnQgYW5kIHNlY2x1
c2lvbiBvZiBwZW9wbGUgb24gY29tcHVsc29yeSB0cmVhdG1lbnQgb3JkZXJzIGluIFZpY3Rvcmlh
LCBBdXN0cmFsaWEgaW4gMjAwOC0yMDA5PC90aXRsZT48c2Vjb25kYXJ5LXRpdGxlPlBzeWNoaWF0
cnksIFBzeWNob2xvZ3kgYW5kIExhdzwvc2Vjb25kYXJ5LXRpdGxlPjwvdGl0bGVzPjxwZXJpb2Rp
Y2FsPjxmdWxsLXRpdGxlPlBzeWNoaWF0cnksIFBzeWNob2xvZ3kgYW5kIExhdzwvZnVsbC10aXRs
ZT48L3BlcmlvZGljYWw+PHBhZ2VzPjU2Mi01NzM8L3BhZ2VzPjx2b2x1bWU+MTc8L3ZvbHVtZT48
bnVtYmVyPjQ8L251bWJlcj48a2V5d29yZHM+PGtleXdvcmQ+cmVzdHJhaW50PC9rZXl3b3JkPjxr
ZXl3b3JkPnNlY2x1c2lvbjwva2V5d29yZD48a2V5d29yZD5jb21wdWxzb3J5IHRyZWF0bWVudCBv
cmRlcnM8L2tleXdvcmQ+PGtleXdvcmQ+QXVzdHJhbGlhPC9rZXl3b3JkPjxrZXl3b3JkPmludGVs
bGVjdHVhbCBkaXNhYmlsaXR5PC9rZXl3b3JkPjxrZXl3b3JkPnJpc2sgYXNzZXNzbWVudDwva2V5
d29yZD48a2V5d29yZD5jb3VydHM8L2tleXdvcmQ+PGtleXdvcmQ+TWVudGFsIFJldGFyZGF0aW9u
PC9rZXl3b3JkPjxrZXl3b3JkPkFkanVkaWNhdGlvbjwva2V5d29yZD48a2V5d29yZD5EaXNhYmls
aXRpZXM8L2tleXdvcmQ+PGtleXdvcmQ+UGF0aWVudCBTZWNsdXNpb248L2tleXdvcmQ+PGtleXdv
cmQ+UGh5c2ljYWwgUmVzdHJhaW50PC9rZXl3b3JkPjxrZXl3b3JkPkludm9sdW50YXJ5IFRyZWF0
bWVudDwva2V5d29yZD48a2V5d29yZD5JbnRlbGxlY3R1YWwgRGV2ZWxvcG1lbnQgRGlzb3JkZXI8
L2tleXdvcmQ+PC9rZXl3b3Jkcz48ZGF0ZXM+PHllYXI+MjAxMDwveWVhcj48L2RhdGVzPjxwdWJs
aXNoZXI+VGF5bG9yICZhbXA7IEZyYW5jaXM8L3B1Ymxpc2hlcj48aXNibj4xMzIxLTg3MTkmI3hE
OzE5MzQtMTY4NzwvaXNibj48YWNjZXNzaW9uLW51bT4yMDEwLTI1NzQ5LTAwODwvYWNjZXNzaW9u
LW51bT48bGFiZWw+MTAuMTA4MC8xMzIxODcxOS4yMDEwLjQ5ODc3MDwvbGFiZWw+PHVybHM+PHJl
bGF0ZWQtdXJscz48dXJsPmh0dHBzOi8vZXpwcm94eS5kZWFraW4uZWR1LmF1L2xvZ2luP3VybD1o
dHRwOi8vc2VhcmNoLmVic2NvaG9zdC5jb20vbG9naW4uYXNweD9kaXJlY3Q9dHJ1ZSZhbXA7QXV0
aFR5cGU9aXAsc3NvJmFtcDtkYj1wc3loJmFtcDtBTj0yMDEwLTI1NzQ5LTAwOCZhbXA7c2l0ZT1l
aG9zdC1saXZlJmFtcDtzY29wZT1zaXRlPC91cmw+PHVybD5seW5uZS53ZWJiZXJAZGhzLnZpYy5n
b3YuYXU8L3VybD48dXJsPmh0dHBzOi8vd3d3LnRhbmRmb25saW5lLmNvbS9kb2kvZnVsbC8xMC4x
MDgwLzEzMjE4NzE5LjIwMTAuNDk4NzcwPC91cmw+PC9yZWxhdGVkLXVybHM+PC91cmxzPjxlbGVj
dHJvbmljLXJlc291cmNlLW51bT4xMC4xMDgwLzEzMjE4NzE5LjIwMTAuNDk4NzcwPC9lbGVjdHJv
bmljLXJlc291cmNlLW51bT48cmVtb3RlLWRhdGFiYXNlLW5hbWU+cHN5aDwvcmVtb3RlLWRhdGFi
YXNlLW5hbWU+PHJlbW90ZS1kYXRhYmFzZS1wcm92aWRlcj5FQlNDT2hvc3Q8L3JlbW90ZS1kYXRh
YmFzZS1wcm92aWRlcj48L3JlY29yZD48L0NpdGU+PENpdGUgRXhjbHVkZUF1dGg9IjEiPjxBdXRo
b3I+V2ViYmVyPC9BdXRob3I+PFllYXI+MjAxMTwvWWVhcj48UmVjTnVtPjIwPC9SZWNOdW0+PHJl
Y29yZD48cmVjLW51bWJlcj4yMDwvcmVjLW51bWJlcj48Zm9yZWlnbi1rZXlzPjxrZXkgYXBwPSJF
TiIgZGItaWQ9IjJ3ZHo5d3hhdDJkZnc2ZTV0cnJ4YXJ6bXN3eDJ3MHMwZXIyOSIgdGltZXN0YW1w
PSIxNTk4ODUwNTU1Ij4yMDwva2V5PjwvZm9yZWlnbi1rZXlzPjxyZWYtdHlwZSBuYW1lPSJKb3Vy
bmFsIEFydGljbGUiPjE3PC9yZWYtdHlwZT48Y29udHJpYnV0b3JzPjxhdXRob3JzPjxhdXRob3I+
V2ViYmVyLCBMeW5uZSBTLjwvYXV0aG9yPjxhdXRob3I+TWNWaWxseSwgS2VpdGggUi48L2F1dGhv
cj48YXV0aG9yPkNoYW4sIEplZmZyZXk8L2F1dGhvcj48L2F1dGhvcnM+PC9jb250cmlidXRvcnM+
PGF1dGgtYWRkcmVzcz5EZXBhcnRtZW50IG9mIEh1bWFuIFNlcnZpY2VzLCBWaWMuLCBBdXN0cmFs
aWEmI3hEO0RlYWtpbiBVbml2ZXJzaXR5LCBNZWxib3VybmUsIFZpYy4sIEF1c3RyYWxpYSYjeEQ7
RGVwYXJ0bWVudCBvZiBDb21tdW5pdGllcywgUWxkLCBBdXN0cmFsaWE8L2F1dGgtYWRkcmVzcz48
dGl0bGVzPjx0aXRsZT5SZXN0cmljdGl2ZSBJbnRlcnZlbnRpb25zIGZvciBQZW9wbGUgd2l0aCBh
IERpc2FiaWxpdHkgRXhoaWJpdGluZyBDaGFsbGVuZ2luZyBCZWhhdmlvdXJzOiBBbmFseXNpcyBv
ZiBhIFBvcHVsYXRpb24gRGF0YWJhc2U8L3RpdGxlPjxzZWNvbmRhcnktdGl0bGU+Sm91cm5hbCBv
ZiBBcHBsaWVkIFJlc2VhcmNoIGluIEludGVsbGVjdHVhbCBEaXNhYmlsaXRpZXM8L3NlY29uZGFy
eS10aXRsZT48L3RpdGxlcz48cGVyaW9kaWNhbD48ZnVsbC10aXRsZT5Kb3VybmFsIG9mIEFwcGxp
ZWQgUmVzZWFyY2ggaW4gSW50ZWxsZWN0dWFsIERpc2FiaWxpdGllczwvZnVsbC10aXRsZT48L3Bl
cmlvZGljYWw+PHBhZ2VzPjQ5NS01MDc8L3BhZ2VzPjx2b2x1bWU+MjQ8L3ZvbHVtZT48bnVtYmVy
PjY8L251bWJlcj48a2V5d29yZHM+PGtleXdvcmQ+RGlzcnVwdGl2ZSBCZWhhdmlvciAtLSBQcmV2
ZW50aW9uIGFuZCBDb250cm9sPC9rZXl3b3JkPjxrZXl3b3JkPkludGVsbGVjdHVhbCBEaXNhYmls
aXR5IC0tIFBzeWNob3NvY2lhbCBGYWN0b3JzPC9rZXl3b3JkPjxrZXl3b3JkPlJlc3RyYWludCwg
UGh5c2ljYWwgLS0gVXRpbGl6YXRpb248L2tleXdvcmQ+PGtleXdvcmQ+UmVzdHJhaW50LCBDaGVt
aWNhbCAtLSBVdGlsaXphdGlvbjwva2V5d29yZD48a2V5d29yZD5QYXRpZW50IFNlY2x1c2lvbiAt
LSBVdGlsaXphdGlvbjwva2V5d29yZD48a2V5d29yZD5IdW1hbjwva2V5d29yZD48a2V5d29yZD5W
aWN0b3JpYTwva2V5d29yZD48a2V5d29yZD5EZXNjcmlwdGl2ZSBTdGF0aXN0aWNzPC9rZXl3b3Jk
PjxrZXl3b3JkPkRhdGEgQW5hbHlzaXMgU29mdHdhcmU8L2tleXdvcmQ+PGtleXdvcmQ+QWR1bHQ8
L2tleXdvcmQ+PGtleXdvcmQ+TWlkZGxlIEFnZTwva2V5d29yZD48a2V5d29yZD5DaGkgU3F1YXJl
IFRlc3Q8L2tleXdvcmQ+PGtleXdvcmQ+QWdlIEZhY3RvcnM8L2tleXdvcmQ+PGtleXdvcmQ+UGF0
aWVudCBTZWNsdXNpb24gLS0gU3RhdGlzdGljcyBhbmQgTnVtZXJpY2FsIERhdGE8L2tleXdvcmQ+
PGtleXdvcmQ+UmVzdHJhaW50LCBQaHlzaWNhbCAtLSBTdGF0aXN0aWNzIGFuZCBOdW1lcmljYWwg
RGF0YTwva2V5d29yZD48a2V5d29yZD5GdW5kaW5nIFNvdXJjZTwva2V5d29yZD48L2tleXdvcmRz
PjxkYXRlcz48eWVhcj4yMDExPC95ZWFyPjwvZGF0ZXM+PHB1Yi1sb2NhdGlvbj5NYWxkZW4sIE1h
c3NhY2h1c2V0dHM8L3B1Yi1sb2NhdGlvbj48cHVibGlzaGVyPldpbGV5LUJsYWNrd2VsbDwvcHVi
bGlzaGVyPjxpc2JuPjEzNjAtMjMyMjwvaXNibj48YWNjZXNzaW9uLW51bT4xMDQ2OTg1ODEuIExh
bmd1YWdlOiBFbmdsaXNoLiBFbnRyeSBEYXRlOiAyMDExMTEwNi4gUmV2aXNpb24gRGF0ZTogMjAy
MDA3MDguIFB1YmxpY2F0aW9uIFR5cGU6IEpvdXJuYWwgQXJ0aWNsZTwvYWNjZXNzaW9uLW51bT48
bGFiZWw+MTAuMTExMS9qLjE0NjgtMzE0OC4yMDExLjAwNjM1Lng8L2xhYmVsPjx1cmxzPjxyZWxh
dGVkLXVybHM+PHVybD5odHRwczovL2V6cHJveHkuZGVha2luLmVkdS5hdS9sb2dpbj91cmw9aHR0
cDovL3NlYXJjaC5lYnNjb2hvc3QuY29tL2xvZ2luLmFzcHg/ZGlyZWN0PXRydWUmYW1wO0F1dGhU
eXBlPWlwLHNzbyZhbXA7ZGI9Y2NtJmFtcDtBTj0xMDQ2OTg1ODEmYW1wO3NpdGU9ZWhvc3QtbGl2
ZSZhbXA7c2NvcGU9c2l0ZTwvdXJsPjx1cmw+aHR0cHM6Ly9vbmxpbmVsaWJyYXJ5LXdpbGV5LWNv
bS5lenByb3h5LWIuZGVha2luLmVkdS5hdS9kb2kvcGRmZGlyZWN0LzEwLjExMTEvai4xNDY4LTMx
NDguMjAxMS4wMDYzNS54PC91cmw+PC9yZWxhdGVkLXVybHM+PC91cmxzPjxlbGVjdHJvbmljLXJl
c291cmNlLW51bT4xMC4xMTExL2ouMTQ2OC0zMTQ4LjIwMTEuMDA2MzUueDwvZWxlY3Ryb25pYy1y
ZXNvdXJjZS1udW0+PHJlbW90ZS1kYXRhYmFzZS1uYW1lPmNjbTwvcmVtb3RlLWRhdGFiYXNlLW5h
bWU+PHJlbW90ZS1kYXRhYmFzZS1wcm92aWRlcj5FQlNDT2hvc3Q8L3JlbW90ZS1kYXRhYmFzZS1w
cm92aWRlcj48L3JlY29yZD48L0NpdGU+PC9FbmROb3RlPn==
</w:fldData>
        </w:fldChar>
      </w:r>
      <w:r w:rsidRPr="004329B8">
        <w:instrText xml:space="preserve"> ADDIN EN.CITE.DATA </w:instrText>
      </w:r>
      <w:r w:rsidRPr="004329B8">
        <w:fldChar w:fldCharType="end"/>
      </w:r>
      <w:r w:rsidRPr="004329B8">
        <w:fldChar w:fldCharType="separate"/>
      </w:r>
      <w:r w:rsidRPr="004329B8">
        <w:rPr>
          <w:noProof/>
        </w:rPr>
        <w:t>(2010; 2011)</w:t>
      </w:r>
      <w:r w:rsidRPr="004329B8">
        <w:fldChar w:fldCharType="end"/>
      </w:r>
      <w:r w:rsidRPr="004329B8">
        <w:t xml:space="preserve"> reported on Victorian data for people with intellectual disabilities receiving restrictive practices. The restrictive practices included chemical and mechanical restraint and seclusion. </w:t>
      </w:r>
    </w:p>
    <w:p w14:paraId="6B29C9E6" w14:textId="77777777" w:rsidR="0060294A" w:rsidRPr="001506DB" w:rsidRDefault="0060294A" w:rsidP="00B12EBE">
      <w:pPr>
        <w:pStyle w:val="Heading5"/>
      </w:pPr>
      <w:bookmarkStart w:id="27" w:name="_Toc50363932"/>
      <w:r w:rsidRPr="001506DB">
        <w:t xml:space="preserve">Table </w:t>
      </w:r>
      <w:fldSimple w:instr=" SEQ Table \* ARABIC ">
        <w:r>
          <w:rPr>
            <w:noProof/>
          </w:rPr>
          <w:t>7</w:t>
        </w:r>
      </w:fldSimple>
      <w:r w:rsidRPr="001506DB">
        <w:t xml:space="preserve"> Chemical and mechanical restraint and seclusion of people with intellectual disability</w:t>
      </w:r>
      <w:bookmarkEnd w:id="27"/>
    </w:p>
    <w:tbl>
      <w:tblPr>
        <w:tblStyle w:val="TableGrid"/>
        <w:tblW w:w="0" w:type="auto"/>
        <w:tblLook w:val="04A0" w:firstRow="1" w:lastRow="0" w:firstColumn="1" w:lastColumn="0" w:noHBand="0" w:noVBand="1"/>
      </w:tblPr>
      <w:tblGrid>
        <w:gridCol w:w="1205"/>
        <w:gridCol w:w="1349"/>
        <w:gridCol w:w="1470"/>
        <w:gridCol w:w="1218"/>
        <w:gridCol w:w="3774"/>
      </w:tblGrid>
      <w:tr w:rsidR="0060294A" w:rsidRPr="000F76B7" w14:paraId="1039C40F" w14:textId="77777777" w:rsidTr="00670C89">
        <w:tc>
          <w:tcPr>
            <w:tcW w:w="1205" w:type="dxa"/>
            <w:shd w:val="clear" w:color="auto" w:fill="A6A6A6" w:themeFill="background1" w:themeFillShade="A6"/>
          </w:tcPr>
          <w:p w14:paraId="3D336CCC" w14:textId="77777777" w:rsidR="0060294A" w:rsidRPr="001506DB" w:rsidRDefault="0060294A" w:rsidP="00670C89">
            <w:pPr>
              <w:rPr>
                <w:b/>
              </w:rPr>
            </w:pPr>
            <w:r w:rsidRPr="001506DB">
              <w:rPr>
                <w:b/>
              </w:rPr>
              <w:t>Source</w:t>
            </w:r>
          </w:p>
        </w:tc>
        <w:tc>
          <w:tcPr>
            <w:tcW w:w="1349" w:type="dxa"/>
            <w:shd w:val="clear" w:color="auto" w:fill="A6A6A6" w:themeFill="background1" w:themeFillShade="A6"/>
          </w:tcPr>
          <w:p w14:paraId="78E1ABD7" w14:textId="77777777" w:rsidR="0060294A" w:rsidRPr="001506DB" w:rsidRDefault="0060294A" w:rsidP="00670C89">
            <w:pPr>
              <w:rPr>
                <w:b/>
              </w:rPr>
            </w:pPr>
            <w:r w:rsidRPr="001506DB">
              <w:rPr>
                <w:b/>
              </w:rPr>
              <w:t>Datasets</w:t>
            </w:r>
          </w:p>
        </w:tc>
        <w:tc>
          <w:tcPr>
            <w:tcW w:w="1470" w:type="dxa"/>
            <w:shd w:val="clear" w:color="auto" w:fill="A6A6A6" w:themeFill="background1" w:themeFillShade="A6"/>
          </w:tcPr>
          <w:p w14:paraId="048A603A" w14:textId="77777777" w:rsidR="0060294A" w:rsidRPr="001506DB" w:rsidRDefault="0060294A" w:rsidP="00670C89">
            <w:pPr>
              <w:rPr>
                <w:b/>
              </w:rPr>
            </w:pPr>
            <w:r w:rsidRPr="001506DB">
              <w:rPr>
                <w:b/>
              </w:rPr>
              <w:t>Sample</w:t>
            </w:r>
          </w:p>
        </w:tc>
        <w:tc>
          <w:tcPr>
            <w:tcW w:w="1218" w:type="dxa"/>
            <w:shd w:val="clear" w:color="auto" w:fill="A6A6A6" w:themeFill="background1" w:themeFillShade="A6"/>
          </w:tcPr>
          <w:p w14:paraId="4B9A5421" w14:textId="77777777" w:rsidR="0060294A" w:rsidRPr="001506DB" w:rsidRDefault="0060294A" w:rsidP="00670C89">
            <w:pPr>
              <w:rPr>
                <w:b/>
              </w:rPr>
            </w:pPr>
            <w:r w:rsidRPr="001506DB">
              <w:rPr>
                <w:b/>
              </w:rPr>
              <w:t>Measure</w:t>
            </w:r>
          </w:p>
        </w:tc>
        <w:tc>
          <w:tcPr>
            <w:tcW w:w="3774" w:type="dxa"/>
            <w:shd w:val="clear" w:color="auto" w:fill="A6A6A6" w:themeFill="background1" w:themeFillShade="A6"/>
          </w:tcPr>
          <w:p w14:paraId="7A9A65A1" w14:textId="77777777" w:rsidR="0060294A" w:rsidRPr="001506DB" w:rsidRDefault="0060294A" w:rsidP="00670C89">
            <w:pPr>
              <w:rPr>
                <w:b/>
              </w:rPr>
            </w:pPr>
            <w:r w:rsidRPr="001506DB">
              <w:rPr>
                <w:b/>
              </w:rPr>
              <w:t>Findings</w:t>
            </w:r>
          </w:p>
        </w:tc>
      </w:tr>
      <w:tr w:rsidR="0060294A" w:rsidRPr="00CD2A68" w14:paraId="358FA102" w14:textId="77777777" w:rsidTr="00670C89">
        <w:tc>
          <w:tcPr>
            <w:tcW w:w="1205" w:type="dxa"/>
          </w:tcPr>
          <w:p w14:paraId="13231C97" w14:textId="77777777" w:rsidR="0060294A" w:rsidRPr="001506DB" w:rsidRDefault="0060294A" w:rsidP="00670C89">
            <w:r>
              <w:t xml:space="preserve">Webber et al. </w:t>
            </w:r>
            <w:r w:rsidRPr="001506DB">
              <w:fldChar w:fldCharType="begin">
                <w:fldData xml:space="preserve">PEVuZE5vdGU+PENpdGUgRXhjbHVkZUF1dGg9IjEiPjxBdXRob3I+V2ViYmVyPC9BdXRob3I+PFll
YXI+MjAxMDwvWWVhcj48UmVjTnVtPjE5PC9SZWNOdW0+PERpc3BsYXlUZXh0PigyMDEwKTwvRGlz
cGxheVRleHQ+PHJlY29yZD48cmVjLW51bWJlcj4xOTwvcmVjLW51bWJlcj48Zm9yZWlnbi1rZXlz
PjxrZXkgYXBwPSJFTiIgZGItaWQ9IjJ3ZHo5d3hhdDJkZnc2ZTV0cnJ4YXJ6bXN3eDJ3MHMwZXIy
OSIgdGltZXN0YW1wPSIxNTk4ODQ3Mzk5Ij4xOTwva2V5PjwvZm9yZWlnbi1rZXlzPjxyZWYtdHlw
ZSBuYW1lPSJKb3VybmFsIEFydGljbGUiPjE3PC9yZWYtdHlwZT48Y29udHJpYnV0b3JzPjxhdXRo
b3JzPjxhdXRob3I+V2ViYmVyLCBMeW5uZSBTLjwvYXV0aG9yPjxhdXRob3I+TGFtYnJpY2ssIEZy
YW5rPC9hdXRob3I+PGF1dGhvcj5Eb25sZXksIE1hbmR5PC9hdXRob3I+PGF1dGhvcj5CdWNoaG9s
dHosIE1vaXJhPC9hdXRob3I+PGF1dGhvcj5DaGFuLCBKZWZmcmV5IEIuPC9hdXRob3I+PGF1dGhv
cj5DYXJyYWNoZXIsIFJvZDwvYXV0aG9yPjxhdXRob3I+UGF0ZWwsIEd1bnZhbnQ8L2F1dGhvcj48
L2F1dGhvcnM+PC9jb250cmlidXRvcnM+PGF1dGgtYWRkcmVzcz5XZWJiZXIsIEx5bm5lIFMuLCBP
ZmZpY2Ugb2YgdGhlIFNlbmlvciBQcmFjdGl0aW9uZXIsIE1lbGJvdXJuZSwgVklDLCBBdXN0cmFs
aWE8L2F1dGgtYWRkcmVzcz48dGl0bGVzPjx0aXRsZT5SZXN0cmFpbnQgYW5kIHNlY2x1c2lvbiBv
ZiBwZW9wbGUgb24gY29tcHVsc29yeSB0cmVhdG1lbnQgb3JkZXJzIGluIFZpY3RvcmlhLCBBdXN0
cmFsaWEgaW4gMjAwOC0yMDA5PC90aXRsZT48c2Vjb25kYXJ5LXRpdGxlPlBzeWNoaWF0cnksIFBz
eWNob2xvZ3kgYW5kIExhdzwvc2Vjb25kYXJ5LXRpdGxlPjwvdGl0bGVzPjxwZXJpb2RpY2FsPjxm
dWxsLXRpdGxlPlBzeWNoaWF0cnksIFBzeWNob2xvZ3kgYW5kIExhdzwvZnVsbC10aXRsZT48L3Bl
cmlvZGljYWw+PHBhZ2VzPjU2Mi01NzM8L3BhZ2VzPjx2b2x1bWU+MTc8L3ZvbHVtZT48bnVtYmVy
PjQ8L251bWJlcj48a2V5d29yZHM+PGtleXdvcmQ+cmVzdHJhaW50PC9rZXl3b3JkPjxrZXl3b3Jk
PnNlY2x1c2lvbjwva2V5d29yZD48a2V5d29yZD5jb21wdWxzb3J5IHRyZWF0bWVudCBvcmRlcnM8
L2tleXdvcmQ+PGtleXdvcmQ+QXVzdHJhbGlhPC9rZXl3b3JkPjxrZXl3b3JkPmludGVsbGVjdHVh
bCBkaXNhYmlsaXR5PC9rZXl3b3JkPjxrZXl3b3JkPnJpc2sgYXNzZXNzbWVudDwva2V5d29yZD48
a2V5d29yZD5jb3VydHM8L2tleXdvcmQ+PGtleXdvcmQ+TWVudGFsIFJldGFyZGF0aW9uPC9rZXl3
b3JkPjxrZXl3b3JkPkFkanVkaWNhdGlvbjwva2V5d29yZD48a2V5d29yZD5EaXNhYmlsaXRpZXM8
L2tleXdvcmQ+PGtleXdvcmQ+UGF0aWVudCBTZWNsdXNpb248L2tleXdvcmQ+PGtleXdvcmQ+UGh5
c2ljYWwgUmVzdHJhaW50PC9rZXl3b3JkPjxrZXl3b3JkPkludm9sdW50YXJ5IFRyZWF0bWVudDwv
a2V5d29yZD48a2V5d29yZD5JbnRlbGxlY3R1YWwgRGV2ZWxvcG1lbnQgRGlzb3JkZXI8L2tleXdv
cmQ+PC9rZXl3b3Jkcz48ZGF0ZXM+PHllYXI+MjAxMDwveWVhcj48L2RhdGVzPjxwdWJsaXNoZXI+
VGF5bG9yICZhbXA7IEZyYW5jaXM8L3B1Ymxpc2hlcj48aXNibj4xMzIxLTg3MTkmI3hEOzE5MzQt
MTY4NzwvaXNibj48YWNjZXNzaW9uLW51bT4yMDEwLTI1NzQ5LTAwODwvYWNjZXNzaW9uLW51bT48
bGFiZWw+MTAuMTA4MC8xMzIxODcxOS4yMDEwLjQ5ODc3MDwvbGFiZWw+PHVybHM+PHJlbGF0ZWQt
dXJscz48dXJsPmh0dHBzOi8vZXpwcm94eS5kZWFraW4uZWR1LmF1L2xvZ2luP3VybD1odHRwOi8v
c2VhcmNoLmVic2NvaG9zdC5jb20vbG9naW4uYXNweD9kaXJlY3Q9dHJ1ZSZhbXA7QXV0aFR5cGU9
aXAsc3NvJmFtcDtkYj1wc3loJmFtcDtBTj0yMDEwLTI1NzQ5LTAwOCZhbXA7c2l0ZT1laG9zdC1s
aXZlJmFtcDtzY29wZT1zaXRlPC91cmw+PHVybD5seW5uZS53ZWJiZXJAZGhzLnZpYy5nb3YuYXU8
L3VybD48dXJsPmh0dHBzOi8vd3d3LnRhbmRmb25saW5lLmNvbS9kb2kvZnVsbC8xMC4xMDgwLzEz
MjE4NzE5LjIwMTAuNDk4NzcwPC91cmw+PC9yZWxhdGVkLXVybHM+PC91cmxzPjxlbGVjdHJvbmlj
LXJlc291cmNlLW51bT4xMC4xMDgwLzEzMjE4NzE5LjIwMTAuNDk4NzcwPC9lbGVjdHJvbmljLXJl
c291cmNlLW51bT48cmVtb3RlLWRhdGFiYXNlLW5hbWU+cHN5aDwvcmVtb3RlLWRhdGFiYXNlLW5h
bWU+PHJlbW90ZS1kYXRhYmFzZS1wcm92aWRlcj5FQlNDT2hvc3Q8L3JlbW90ZS1kYXRhYmFzZS1w
cm92aWRlcj48L3JlY29yZD48L0NpdGU+PC9FbmROb3RlPn==
</w:fldData>
              </w:fldChar>
            </w:r>
            <w:r>
              <w:instrText xml:space="preserve"> ADDIN EN.CITE </w:instrText>
            </w:r>
            <w:r>
              <w:fldChar w:fldCharType="begin">
                <w:fldData xml:space="preserve">PEVuZE5vdGU+PENpdGUgRXhjbHVkZUF1dGg9IjEiPjxBdXRob3I+V2ViYmVyPC9BdXRob3I+PFll
YXI+MjAxMDwvWWVhcj48UmVjTnVtPjE5PC9SZWNOdW0+PERpc3BsYXlUZXh0PigyMDEwKTwvRGlz
cGxheVRleHQ+PHJlY29yZD48cmVjLW51bWJlcj4xOTwvcmVjLW51bWJlcj48Zm9yZWlnbi1rZXlz
PjxrZXkgYXBwPSJFTiIgZGItaWQ9IjJ3ZHo5d3hhdDJkZnc2ZTV0cnJ4YXJ6bXN3eDJ3MHMwZXIy
OSIgdGltZXN0YW1wPSIxNTk4ODQ3Mzk5Ij4xOTwva2V5PjwvZm9yZWlnbi1rZXlzPjxyZWYtdHlw
ZSBuYW1lPSJKb3VybmFsIEFydGljbGUiPjE3PC9yZWYtdHlwZT48Y29udHJpYnV0b3JzPjxhdXRo
b3JzPjxhdXRob3I+V2ViYmVyLCBMeW5uZSBTLjwvYXV0aG9yPjxhdXRob3I+TGFtYnJpY2ssIEZy
YW5rPC9hdXRob3I+PGF1dGhvcj5Eb25sZXksIE1hbmR5PC9hdXRob3I+PGF1dGhvcj5CdWNoaG9s
dHosIE1vaXJhPC9hdXRob3I+PGF1dGhvcj5DaGFuLCBKZWZmcmV5IEIuPC9hdXRob3I+PGF1dGhv
cj5DYXJyYWNoZXIsIFJvZDwvYXV0aG9yPjxhdXRob3I+UGF0ZWwsIEd1bnZhbnQ8L2F1dGhvcj48
L2F1dGhvcnM+PC9jb250cmlidXRvcnM+PGF1dGgtYWRkcmVzcz5XZWJiZXIsIEx5bm5lIFMuLCBP
ZmZpY2Ugb2YgdGhlIFNlbmlvciBQcmFjdGl0aW9uZXIsIE1lbGJvdXJuZSwgVklDLCBBdXN0cmFs
aWE8L2F1dGgtYWRkcmVzcz48dGl0bGVzPjx0aXRsZT5SZXN0cmFpbnQgYW5kIHNlY2x1c2lvbiBv
ZiBwZW9wbGUgb24gY29tcHVsc29yeSB0cmVhdG1lbnQgb3JkZXJzIGluIFZpY3RvcmlhLCBBdXN0
cmFsaWEgaW4gMjAwOC0yMDA5PC90aXRsZT48c2Vjb25kYXJ5LXRpdGxlPlBzeWNoaWF0cnksIFBz
eWNob2xvZ3kgYW5kIExhdzwvc2Vjb25kYXJ5LXRpdGxlPjwvdGl0bGVzPjxwZXJpb2RpY2FsPjxm
dWxsLXRpdGxlPlBzeWNoaWF0cnksIFBzeWNob2xvZ3kgYW5kIExhdzwvZnVsbC10aXRsZT48L3Bl
cmlvZGljYWw+PHBhZ2VzPjU2Mi01NzM8L3BhZ2VzPjx2b2x1bWU+MTc8L3ZvbHVtZT48bnVtYmVy
PjQ8L251bWJlcj48a2V5d29yZHM+PGtleXdvcmQ+cmVzdHJhaW50PC9rZXl3b3JkPjxrZXl3b3Jk
PnNlY2x1c2lvbjwva2V5d29yZD48a2V5d29yZD5jb21wdWxzb3J5IHRyZWF0bWVudCBvcmRlcnM8
L2tleXdvcmQ+PGtleXdvcmQ+QXVzdHJhbGlhPC9rZXl3b3JkPjxrZXl3b3JkPmludGVsbGVjdHVh
bCBkaXNhYmlsaXR5PC9rZXl3b3JkPjxrZXl3b3JkPnJpc2sgYXNzZXNzbWVudDwva2V5d29yZD48
a2V5d29yZD5jb3VydHM8L2tleXdvcmQ+PGtleXdvcmQ+TWVudGFsIFJldGFyZGF0aW9uPC9rZXl3
b3JkPjxrZXl3b3JkPkFkanVkaWNhdGlvbjwva2V5d29yZD48a2V5d29yZD5EaXNhYmlsaXRpZXM8
L2tleXdvcmQ+PGtleXdvcmQ+UGF0aWVudCBTZWNsdXNpb248L2tleXdvcmQ+PGtleXdvcmQ+UGh5
c2ljYWwgUmVzdHJhaW50PC9rZXl3b3JkPjxrZXl3b3JkPkludm9sdW50YXJ5IFRyZWF0bWVudDwv
a2V5d29yZD48a2V5d29yZD5JbnRlbGxlY3R1YWwgRGV2ZWxvcG1lbnQgRGlzb3JkZXI8L2tleXdv
cmQ+PC9rZXl3b3Jkcz48ZGF0ZXM+PHllYXI+MjAxMDwveWVhcj48L2RhdGVzPjxwdWJsaXNoZXI+
VGF5bG9yICZhbXA7IEZyYW5jaXM8L3B1Ymxpc2hlcj48aXNibj4xMzIxLTg3MTkmI3hEOzE5MzQt
MTY4NzwvaXNibj48YWNjZXNzaW9uLW51bT4yMDEwLTI1NzQ5LTAwODwvYWNjZXNzaW9uLW51bT48
bGFiZWw+MTAuMTA4MC8xMzIxODcxOS4yMDEwLjQ5ODc3MDwvbGFiZWw+PHVybHM+PHJlbGF0ZWQt
dXJscz48dXJsPmh0dHBzOi8vZXpwcm94eS5kZWFraW4uZWR1LmF1L2xvZ2luP3VybD1odHRwOi8v
c2VhcmNoLmVic2NvaG9zdC5jb20vbG9naW4uYXNweD9kaXJlY3Q9dHJ1ZSZhbXA7QXV0aFR5cGU9
aXAsc3NvJmFtcDtkYj1wc3loJmFtcDtBTj0yMDEwLTI1NzQ5LTAwOCZhbXA7c2l0ZT1laG9zdC1s
aXZlJmFtcDtzY29wZT1zaXRlPC91cmw+PHVybD5seW5uZS53ZWJiZXJAZGhzLnZpYy5nb3YuYXU8
L3VybD48dXJsPmh0dHBzOi8vd3d3LnRhbmRmb25saW5lLmNvbS9kb2kvZnVsbC8xMC4xMDgwLzEz
MjE4NzE5LjIwMTAuNDk4NzcwPC91cmw+PC9yZWxhdGVkLXVybHM+PC91cmxzPjxlbGVjdHJvbmlj
LXJlc291cmNlLW51bT4xMC4xMDgwLzEzMjE4NzE5LjIwMTAuNDk4NzcwPC9lbGVjdHJvbmljLXJl
c291cmNlLW51bT48cmVtb3RlLWRhdGFiYXNlLW5hbWU+cHN5aDwvcmVtb3RlLWRhdGFiYXNlLW5h
bWU+PHJlbW90ZS1kYXRhYmFzZS1wcm92aWRlcj5FQlNDT2hvc3Q8L3JlbW90ZS1kYXRhYmFzZS1w
cm92aWRlcj48L3JlY29yZD48L0NpdGU+PC9FbmROb3RlPn==
</w:fldData>
              </w:fldChar>
            </w:r>
            <w:r>
              <w:instrText xml:space="preserve"> ADDIN EN.CITE.DATA </w:instrText>
            </w:r>
            <w:r>
              <w:fldChar w:fldCharType="end"/>
            </w:r>
            <w:r w:rsidRPr="001506DB">
              <w:fldChar w:fldCharType="separate"/>
            </w:r>
            <w:r>
              <w:rPr>
                <w:noProof/>
              </w:rPr>
              <w:t>(2010)</w:t>
            </w:r>
            <w:r w:rsidRPr="001506DB">
              <w:fldChar w:fldCharType="end"/>
            </w:r>
          </w:p>
        </w:tc>
        <w:tc>
          <w:tcPr>
            <w:tcW w:w="1349" w:type="dxa"/>
          </w:tcPr>
          <w:p w14:paraId="450C759E" w14:textId="77777777" w:rsidR="0060294A" w:rsidRPr="001506DB" w:rsidRDefault="0060294A" w:rsidP="00670C89">
            <w:r w:rsidRPr="001506DB">
              <w:t>Database of cases of chemical or mechanical restraint or seclusion reported to the Senior Practitioner of Victoria’s Department of Human Services</w:t>
            </w:r>
          </w:p>
        </w:tc>
        <w:tc>
          <w:tcPr>
            <w:tcW w:w="1470" w:type="dxa"/>
          </w:tcPr>
          <w:p w14:paraId="0A09010C" w14:textId="77777777" w:rsidR="0060294A" w:rsidRPr="001506DB" w:rsidRDefault="0060294A" w:rsidP="00670C89">
            <w:r w:rsidRPr="001506DB">
              <w:t xml:space="preserve">27 people with ID who were in receipt of compulsory treatment orders (CTOs) during the year from July 2008 to June 2009 and a sample matched for age and </w:t>
            </w:r>
            <w:r w:rsidRPr="001506DB">
              <w:lastRenderedPageBreak/>
              <w:t>gender in receipt of restrictive practices (n=498)</w:t>
            </w:r>
          </w:p>
        </w:tc>
        <w:tc>
          <w:tcPr>
            <w:tcW w:w="1218" w:type="dxa"/>
          </w:tcPr>
          <w:p w14:paraId="1679EA40" w14:textId="77777777" w:rsidR="0060294A" w:rsidRPr="001506DB" w:rsidRDefault="0060294A" w:rsidP="00670C89">
            <w:r w:rsidRPr="001506DB">
              <w:lastRenderedPageBreak/>
              <w:t>Measure of ID not reported</w:t>
            </w:r>
          </w:p>
        </w:tc>
        <w:tc>
          <w:tcPr>
            <w:tcW w:w="3774" w:type="dxa"/>
          </w:tcPr>
          <w:p w14:paraId="5E1C5843" w14:textId="77777777" w:rsidR="0060294A" w:rsidRPr="00B12EBE" w:rsidRDefault="0060294A" w:rsidP="00B12EBE">
            <w:pPr>
              <w:spacing w:line="259" w:lineRule="auto"/>
              <w:rPr>
                <w:rFonts w:cstheme="minorHAnsi"/>
              </w:rPr>
            </w:pPr>
            <w:r w:rsidRPr="00B12EBE">
              <w:rPr>
                <w:rFonts w:cstheme="minorHAnsi"/>
              </w:rPr>
              <w:t>Comparing people with ID on CTOs with the matched sample, people with ID on CTOs:</w:t>
            </w:r>
          </w:p>
          <w:p w14:paraId="0072F955" w14:textId="77777777" w:rsidR="0060294A" w:rsidRPr="00B12EBE" w:rsidRDefault="0060294A" w:rsidP="00B12EBE">
            <w:pPr>
              <w:pStyle w:val="ListParagraph"/>
              <w:numPr>
                <w:ilvl w:val="0"/>
                <w:numId w:val="14"/>
              </w:numPr>
              <w:spacing w:after="0" w:line="259" w:lineRule="auto"/>
              <w:ind w:left="170" w:hanging="113"/>
              <w:contextualSpacing w:val="0"/>
              <w:rPr>
                <w:rFonts w:asciiTheme="minorHAnsi" w:hAnsiTheme="minorHAnsi" w:cstheme="minorHAnsi"/>
                <w:sz w:val="22"/>
              </w:rPr>
            </w:pPr>
            <w:r w:rsidRPr="00B12EBE">
              <w:rPr>
                <w:rFonts w:asciiTheme="minorHAnsi" w:hAnsiTheme="minorHAnsi" w:cstheme="minorHAnsi"/>
                <w:sz w:val="22"/>
              </w:rPr>
              <w:t>Were subjected to chemical restraint (96% vs 98%) and mechanical restraint (4% to 11%) in similar proportions as the matched sample, but were more likely to be subjected to seclusion (44% vs 5%)</w:t>
            </w:r>
          </w:p>
          <w:p w14:paraId="55D3D013" w14:textId="77777777" w:rsidR="0060294A" w:rsidRPr="00B12EBE" w:rsidRDefault="0060294A" w:rsidP="00B12EBE">
            <w:pPr>
              <w:pStyle w:val="ListParagraph"/>
              <w:numPr>
                <w:ilvl w:val="0"/>
                <w:numId w:val="14"/>
              </w:numPr>
              <w:spacing w:after="0" w:line="259" w:lineRule="auto"/>
              <w:ind w:left="170" w:hanging="113"/>
              <w:contextualSpacing w:val="0"/>
              <w:rPr>
                <w:rFonts w:asciiTheme="minorHAnsi" w:hAnsiTheme="minorHAnsi" w:cstheme="minorHAnsi"/>
                <w:sz w:val="22"/>
              </w:rPr>
            </w:pPr>
            <w:r w:rsidRPr="00B12EBE">
              <w:rPr>
                <w:rFonts w:asciiTheme="minorHAnsi" w:hAnsiTheme="minorHAnsi" w:cstheme="minorHAnsi"/>
                <w:sz w:val="22"/>
              </w:rPr>
              <w:t xml:space="preserve">Received more administrations of four types of medications: (1) anti-androgens (47% more), (2) </w:t>
            </w:r>
            <w:r w:rsidRPr="00B12EBE">
              <w:rPr>
                <w:rFonts w:asciiTheme="minorHAnsi" w:hAnsiTheme="minorHAnsi" w:cstheme="minorHAnsi"/>
                <w:sz w:val="22"/>
              </w:rPr>
              <w:lastRenderedPageBreak/>
              <w:t>anticholinergic (45% more), (3) mood stabilizers (38% more), and (4) antidepressants (33% more)</w:t>
            </w:r>
          </w:p>
          <w:p w14:paraId="394F62D7" w14:textId="1A4277BA" w:rsidR="0060294A" w:rsidRPr="00FB2B66" w:rsidRDefault="0060294A" w:rsidP="00FB2B66">
            <w:pPr>
              <w:pStyle w:val="ListParagraph"/>
              <w:numPr>
                <w:ilvl w:val="0"/>
                <w:numId w:val="14"/>
              </w:numPr>
              <w:spacing w:after="0" w:line="259" w:lineRule="auto"/>
              <w:ind w:left="170" w:hanging="113"/>
              <w:contextualSpacing w:val="0"/>
              <w:rPr>
                <w:rFonts w:asciiTheme="minorHAnsi" w:hAnsiTheme="minorHAnsi" w:cstheme="minorHAnsi"/>
                <w:sz w:val="22"/>
              </w:rPr>
            </w:pPr>
            <w:r w:rsidRPr="00B12EBE">
              <w:rPr>
                <w:rFonts w:asciiTheme="minorHAnsi" w:hAnsiTheme="minorHAnsi" w:cstheme="minorHAnsi"/>
                <w:sz w:val="22"/>
              </w:rPr>
              <w:t>Received fewer administrations of two types of medications: (1) benzodiazepines (68% less) and (2) sedatives (87% less).</w:t>
            </w:r>
          </w:p>
        </w:tc>
      </w:tr>
      <w:tr w:rsidR="0060294A" w:rsidRPr="00CD2A68" w14:paraId="691A8CDF" w14:textId="77777777" w:rsidTr="00670C89">
        <w:tc>
          <w:tcPr>
            <w:tcW w:w="1205" w:type="dxa"/>
          </w:tcPr>
          <w:p w14:paraId="62208777" w14:textId="77777777" w:rsidR="0060294A" w:rsidRPr="001506DB" w:rsidRDefault="0060294A" w:rsidP="00670C89">
            <w:r>
              <w:lastRenderedPageBreak/>
              <w:t xml:space="preserve">Webber et al. </w:t>
            </w:r>
            <w:r w:rsidRPr="001506DB">
              <w:fldChar w:fldCharType="begin">
                <w:fldData xml:space="preserve">PEVuZE5vdGU+PENpdGUgRXhjbHVkZUF1dGg9IjEiPjxBdXRob3I+V2ViYmVyPC9BdXRob3I+PFll
YXI+MjAxMTwvWWVhcj48UmVjTnVtPjIwPC9SZWNOdW0+PERpc3BsYXlUZXh0PigyMDExKTwvRGlz
cGxheVRleHQ+PHJlY29yZD48cmVjLW51bWJlcj4yMDwvcmVjLW51bWJlcj48Zm9yZWlnbi1rZXlz
PjxrZXkgYXBwPSJFTiIgZGItaWQ9IjJ3ZHo5d3hhdDJkZnc2ZTV0cnJ4YXJ6bXN3eDJ3MHMwZXIy
OSIgdGltZXN0YW1wPSIxNTk4ODUwNTU1Ij4yMDwva2V5PjwvZm9yZWlnbi1rZXlzPjxyZWYtdHlw
ZSBuYW1lPSJKb3VybmFsIEFydGljbGUiPjE3PC9yZWYtdHlwZT48Y29udHJpYnV0b3JzPjxhdXRo
b3JzPjxhdXRob3I+V2ViYmVyLCBMeW5uZSBTLjwvYXV0aG9yPjxhdXRob3I+TWNWaWxseSwgS2Vp
dGggUi48L2F1dGhvcj48YXV0aG9yPkNoYW4sIEplZmZyZXk8L2F1dGhvcj48L2F1dGhvcnM+PC9j
b250cmlidXRvcnM+PGF1dGgtYWRkcmVzcz5EZXBhcnRtZW50IG9mIEh1bWFuIFNlcnZpY2VzLCBW
aWMuLCBBdXN0cmFsaWEmI3hEO0RlYWtpbiBVbml2ZXJzaXR5LCBNZWxib3VybmUsIFZpYy4sIEF1
c3RyYWxpYSYjeEQ7RGVwYXJ0bWVudCBvZiBDb21tdW5pdGllcywgUWxkLCBBdXN0cmFsaWE8L2F1
dGgtYWRkcmVzcz48dGl0bGVzPjx0aXRsZT5SZXN0cmljdGl2ZSBJbnRlcnZlbnRpb25zIGZvciBQ
ZW9wbGUgd2l0aCBhIERpc2FiaWxpdHkgRXhoaWJpdGluZyBDaGFsbGVuZ2luZyBCZWhhdmlvdXJz
OiBBbmFseXNpcyBvZiBhIFBvcHVsYXRpb24gRGF0YWJhc2U8L3RpdGxlPjxzZWNvbmRhcnktdGl0
bGU+Sm91cm5hbCBvZiBBcHBsaWVkIFJlc2VhcmNoIGluIEludGVsbGVjdHVhbCBEaXNhYmlsaXRp
ZXM8L3NlY29uZGFyeS10aXRsZT48L3RpdGxlcz48cGVyaW9kaWNhbD48ZnVsbC10aXRsZT5Kb3Vy
bmFsIG9mIEFwcGxpZWQgUmVzZWFyY2ggaW4gSW50ZWxsZWN0dWFsIERpc2FiaWxpdGllczwvZnVs
bC10aXRsZT48L3BlcmlvZGljYWw+PHBhZ2VzPjQ5NS01MDc8L3BhZ2VzPjx2b2x1bWU+MjQ8L3Zv
bHVtZT48bnVtYmVyPjY8L251bWJlcj48a2V5d29yZHM+PGtleXdvcmQ+RGlzcnVwdGl2ZSBCZWhh
dmlvciAtLSBQcmV2ZW50aW9uIGFuZCBDb250cm9sPC9rZXl3b3JkPjxrZXl3b3JkPkludGVsbGVj
dHVhbCBEaXNhYmlsaXR5IC0tIFBzeWNob3NvY2lhbCBGYWN0b3JzPC9rZXl3b3JkPjxrZXl3b3Jk
PlJlc3RyYWludCwgUGh5c2ljYWwgLS0gVXRpbGl6YXRpb248L2tleXdvcmQ+PGtleXdvcmQ+UmVz
dHJhaW50LCBDaGVtaWNhbCAtLSBVdGlsaXphdGlvbjwva2V5d29yZD48a2V5d29yZD5QYXRpZW50
IFNlY2x1c2lvbiAtLSBVdGlsaXphdGlvbjwva2V5d29yZD48a2V5d29yZD5IdW1hbjwva2V5d29y
ZD48a2V5d29yZD5WaWN0b3JpYTwva2V5d29yZD48a2V5d29yZD5EZXNjcmlwdGl2ZSBTdGF0aXN0
aWNzPC9rZXl3b3JkPjxrZXl3b3JkPkRhdGEgQW5hbHlzaXMgU29mdHdhcmU8L2tleXdvcmQ+PGtl
eXdvcmQ+QWR1bHQ8L2tleXdvcmQ+PGtleXdvcmQ+TWlkZGxlIEFnZTwva2V5d29yZD48a2V5d29y
ZD5DaGkgU3F1YXJlIFRlc3Q8L2tleXdvcmQ+PGtleXdvcmQ+QWdlIEZhY3RvcnM8L2tleXdvcmQ+
PGtleXdvcmQ+UGF0aWVudCBTZWNsdXNpb24gLS0gU3RhdGlzdGljcyBhbmQgTnVtZXJpY2FsIERh
dGE8L2tleXdvcmQ+PGtleXdvcmQ+UmVzdHJhaW50LCBQaHlzaWNhbCAtLSBTdGF0aXN0aWNzIGFu
ZCBOdW1lcmljYWwgRGF0YTwva2V5d29yZD48a2V5d29yZD5GdW5kaW5nIFNvdXJjZTwva2V5d29y
ZD48L2tleXdvcmRzPjxkYXRlcz48eWVhcj4yMDExPC95ZWFyPjwvZGF0ZXM+PHB1Yi1sb2NhdGlv
bj5NYWxkZW4sIE1hc3NhY2h1c2V0dHM8L3B1Yi1sb2NhdGlvbj48cHVibGlzaGVyPldpbGV5LUJs
YWNrd2VsbDwvcHVibGlzaGVyPjxpc2JuPjEzNjAtMjMyMjwvaXNibj48YWNjZXNzaW9uLW51bT4x
MDQ2OTg1ODEuIExhbmd1YWdlOiBFbmdsaXNoLiBFbnRyeSBEYXRlOiAyMDExMTEwNi4gUmV2aXNp
b24gRGF0ZTogMjAyMDA3MDguIFB1YmxpY2F0aW9uIFR5cGU6IEpvdXJuYWwgQXJ0aWNsZTwvYWNj
ZXNzaW9uLW51bT48bGFiZWw+MTAuMTExMS9qLjE0NjgtMzE0OC4yMDExLjAwNjM1Lng8L2xhYmVs
Pjx1cmxzPjxyZWxhdGVkLXVybHM+PHVybD5odHRwczovL2V6cHJveHkuZGVha2luLmVkdS5hdS9s
b2dpbj91cmw9aHR0cDovL3NlYXJjaC5lYnNjb2hvc3QuY29tL2xvZ2luLmFzcHg/ZGlyZWN0PXRy
dWUmYW1wO0F1dGhUeXBlPWlwLHNzbyZhbXA7ZGI9Y2NtJmFtcDtBTj0xMDQ2OTg1ODEmYW1wO3Np
dGU9ZWhvc3QtbGl2ZSZhbXA7c2NvcGU9c2l0ZTwvdXJsPjx1cmw+aHR0cHM6Ly9vbmxpbmVsaWJy
YXJ5LXdpbGV5LWNvbS5lenByb3h5LWIuZGVha2luLmVkdS5hdS9kb2kvcGRmZGlyZWN0LzEwLjEx
MTEvai4xNDY4LTMxNDguMjAxMS4wMDYzNS54PC91cmw+PC9yZWxhdGVkLXVybHM+PC91cmxzPjxl
bGVjdHJvbmljLXJlc291cmNlLW51bT4xMC4xMTExL2ouMTQ2OC0zMTQ4LjIwMTEuMDA2MzUueDwv
ZWxlY3Ryb25pYy1yZXNvdXJjZS1udW0+PHJlbW90ZS1kYXRhYmFzZS1uYW1lPmNjbTwvcmVtb3Rl
LWRhdGFiYXNlLW5hbWU+PHJlbW90ZS1kYXRhYmFzZS1wcm92aWRlcj5FQlNDT2hvc3Q8L3JlbW90
ZS1kYXRhYmFzZS1wcm92aWRlcj48L3JlY29yZD48L0NpdGU+PC9FbmROb3RlPn==
</w:fldData>
              </w:fldChar>
            </w:r>
            <w:r>
              <w:instrText xml:space="preserve"> ADDIN EN.CITE </w:instrText>
            </w:r>
            <w:r>
              <w:fldChar w:fldCharType="begin">
                <w:fldData xml:space="preserve">PEVuZE5vdGU+PENpdGUgRXhjbHVkZUF1dGg9IjEiPjxBdXRob3I+V2ViYmVyPC9BdXRob3I+PFll
YXI+MjAxMTwvWWVhcj48UmVjTnVtPjIwPC9SZWNOdW0+PERpc3BsYXlUZXh0PigyMDExKTwvRGlz
cGxheVRleHQ+PHJlY29yZD48cmVjLW51bWJlcj4yMDwvcmVjLW51bWJlcj48Zm9yZWlnbi1rZXlz
PjxrZXkgYXBwPSJFTiIgZGItaWQ9IjJ3ZHo5d3hhdDJkZnc2ZTV0cnJ4YXJ6bXN3eDJ3MHMwZXIy
OSIgdGltZXN0YW1wPSIxNTk4ODUwNTU1Ij4yMDwva2V5PjwvZm9yZWlnbi1rZXlzPjxyZWYtdHlw
ZSBuYW1lPSJKb3VybmFsIEFydGljbGUiPjE3PC9yZWYtdHlwZT48Y29udHJpYnV0b3JzPjxhdXRo
b3JzPjxhdXRob3I+V2ViYmVyLCBMeW5uZSBTLjwvYXV0aG9yPjxhdXRob3I+TWNWaWxseSwgS2Vp
dGggUi48L2F1dGhvcj48YXV0aG9yPkNoYW4sIEplZmZyZXk8L2F1dGhvcj48L2F1dGhvcnM+PC9j
b250cmlidXRvcnM+PGF1dGgtYWRkcmVzcz5EZXBhcnRtZW50IG9mIEh1bWFuIFNlcnZpY2VzLCBW
aWMuLCBBdXN0cmFsaWEmI3hEO0RlYWtpbiBVbml2ZXJzaXR5LCBNZWxib3VybmUsIFZpYy4sIEF1
c3RyYWxpYSYjeEQ7RGVwYXJ0bWVudCBvZiBDb21tdW5pdGllcywgUWxkLCBBdXN0cmFsaWE8L2F1
dGgtYWRkcmVzcz48dGl0bGVzPjx0aXRsZT5SZXN0cmljdGl2ZSBJbnRlcnZlbnRpb25zIGZvciBQ
ZW9wbGUgd2l0aCBhIERpc2FiaWxpdHkgRXhoaWJpdGluZyBDaGFsbGVuZ2luZyBCZWhhdmlvdXJz
OiBBbmFseXNpcyBvZiBhIFBvcHVsYXRpb24gRGF0YWJhc2U8L3RpdGxlPjxzZWNvbmRhcnktdGl0
bGU+Sm91cm5hbCBvZiBBcHBsaWVkIFJlc2VhcmNoIGluIEludGVsbGVjdHVhbCBEaXNhYmlsaXRp
ZXM8L3NlY29uZGFyeS10aXRsZT48L3RpdGxlcz48cGVyaW9kaWNhbD48ZnVsbC10aXRsZT5Kb3Vy
bmFsIG9mIEFwcGxpZWQgUmVzZWFyY2ggaW4gSW50ZWxsZWN0dWFsIERpc2FiaWxpdGllczwvZnVs
bC10aXRsZT48L3BlcmlvZGljYWw+PHBhZ2VzPjQ5NS01MDc8L3BhZ2VzPjx2b2x1bWU+MjQ8L3Zv
bHVtZT48bnVtYmVyPjY8L251bWJlcj48a2V5d29yZHM+PGtleXdvcmQ+RGlzcnVwdGl2ZSBCZWhh
dmlvciAtLSBQcmV2ZW50aW9uIGFuZCBDb250cm9sPC9rZXl3b3JkPjxrZXl3b3JkPkludGVsbGVj
dHVhbCBEaXNhYmlsaXR5IC0tIFBzeWNob3NvY2lhbCBGYWN0b3JzPC9rZXl3b3JkPjxrZXl3b3Jk
PlJlc3RyYWludCwgUGh5c2ljYWwgLS0gVXRpbGl6YXRpb248L2tleXdvcmQ+PGtleXdvcmQ+UmVz
dHJhaW50LCBDaGVtaWNhbCAtLSBVdGlsaXphdGlvbjwva2V5d29yZD48a2V5d29yZD5QYXRpZW50
IFNlY2x1c2lvbiAtLSBVdGlsaXphdGlvbjwva2V5d29yZD48a2V5d29yZD5IdW1hbjwva2V5d29y
ZD48a2V5d29yZD5WaWN0b3JpYTwva2V5d29yZD48a2V5d29yZD5EZXNjcmlwdGl2ZSBTdGF0aXN0
aWNzPC9rZXl3b3JkPjxrZXl3b3JkPkRhdGEgQW5hbHlzaXMgU29mdHdhcmU8L2tleXdvcmQ+PGtl
eXdvcmQ+QWR1bHQ8L2tleXdvcmQ+PGtleXdvcmQ+TWlkZGxlIEFnZTwva2V5d29yZD48a2V5d29y
ZD5DaGkgU3F1YXJlIFRlc3Q8L2tleXdvcmQ+PGtleXdvcmQ+QWdlIEZhY3RvcnM8L2tleXdvcmQ+
PGtleXdvcmQ+UGF0aWVudCBTZWNsdXNpb24gLS0gU3RhdGlzdGljcyBhbmQgTnVtZXJpY2FsIERh
dGE8L2tleXdvcmQ+PGtleXdvcmQ+UmVzdHJhaW50LCBQaHlzaWNhbCAtLSBTdGF0aXN0aWNzIGFu
ZCBOdW1lcmljYWwgRGF0YTwva2V5d29yZD48a2V5d29yZD5GdW5kaW5nIFNvdXJjZTwva2V5d29y
ZD48L2tleXdvcmRzPjxkYXRlcz48eWVhcj4yMDExPC95ZWFyPjwvZGF0ZXM+PHB1Yi1sb2NhdGlv
bj5NYWxkZW4sIE1hc3NhY2h1c2V0dHM8L3B1Yi1sb2NhdGlvbj48cHVibGlzaGVyPldpbGV5LUJs
YWNrd2VsbDwvcHVibGlzaGVyPjxpc2JuPjEzNjAtMjMyMjwvaXNibj48YWNjZXNzaW9uLW51bT4x
MDQ2OTg1ODEuIExhbmd1YWdlOiBFbmdsaXNoLiBFbnRyeSBEYXRlOiAyMDExMTEwNi4gUmV2aXNp
b24gRGF0ZTogMjAyMDA3MDguIFB1YmxpY2F0aW9uIFR5cGU6IEpvdXJuYWwgQXJ0aWNsZTwvYWNj
ZXNzaW9uLW51bT48bGFiZWw+MTAuMTExMS9qLjE0NjgtMzE0OC4yMDExLjAwNjM1Lng8L2xhYmVs
Pjx1cmxzPjxyZWxhdGVkLXVybHM+PHVybD5odHRwczovL2V6cHJveHkuZGVha2luLmVkdS5hdS9s
b2dpbj91cmw9aHR0cDovL3NlYXJjaC5lYnNjb2hvc3QuY29tL2xvZ2luLmFzcHg/ZGlyZWN0PXRy
dWUmYW1wO0F1dGhUeXBlPWlwLHNzbyZhbXA7ZGI9Y2NtJmFtcDtBTj0xMDQ2OTg1ODEmYW1wO3Np
dGU9ZWhvc3QtbGl2ZSZhbXA7c2NvcGU9c2l0ZTwvdXJsPjx1cmw+aHR0cHM6Ly9vbmxpbmVsaWJy
YXJ5LXdpbGV5LWNvbS5lenByb3h5LWIuZGVha2luLmVkdS5hdS9kb2kvcGRmZGlyZWN0LzEwLjEx
MTEvai4xNDY4LTMxNDguMjAxMS4wMDYzNS54PC91cmw+PC9yZWxhdGVkLXVybHM+PC91cmxzPjxl
bGVjdHJvbmljLXJlc291cmNlLW51bT4xMC4xMTExL2ouMTQ2OC0zMTQ4LjIwMTEuMDA2MzUueDwv
ZWxlY3Ryb25pYy1yZXNvdXJjZS1udW0+PHJlbW90ZS1kYXRhYmFzZS1uYW1lPmNjbTwvcmVtb3Rl
LWRhdGFiYXNlLW5hbWU+PHJlbW90ZS1kYXRhYmFzZS1wcm92aWRlcj5FQlNDT2hvc3Q8L3JlbW90
ZS1kYXRhYmFzZS1wcm92aWRlcj48L3JlY29yZD48L0NpdGU+PC9FbmROb3RlPn==
</w:fldData>
              </w:fldChar>
            </w:r>
            <w:r>
              <w:instrText xml:space="preserve"> ADDIN EN.CITE.DATA </w:instrText>
            </w:r>
            <w:r>
              <w:fldChar w:fldCharType="end"/>
            </w:r>
            <w:r w:rsidRPr="001506DB">
              <w:fldChar w:fldCharType="separate"/>
            </w:r>
            <w:r>
              <w:rPr>
                <w:noProof/>
              </w:rPr>
              <w:t>(2011)</w:t>
            </w:r>
            <w:r w:rsidRPr="001506DB">
              <w:fldChar w:fldCharType="end"/>
            </w:r>
          </w:p>
        </w:tc>
        <w:tc>
          <w:tcPr>
            <w:tcW w:w="1349" w:type="dxa"/>
          </w:tcPr>
          <w:p w14:paraId="14F9D3D9" w14:textId="77777777" w:rsidR="0060294A" w:rsidRPr="001506DB" w:rsidRDefault="0060294A" w:rsidP="00670C89">
            <w:r w:rsidRPr="001506DB">
              <w:t>Database of cases of chemical or mechanical restraint or seclusion reported to the Senior Practitioner of Victoria’s Department of Human Services</w:t>
            </w:r>
          </w:p>
        </w:tc>
        <w:tc>
          <w:tcPr>
            <w:tcW w:w="1470" w:type="dxa"/>
          </w:tcPr>
          <w:p w14:paraId="4F40E9B9" w14:textId="77777777" w:rsidR="0060294A" w:rsidRPr="001506DB" w:rsidRDefault="0060294A" w:rsidP="00670C89">
            <w:r w:rsidRPr="001506DB">
              <w:t>30,932 episodes of restrictive interventions</w:t>
            </w:r>
          </w:p>
          <w:p w14:paraId="08533966" w14:textId="77777777" w:rsidR="0060294A" w:rsidRPr="001506DB" w:rsidRDefault="0060294A" w:rsidP="00670C89">
            <w:r w:rsidRPr="001506DB">
              <w:t>relating to behaviour interventions</w:t>
            </w:r>
          </w:p>
          <w:p w14:paraId="7BCDB3B3" w14:textId="77777777" w:rsidR="0060294A" w:rsidRPr="001506DB" w:rsidRDefault="0060294A" w:rsidP="00670C89">
            <w:r w:rsidRPr="001506DB">
              <w:t>involving 2,102 people during the year June</w:t>
            </w:r>
          </w:p>
          <w:p w14:paraId="1D73DC55" w14:textId="77777777" w:rsidR="0060294A" w:rsidRPr="001506DB" w:rsidRDefault="0060294A" w:rsidP="00670C89">
            <w:r w:rsidRPr="001506DB">
              <w:t>2007–July 2008</w:t>
            </w:r>
          </w:p>
        </w:tc>
        <w:tc>
          <w:tcPr>
            <w:tcW w:w="1218" w:type="dxa"/>
          </w:tcPr>
          <w:p w14:paraId="00D85790" w14:textId="77777777" w:rsidR="0060294A" w:rsidRPr="001506DB" w:rsidRDefault="0060294A" w:rsidP="00670C89">
            <w:r w:rsidRPr="001506DB">
              <w:t>Measure of ID not reported</w:t>
            </w:r>
          </w:p>
        </w:tc>
        <w:tc>
          <w:tcPr>
            <w:tcW w:w="3774" w:type="dxa"/>
          </w:tcPr>
          <w:p w14:paraId="06A3E903" w14:textId="77777777" w:rsidR="0060294A" w:rsidRPr="00B12EBE" w:rsidRDefault="0060294A" w:rsidP="00B12EBE">
            <w:pPr>
              <w:pStyle w:val="ListParagraph"/>
              <w:numPr>
                <w:ilvl w:val="0"/>
                <w:numId w:val="14"/>
              </w:numPr>
              <w:spacing w:after="0" w:line="259" w:lineRule="auto"/>
              <w:ind w:left="170" w:hanging="113"/>
              <w:contextualSpacing w:val="0"/>
              <w:rPr>
                <w:rFonts w:asciiTheme="minorHAnsi" w:hAnsiTheme="minorHAnsi" w:cstheme="minorHAnsi"/>
                <w:sz w:val="22"/>
              </w:rPr>
            </w:pPr>
            <w:r w:rsidRPr="00B12EBE">
              <w:rPr>
                <w:rFonts w:asciiTheme="minorHAnsi" w:hAnsiTheme="minorHAnsi" w:cstheme="minorHAnsi"/>
                <w:sz w:val="22"/>
              </w:rPr>
              <w:t>The 2,012 people subjected to restrictive interventions represent approximately 9% of people with ID in Victoria who were in receipt of government-funded disability support services</w:t>
            </w:r>
          </w:p>
          <w:p w14:paraId="592EC652" w14:textId="77777777" w:rsidR="0060294A" w:rsidRPr="00B12EBE" w:rsidRDefault="0060294A" w:rsidP="00B12EBE">
            <w:pPr>
              <w:pStyle w:val="ListParagraph"/>
              <w:numPr>
                <w:ilvl w:val="0"/>
                <w:numId w:val="14"/>
              </w:numPr>
              <w:spacing w:after="0" w:line="259" w:lineRule="auto"/>
              <w:ind w:left="170" w:hanging="113"/>
              <w:contextualSpacing w:val="0"/>
              <w:rPr>
                <w:rFonts w:asciiTheme="minorHAnsi" w:hAnsiTheme="minorHAnsi" w:cstheme="minorHAnsi"/>
                <w:sz w:val="22"/>
              </w:rPr>
            </w:pPr>
            <w:r w:rsidRPr="00B12EBE">
              <w:rPr>
                <w:rFonts w:asciiTheme="minorHAnsi" w:hAnsiTheme="minorHAnsi" w:cstheme="minorHAnsi"/>
                <w:sz w:val="22"/>
              </w:rPr>
              <w:t>Restraints were either routine (65.5% of episodes involving 94% of people), PRN (27.0% of episodes involving 27% of people), emergency (7.5% of episodes involving 23% of people).</w:t>
            </w:r>
          </w:p>
          <w:p w14:paraId="727B1FE5" w14:textId="77777777" w:rsidR="0060294A" w:rsidRPr="00B12EBE" w:rsidRDefault="0060294A" w:rsidP="00B12EBE">
            <w:pPr>
              <w:pStyle w:val="ListParagraph"/>
              <w:numPr>
                <w:ilvl w:val="0"/>
                <w:numId w:val="14"/>
              </w:numPr>
              <w:spacing w:after="0" w:line="259" w:lineRule="auto"/>
              <w:ind w:left="170" w:hanging="113"/>
              <w:contextualSpacing w:val="0"/>
              <w:rPr>
                <w:rFonts w:asciiTheme="minorHAnsi" w:hAnsiTheme="minorHAnsi" w:cstheme="minorHAnsi"/>
                <w:sz w:val="22"/>
              </w:rPr>
            </w:pPr>
            <w:r w:rsidRPr="00B12EBE">
              <w:rPr>
                <w:rFonts w:asciiTheme="minorHAnsi" w:hAnsiTheme="minorHAnsi" w:cstheme="minorHAnsi"/>
                <w:sz w:val="22"/>
              </w:rPr>
              <w:t>Restrictive practices were either chemical restraints (82.7% of episodes involving 96.2% of people), mechanical restraints (11.2% of episodes involving 9.0% of people), or seclusion (7.6% of episodes involving 7.0% of people)</w:t>
            </w:r>
          </w:p>
          <w:p w14:paraId="7883888D" w14:textId="77777777" w:rsidR="0060294A" w:rsidRPr="001506DB" w:rsidRDefault="0060294A" w:rsidP="00B12EBE">
            <w:pPr>
              <w:pStyle w:val="ListParagraph"/>
              <w:numPr>
                <w:ilvl w:val="0"/>
                <w:numId w:val="14"/>
              </w:numPr>
              <w:spacing w:after="0" w:line="259" w:lineRule="auto"/>
              <w:ind w:left="170" w:hanging="113"/>
              <w:contextualSpacing w:val="0"/>
              <w:rPr>
                <w:sz w:val="22"/>
              </w:rPr>
            </w:pPr>
            <w:r w:rsidRPr="00B12EBE">
              <w:rPr>
                <w:rFonts w:asciiTheme="minorHAnsi" w:hAnsiTheme="minorHAnsi" w:cstheme="minorHAnsi"/>
                <w:sz w:val="22"/>
              </w:rPr>
              <w:t>10.7% of people received more than one type of restrictive practice.</w:t>
            </w:r>
          </w:p>
        </w:tc>
      </w:tr>
    </w:tbl>
    <w:p w14:paraId="6D1CD34B" w14:textId="4042F47C" w:rsidR="0060294A" w:rsidRPr="00B12EBE" w:rsidRDefault="0060294A" w:rsidP="0060294A">
      <w:pPr>
        <w:rPr>
          <w:sz w:val="20"/>
          <w:szCs w:val="20"/>
        </w:rPr>
      </w:pPr>
      <w:r w:rsidRPr="008439E6">
        <w:rPr>
          <w:sz w:val="20"/>
          <w:szCs w:val="20"/>
        </w:rPr>
        <w:t>Note. ID=intellectual disability, PRN=pro re nata (as required).</w:t>
      </w:r>
    </w:p>
    <w:p w14:paraId="0087C65F" w14:textId="77777777" w:rsidR="00105117" w:rsidRDefault="00105117">
      <w:pPr>
        <w:rPr>
          <w:b/>
          <w:bCs/>
          <w:color w:val="003024"/>
          <w:sz w:val="28"/>
          <w:szCs w:val="28"/>
        </w:rPr>
      </w:pPr>
      <w:bookmarkStart w:id="28" w:name="_Toc51152073"/>
      <w:r>
        <w:br w:type="page"/>
      </w:r>
    </w:p>
    <w:p w14:paraId="05E2E5F3" w14:textId="77EAA9FA" w:rsidR="0060294A" w:rsidRPr="00B12EBE" w:rsidRDefault="0060294A" w:rsidP="00FB2B66">
      <w:pPr>
        <w:pStyle w:val="Heading3"/>
      </w:pPr>
      <w:r w:rsidRPr="00B12EBE">
        <w:lastRenderedPageBreak/>
        <w:t>Schooling</w:t>
      </w:r>
      <w:bookmarkEnd w:id="28"/>
    </w:p>
    <w:p w14:paraId="45F2F7DA" w14:textId="78A568A6" w:rsidR="0060294A" w:rsidRDefault="0060294A" w:rsidP="00B12EBE">
      <w:pPr>
        <w:spacing w:line="276" w:lineRule="auto"/>
      </w:pPr>
      <w:r w:rsidRPr="004329B8">
        <w:t xml:space="preserve">As previously reported, within the available time and resources, no </w:t>
      </w:r>
      <w:r w:rsidR="00FB2B66" w:rsidRPr="004329B8">
        <w:t>publicly</w:t>
      </w:r>
      <w:r w:rsidRPr="004329B8">
        <w:t xml:space="preserve"> available information was found on the Department of Education, Skills and Employment website that provided data on the number or characteristics of people with intellectual disability in mainstream education (public, independent or Catholic), segregated settings, or being home schooled. One peer-reviewed article by Graham </w:t>
      </w:r>
      <w:r w:rsidRPr="004329B8">
        <w:rPr>
          <w:szCs w:val="24"/>
        </w:rPr>
        <w:fldChar w:fldCharType="begin"/>
      </w:r>
      <w:r w:rsidRPr="004329B8">
        <w:rPr>
          <w:szCs w:val="24"/>
        </w:rPr>
        <w:instrText xml:space="preserve"> ADDIN EN.CITE &lt;EndNote&gt;&lt;Cite ExcludeAuth="1"&gt;&lt;Author&gt;Graham&lt;/Author&gt;&lt;Year&gt;2012&lt;/Year&gt;&lt;RecNum&gt;9&lt;/RecNum&gt;&lt;DisplayText&gt;(2012)&lt;/DisplayText&gt;&lt;record&gt;&lt;rec-number&gt;9&lt;/rec-number&gt;&lt;foreign-keys&gt;&lt;key app="EN" db-id="2wdz9wxat2dfw6e5trrxarzmswx2w0s0er29" timestamp="1598685858"&gt;9&lt;/key&gt;&lt;/foreign-keys&gt;&lt;ref-type name="Journal Article"&gt;17&lt;/ref-type&gt;&lt;contributors&gt;&lt;authors&gt;&lt;author&gt;Graham, Linda J.&lt;/author&gt;&lt;/authors&gt;&lt;/contributors&gt;&lt;auth-address&gt;Graham, Linda J.&lt;/auth-address&gt;&lt;titles&gt;&lt;title&gt;Disproportionate over-representation of Indigenous students in New South Wales government special schools&lt;/title&gt;&lt;secondary-title&gt;Cambridge Journal of Education&lt;/secondary-title&gt;&lt;/titles&gt;&lt;periodical&gt;&lt;full-title&gt;Cambridge Journal of Education&lt;/full-title&gt;&lt;/periodical&gt;&lt;pages&gt;163-176&lt;/pages&gt;&lt;volume&gt;42&lt;/volume&gt;&lt;number&gt;2&lt;/number&gt;&lt;keywords&gt;&lt;keyword&gt;Indigenous students&lt;/keyword&gt;&lt;keyword&gt;Australia&lt;/keyword&gt;&lt;keyword&gt;government special schools&lt;/keyword&gt;&lt;keyword&gt;student overrepresentation&lt;/keyword&gt;&lt;keyword&gt;Government&lt;/keyword&gt;&lt;keyword&gt;Indigenous Populations&lt;/keyword&gt;&lt;keyword&gt;Schools&lt;/keyword&gt;&lt;keyword&gt;Special Education&lt;/keyword&gt;&lt;keyword&gt;Students&lt;/keyword&gt;&lt;/keywords&gt;&lt;dates&gt;&lt;year&gt;2012&lt;/year&gt;&lt;/dates&gt;&lt;publisher&gt;Taylor &amp;amp; Francis&lt;/publisher&gt;&lt;isbn&gt;0305-764X&amp;#xD;1469-3577&lt;/isbn&gt;&lt;accession-num&gt;2012-13765-004&lt;/accession-num&gt;&lt;label&gt;10.1080/0305764X.2012.676625&lt;/label&gt;&lt;urls&gt;&lt;related-urls&gt;&lt;url&gt;https://ezproxy.deakin.edu.au/login?url=http://search.ebscohost.com/login.aspx?direct=true&amp;amp;AuthType=ip,sso&amp;amp;db=psyh&amp;amp;AN=2012-13765-004&amp;amp;site=ehost-live&amp;amp;scope=site&lt;/url&gt;&lt;url&gt;ORCID: 0000-0002-6827-808X&lt;/url&gt;&lt;url&gt;linda.graham@mq.edu.au&lt;/url&gt;&lt;url&gt;https://www.tandfonline.com/doi/abs/10.1080/0305764X.2012.676625&lt;/url&gt;&lt;/related-urls&gt;&lt;/urls&gt;&lt;electronic-resource-num&gt;10.1080/0305764X.2012.676625&lt;/electronic-resource-num&gt;&lt;remote-database-name&gt;psyh&lt;/remote-database-name&gt;&lt;remote-database-provider&gt;EBSCOhost&lt;/remote-database-provider&gt;&lt;/record&gt;&lt;/Cite&gt;&lt;/EndNote&gt;</w:instrText>
      </w:r>
      <w:r w:rsidRPr="004329B8">
        <w:rPr>
          <w:szCs w:val="24"/>
        </w:rPr>
        <w:fldChar w:fldCharType="separate"/>
      </w:r>
      <w:r w:rsidRPr="004329B8">
        <w:rPr>
          <w:noProof/>
          <w:szCs w:val="24"/>
        </w:rPr>
        <w:t>(2012)</w:t>
      </w:r>
      <w:r w:rsidRPr="004329B8">
        <w:rPr>
          <w:szCs w:val="24"/>
        </w:rPr>
        <w:fldChar w:fldCharType="end"/>
      </w:r>
      <w:r w:rsidRPr="004329B8">
        <w:t xml:space="preserve"> provided information comparing enrolment of Indigenous children in NSW Schools for Specific Purposes. Graham noted the difficulties of accessing education data.</w:t>
      </w:r>
    </w:p>
    <w:p w14:paraId="151B37F2" w14:textId="77777777" w:rsidR="0060294A" w:rsidRPr="007F14EB" w:rsidRDefault="0060294A" w:rsidP="00B12EBE">
      <w:pPr>
        <w:pStyle w:val="Heading5"/>
      </w:pPr>
      <w:bookmarkStart w:id="29" w:name="_Toc50363933"/>
      <w:r w:rsidRPr="007F14EB">
        <w:t xml:space="preserve">Table </w:t>
      </w:r>
      <w:fldSimple w:instr=" SEQ Table \* ARABIC ">
        <w:r>
          <w:rPr>
            <w:noProof/>
          </w:rPr>
          <w:t>8</w:t>
        </w:r>
      </w:fldSimple>
      <w:r w:rsidRPr="007F14EB">
        <w:t xml:space="preserve"> NSW Indigenous children in schools for specific purposes</w:t>
      </w:r>
      <w:bookmarkEnd w:id="29"/>
    </w:p>
    <w:tbl>
      <w:tblPr>
        <w:tblStyle w:val="TableGrid"/>
        <w:tblW w:w="0" w:type="auto"/>
        <w:tblLook w:val="04A0" w:firstRow="1" w:lastRow="0" w:firstColumn="1" w:lastColumn="0" w:noHBand="0" w:noVBand="1"/>
      </w:tblPr>
      <w:tblGrid>
        <w:gridCol w:w="1236"/>
        <w:gridCol w:w="1236"/>
        <w:gridCol w:w="1236"/>
        <w:gridCol w:w="1236"/>
        <w:gridCol w:w="4071"/>
      </w:tblGrid>
      <w:tr w:rsidR="0060294A" w:rsidRPr="000F76B7" w14:paraId="636F8871" w14:textId="77777777" w:rsidTr="00670C89">
        <w:tc>
          <w:tcPr>
            <w:tcW w:w="1236" w:type="dxa"/>
            <w:shd w:val="clear" w:color="auto" w:fill="A6A6A6" w:themeFill="background1" w:themeFillShade="A6"/>
          </w:tcPr>
          <w:p w14:paraId="503DF8E8" w14:textId="77777777" w:rsidR="0060294A" w:rsidRPr="001506DB" w:rsidRDefault="0060294A" w:rsidP="00670C89">
            <w:pPr>
              <w:rPr>
                <w:b/>
              </w:rPr>
            </w:pPr>
            <w:r w:rsidRPr="001506DB">
              <w:rPr>
                <w:b/>
              </w:rPr>
              <w:t>Source</w:t>
            </w:r>
          </w:p>
        </w:tc>
        <w:tc>
          <w:tcPr>
            <w:tcW w:w="1236" w:type="dxa"/>
            <w:shd w:val="clear" w:color="auto" w:fill="A6A6A6" w:themeFill="background1" w:themeFillShade="A6"/>
          </w:tcPr>
          <w:p w14:paraId="7482CCBF" w14:textId="77777777" w:rsidR="0060294A" w:rsidRPr="001506DB" w:rsidRDefault="0060294A" w:rsidP="00670C89">
            <w:pPr>
              <w:rPr>
                <w:b/>
              </w:rPr>
            </w:pPr>
            <w:r w:rsidRPr="001506DB">
              <w:rPr>
                <w:b/>
              </w:rPr>
              <w:t>Datasets</w:t>
            </w:r>
          </w:p>
        </w:tc>
        <w:tc>
          <w:tcPr>
            <w:tcW w:w="1236" w:type="dxa"/>
            <w:shd w:val="clear" w:color="auto" w:fill="A6A6A6" w:themeFill="background1" w:themeFillShade="A6"/>
          </w:tcPr>
          <w:p w14:paraId="58F5ADE0" w14:textId="77777777" w:rsidR="0060294A" w:rsidRPr="001506DB" w:rsidRDefault="0060294A" w:rsidP="00670C89">
            <w:pPr>
              <w:rPr>
                <w:b/>
              </w:rPr>
            </w:pPr>
            <w:r w:rsidRPr="001506DB">
              <w:rPr>
                <w:b/>
              </w:rPr>
              <w:t>Sample</w:t>
            </w:r>
          </w:p>
        </w:tc>
        <w:tc>
          <w:tcPr>
            <w:tcW w:w="1236" w:type="dxa"/>
            <w:shd w:val="clear" w:color="auto" w:fill="A6A6A6" w:themeFill="background1" w:themeFillShade="A6"/>
          </w:tcPr>
          <w:p w14:paraId="641C5931" w14:textId="77777777" w:rsidR="0060294A" w:rsidRPr="001506DB" w:rsidRDefault="0060294A" w:rsidP="00670C89">
            <w:pPr>
              <w:rPr>
                <w:b/>
              </w:rPr>
            </w:pPr>
            <w:r w:rsidRPr="001506DB">
              <w:rPr>
                <w:b/>
              </w:rPr>
              <w:t>Measure</w:t>
            </w:r>
          </w:p>
        </w:tc>
        <w:tc>
          <w:tcPr>
            <w:tcW w:w="4071" w:type="dxa"/>
            <w:shd w:val="clear" w:color="auto" w:fill="A6A6A6" w:themeFill="background1" w:themeFillShade="A6"/>
          </w:tcPr>
          <w:p w14:paraId="2E969F71" w14:textId="77777777" w:rsidR="0060294A" w:rsidRPr="001506DB" w:rsidRDefault="0060294A" w:rsidP="00670C89">
            <w:pPr>
              <w:rPr>
                <w:b/>
              </w:rPr>
            </w:pPr>
            <w:r w:rsidRPr="001506DB">
              <w:rPr>
                <w:b/>
              </w:rPr>
              <w:t>Findings</w:t>
            </w:r>
          </w:p>
        </w:tc>
      </w:tr>
      <w:tr w:rsidR="0060294A" w:rsidRPr="00CD2A68" w14:paraId="431A6A68" w14:textId="77777777" w:rsidTr="00670C89">
        <w:tc>
          <w:tcPr>
            <w:tcW w:w="1236" w:type="dxa"/>
          </w:tcPr>
          <w:p w14:paraId="48D24173" w14:textId="77777777" w:rsidR="0060294A" w:rsidRPr="001506DB" w:rsidRDefault="0060294A" w:rsidP="00670C89">
            <w:r>
              <w:t xml:space="preserve">Graham </w:t>
            </w:r>
            <w:r w:rsidRPr="001506DB">
              <w:fldChar w:fldCharType="begin"/>
            </w:r>
            <w:r>
              <w:instrText xml:space="preserve"> ADDIN EN.CITE &lt;EndNote&gt;&lt;Cite ExcludeAuth="1"&gt;&lt;Author&gt;Graham&lt;/Author&gt;&lt;Year&gt;2012&lt;/Year&gt;&lt;RecNum&gt;9&lt;/RecNum&gt;&lt;DisplayText&gt;(2012)&lt;/DisplayText&gt;&lt;record&gt;&lt;rec-number&gt;9&lt;/rec-number&gt;&lt;foreign-keys&gt;&lt;key app="EN" db-id="2wdz9wxat2dfw6e5trrxarzmswx2w0s0er29" timestamp="1598685858"&gt;9&lt;/key&gt;&lt;/foreign-keys&gt;&lt;ref-type name="Journal Article"&gt;17&lt;/ref-type&gt;&lt;contributors&gt;&lt;authors&gt;&lt;author&gt;Graham, Linda J.&lt;/author&gt;&lt;/authors&gt;&lt;/contributors&gt;&lt;auth-address&gt;Graham, Linda J.&lt;/auth-address&gt;&lt;titles&gt;&lt;title&gt;Disproportionate over-representation of Indigenous students in New South Wales government special schools&lt;/title&gt;&lt;secondary-title&gt;Cambridge Journal of Education&lt;/secondary-title&gt;&lt;/titles&gt;&lt;periodical&gt;&lt;full-title&gt;Cambridge Journal of Education&lt;/full-title&gt;&lt;/periodical&gt;&lt;pages&gt;163-176&lt;/pages&gt;&lt;volume&gt;42&lt;/volume&gt;&lt;number&gt;2&lt;/number&gt;&lt;keywords&gt;&lt;keyword&gt;Indigenous students&lt;/keyword&gt;&lt;keyword&gt;Australia&lt;/keyword&gt;&lt;keyword&gt;government special schools&lt;/keyword&gt;&lt;keyword&gt;student overrepresentation&lt;/keyword&gt;&lt;keyword&gt;Government&lt;/keyword&gt;&lt;keyword&gt;Indigenous Populations&lt;/keyword&gt;&lt;keyword&gt;Schools&lt;/keyword&gt;&lt;keyword&gt;Special Education&lt;/keyword&gt;&lt;keyword&gt;Students&lt;/keyword&gt;&lt;/keywords&gt;&lt;dates&gt;&lt;year&gt;2012&lt;/year&gt;&lt;/dates&gt;&lt;publisher&gt;Taylor &amp;amp; Francis&lt;/publisher&gt;&lt;isbn&gt;0305-764X&amp;#xD;1469-3577&lt;/isbn&gt;&lt;accession-num&gt;2012-13765-004&lt;/accession-num&gt;&lt;label&gt;10.1080/0305764X.2012.676625&lt;/label&gt;&lt;urls&gt;&lt;related-urls&gt;&lt;url&gt;https://ezproxy.deakin.edu.au/login?url=http://search.ebscohost.com/login.aspx?direct=true&amp;amp;AuthType=ip,sso&amp;amp;db=psyh&amp;amp;AN=2012-13765-004&amp;amp;site=ehost-live&amp;amp;scope=site&lt;/url&gt;&lt;url&gt;ORCID: 0000-0002-6827-808X&lt;/url&gt;&lt;url&gt;linda.graham@mq.edu.au&lt;/url&gt;&lt;url&gt;https://www.tandfonline.com/doi/abs/10.1080/0305764X.2012.676625&lt;/url&gt;&lt;/related-urls&gt;&lt;/urls&gt;&lt;electronic-resource-num&gt;10.1080/0305764X.2012.676625&lt;/electronic-resource-num&gt;&lt;remote-database-name&gt;psyh&lt;/remote-database-name&gt;&lt;remote-database-provider&gt;EBSCOhost&lt;/remote-database-provider&gt;&lt;/record&gt;&lt;/Cite&gt;&lt;/EndNote&gt;</w:instrText>
            </w:r>
            <w:r w:rsidRPr="001506DB">
              <w:fldChar w:fldCharType="separate"/>
            </w:r>
            <w:r>
              <w:rPr>
                <w:noProof/>
              </w:rPr>
              <w:t>(2012)</w:t>
            </w:r>
            <w:r w:rsidRPr="001506DB">
              <w:fldChar w:fldCharType="end"/>
            </w:r>
          </w:p>
        </w:tc>
        <w:tc>
          <w:tcPr>
            <w:tcW w:w="1236" w:type="dxa"/>
          </w:tcPr>
          <w:p w14:paraId="4525AFEB" w14:textId="77777777" w:rsidR="0060294A" w:rsidRPr="001506DB" w:rsidRDefault="0060294A" w:rsidP="00670C89">
            <w:r w:rsidRPr="001506DB">
              <w:t xml:space="preserve">NSW DET </w:t>
            </w:r>
            <w:r w:rsidRPr="001506DB">
              <w:rPr>
                <w:i/>
              </w:rPr>
              <w:t>Schools Locator</w:t>
            </w:r>
            <w:r w:rsidRPr="001506DB">
              <w:t xml:space="preserve"> database, </w:t>
            </w:r>
            <w:r w:rsidRPr="001506DB">
              <w:rPr>
                <w:i/>
              </w:rPr>
              <w:t>My School</w:t>
            </w:r>
            <w:r w:rsidRPr="001506DB">
              <w:t xml:space="preserve"> website, school websites and annual reports, plus other sources</w:t>
            </w:r>
          </w:p>
        </w:tc>
        <w:tc>
          <w:tcPr>
            <w:tcW w:w="1236" w:type="dxa"/>
          </w:tcPr>
          <w:p w14:paraId="51DAADBA" w14:textId="77777777" w:rsidR="0060294A" w:rsidRPr="001506DB" w:rsidRDefault="0060294A" w:rsidP="00670C89">
            <w:r w:rsidRPr="001506DB">
              <w:t>4,466 students enrolled in 113 Schools for Specific Purposes in 2009</w:t>
            </w:r>
          </w:p>
        </w:tc>
        <w:tc>
          <w:tcPr>
            <w:tcW w:w="1236" w:type="dxa"/>
          </w:tcPr>
          <w:p w14:paraId="4D478CDD" w14:textId="77777777" w:rsidR="0060294A" w:rsidRPr="001506DB" w:rsidRDefault="0060294A" w:rsidP="00670C89">
            <w:r w:rsidRPr="001506DB">
              <w:t>Inferred from enrolment at traditional Schools for Specific Purposes</w:t>
            </w:r>
          </w:p>
        </w:tc>
        <w:tc>
          <w:tcPr>
            <w:tcW w:w="4071" w:type="dxa"/>
          </w:tcPr>
          <w:p w14:paraId="4CF3E163" w14:textId="77777777" w:rsidR="0060294A" w:rsidRPr="001506DB" w:rsidRDefault="0060294A" w:rsidP="00670C89">
            <w:r w:rsidRPr="001506DB">
              <w:t>Indigenous Australian children have equal chances of being enrolled at traditional Schools for Specific Purposes (serving children with autism or intellectual, physical, and sensory disabilities) as non-Indigenous children.</w:t>
            </w:r>
          </w:p>
        </w:tc>
      </w:tr>
    </w:tbl>
    <w:p w14:paraId="72CCD41D" w14:textId="10D9A6AA" w:rsidR="0060294A" w:rsidRPr="00B12EBE" w:rsidRDefault="0060294A" w:rsidP="00B12EBE">
      <w:pPr>
        <w:rPr>
          <w:sz w:val="20"/>
          <w:szCs w:val="20"/>
        </w:rPr>
      </w:pPr>
      <w:r w:rsidRPr="008439E6">
        <w:rPr>
          <w:sz w:val="20"/>
          <w:szCs w:val="20"/>
        </w:rPr>
        <w:t>Note. ID=intellectual disability, NSW DET=New South Wales Department of Education and Training</w:t>
      </w:r>
    </w:p>
    <w:p w14:paraId="041D4AAF" w14:textId="77777777" w:rsidR="00FB2B66" w:rsidRDefault="00FB2B66">
      <w:pPr>
        <w:rPr>
          <w:b/>
          <w:bCs/>
          <w:color w:val="003024"/>
          <w:sz w:val="28"/>
          <w:szCs w:val="28"/>
        </w:rPr>
      </w:pPr>
      <w:bookmarkStart w:id="30" w:name="_Toc51152074"/>
      <w:r>
        <w:br w:type="page"/>
      </w:r>
    </w:p>
    <w:p w14:paraId="36F24523" w14:textId="7CAC96AC" w:rsidR="0060294A" w:rsidRDefault="0060294A" w:rsidP="00FB2B66">
      <w:pPr>
        <w:pStyle w:val="Heading3"/>
      </w:pPr>
      <w:r>
        <w:lastRenderedPageBreak/>
        <w:t>Employment</w:t>
      </w:r>
      <w:bookmarkEnd w:id="30"/>
    </w:p>
    <w:p w14:paraId="3C691607" w14:textId="77777777" w:rsidR="00B66152" w:rsidRDefault="0060294A" w:rsidP="00B66152">
      <w:pPr>
        <w:autoSpaceDE w:val="0"/>
        <w:autoSpaceDN w:val="0"/>
        <w:adjustRightInd w:val="0"/>
        <w:spacing w:line="276" w:lineRule="auto"/>
        <w:rPr>
          <w:szCs w:val="24"/>
        </w:rPr>
      </w:pPr>
      <w:r w:rsidRPr="004329B8">
        <w:rPr>
          <w:szCs w:val="24"/>
        </w:rPr>
        <w:t xml:space="preserve">According to the ABS </w:t>
      </w:r>
      <w:r w:rsidRPr="004329B8">
        <w:rPr>
          <w:szCs w:val="24"/>
        </w:rPr>
        <w:fldChar w:fldCharType="begin"/>
      </w:r>
      <w:r w:rsidRPr="004329B8">
        <w:rPr>
          <w:szCs w:val="24"/>
        </w:rPr>
        <w:instrText xml:space="preserve"> ADDIN EN.CITE &lt;EndNote&gt;&lt;Cite ExcludeAuth="1"&gt;&lt;Author&gt;Australian Bureau of Statistics&lt;/Author&gt;&lt;Year&gt;2012&lt;/Year&gt;&lt;RecNum&gt;31&lt;/RecNum&gt;&lt;DisplayText&gt;(2012)&lt;/DisplayText&gt;&lt;record&gt;&lt;rec-number&gt;31&lt;/rec-number&gt;&lt;foreign-keys&gt;&lt;key app="EN" db-id="2wdz9wxat2dfw6e5trrxarzmswx2w0s0er29" timestamp="1599432908"&gt;31&lt;/key&gt;&lt;/foreign-keys&gt;&lt;ref-type name="Web Page"&gt;12&lt;/ref-type&gt;&lt;contributors&gt;&lt;authors&gt;&lt;author&gt;Australian Bureau of Statistics,&lt;/author&gt;&lt;/authors&gt;&lt;/contributors&gt;&lt;titles&gt;&lt;title&gt;Disability and Labour Force Participation (cat. no. 4433.0.55.006)&lt;/title&gt;&lt;/titles&gt;&lt;volume&gt;2020&lt;/volume&gt;&lt;number&gt;August 31&lt;/number&gt;&lt;dates&gt;&lt;year&gt;2012&lt;/year&gt;&lt;/dates&gt;&lt;pub-location&gt;Canberra&lt;/pub-location&gt;&lt;publisher&gt;ABS&lt;/publisher&gt;&lt;urls&gt;&lt;related-urls&gt;&lt;url&gt;http://www.abs.gov.au/ausstats/abs@.nsf/mf/4433.0.55.006&lt;/url&gt;&lt;/related-urls&gt;&lt;/urls&gt;&lt;/record&gt;&lt;/Cite&gt;&lt;/EndNote&gt;</w:instrText>
      </w:r>
      <w:r w:rsidRPr="004329B8">
        <w:rPr>
          <w:szCs w:val="24"/>
        </w:rPr>
        <w:fldChar w:fldCharType="separate"/>
      </w:r>
      <w:r w:rsidRPr="004329B8">
        <w:rPr>
          <w:noProof/>
          <w:szCs w:val="24"/>
        </w:rPr>
        <w:t>(2012)</w:t>
      </w:r>
      <w:r w:rsidRPr="004329B8">
        <w:rPr>
          <w:szCs w:val="24"/>
        </w:rPr>
        <w:fldChar w:fldCharType="end"/>
      </w:r>
      <w:r w:rsidRPr="004329B8">
        <w:rPr>
          <w:szCs w:val="24"/>
        </w:rPr>
        <w:t xml:space="preserve">, of the estimated 4 million Australians with disability, 2.2 million were of ‘prime working age’ between 15-64 years. Levels of employment for people with disability are declining with workforce participation for this group dropping from 54.9% in 1993 to 52.8% in 2012 </w:t>
      </w:r>
      <w:r w:rsidRPr="004329B8">
        <w:rPr>
          <w:szCs w:val="24"/>
        </w:rPr>
        <w:fldChar w:fldCharType="begin"/>
      </w:r>
      <w:r w:rsidRPr="004329B8">
        <w:rPr>
          <w:szCs w:val="24"/>
        </w:rPr>
        <w:instrText xml:space="preserve"> ADDIN EN.CITE &lt;EndNote&gt;&lt;Cite&gt;&lt;Author&gt;Australian Bureau of Statistics&lt;/Author&gt;&lt;Year&gt;2012&lt;/Year&gt;&lt;RecNum&gt;31&lt;/RecNum&gt;&lt;DisplayText&gt;(Australian Bureau of Statistics, 2012)&lt;/DisplayText&gt;&lt;record&gt;&lt;rec-number&gt;31&lt;/rec-number&gt;&lt;foreign-keys&gt;&lt;key app="EN" db-id="2wdz9wxat2dfw6e5trrxarzmswx2w0s0er29" timestamp="1599432908"&gt;31&lt;/key&gt;&lt;/foreign-keys&gt;&lt;ref-type name="Web Page"&gt;12&lt;/ref-type&gt;&lt;contributors&gt;&lt;authors&gt;&lt;author&gt;Australian Bureau of Statistics,&lt;/author&gt;&lt;/authors&gt;&lt;/contributors&gt;&lt;titles&gt;&lt;title&gt;Disability and Labour Force Participation (cat. no. 4433.0.55.006)&lt;/title&gt;&lt;/titles&gt;&lt;volume&gt;2020&lt;/volume&gt;&lt;number&gt;August 31&lt;/number&gt;&lt;dates&gt;&lt;year&gt;2012&lt;/year&gt;&lt;/dates&gt;&lt;pub-location&gt;Canberra&lt;/pub-location&gt;&lt;publisher&gt;ABS&lt;/publisher&gt;&lt;urls&gt;&lt;related-urls&gt;&lt;url&gt;http://www.abs.gov.au/ausstats/abs@.nsf/mf/4433.0.55.006&lt;/url&gt;&lt;/related-urls&gt;&lt;/urls&gt;&lt;/record&gt;&lt;/Cite&gt;&lt;/EndNote&gt;</w:instrText>
      </w:r>
      <w:r w:rsidRPr="004329B8">
        <w:rPr>
          <w:szCs w:val="24"/>
        </w:rPr>
        <w:fldChar w:fldCharType="separate"/>
      </w:r>
      <w:r w:rsidRPr="004329B8">
        <w:rPr>
          <w:noProof/>
          <w:szCs w:val="24"/>
        </w:rPr>
        <w:t>(Australian Bureau of Statistics, 2012)</w:t>
      </w:r>
      <w:r w:rsidRPr="004329B8">
        <w:rPr>
          <w:szCs w:val="24"/>
        </w:rPr>
        <w:fldChar w:fldCharType="end"/>
      </w:r>
      <w:r w:rsidRPr="004329B8">
        <w:rPr>
          <w:szCs w:val="24"/>
        </w:rPr>
        <w:t xml:space="preserve">. The UNCRPD </w:t>
      </w:r>
      <w:r w:rsidRPr="004329B8">
        <w:rPr>
          <w:szCs w:val="24"/>
        </w:rPr>
        <w:fldChar w:fldCharType="begin"/>
      </w:r>
      <w:r w:rsidRPr="004329B8">
        <w:rPr>
          <w:szCs w:val="24"/>
        </w:rPr>
        <w:instrText xml:space="preserve"> ADDIN EN.CITE &lt;EndNote&gt;&lt;Cite&gt;&lt;Author&gt;United Nations&lt;/Author&gt;&lt;Year&gt;2011&lt;/Year&gt;&lt;RecNum&gt;25&lt;/RecNum&gt;&lt;DisplayText&gt;(United Nations, 2011)&lt;/DisplayText&gt;&lt;record&gt;&lt;rec-number&gt;25&lt;/rec-number&gt;&lt;foreign-keys&gt;&lt;key app="EN" db-id="2wdz9wxat2dfw6e5trrxarzmswx2w0s0er29" timestamp="1599426716"&gt;25&lt;/key&gt;&lt;/foreign-keys&gt;&lt;ref-type name="Report"&gt;27&lt;/ref-type&gt;&lt;contributors&gt;&lt;authors&gt;&lt;author&gt;United Nations,&lt;/author&gt;&lt;/authors&gt;&lt;/contributors&gt;&lt;titles&gt;&lt;title&gt;Convention on the rights of persons with disabilities. New York, 13 December 2006.  Treaty series&lt;/title&gt;&lt;/titles&gt;&lt;dates&gt;&lt;year&gt;2011&lt;/year&gt;&lt;/dates&gt;&lt;pub-location&gt;New York, NY&lt;/pub-location&gt;&lt;publisher&gt;United Nations&lt;/publisher&gt;&lt;urls&gt;&lt;/urls&gt;&lt;/record&gt;&lt;/Cite&gt;&lt;/EndNote&gt;</w:instrText>
      </w:r>
      <w:r w:rsidRPr="004329B8">
        <w:rPr>
          <w:szCs w:val="24"/>
        </w:rPr>
        <w:fldChar w:fldCharType="separate"/>
      </w:r>
      <w:r w:rsidRPr="004329B8">
        <w:rPr>
          <w:noProof/>
          <w:szCs w:val="24"/>
        </w:rPr>
        <w:t>(United Nations, 2011)</w:t>
      </w:r>
      <w:r w:rsidRPr="004329B8">
        <w:rPr>
          <w:szCs w:val="24"/>
        </w:rPr>
        <w:fldChar w:fldCharType="end"/>
      </w:r>
      <w:r w:rsidRPr="004329B8">
        <w:rPr>
          <w:szCs w:val="24"/>
        </w:rPr>
        <w:t xml:space="preserve"> recognises persons with disabilities have the right to work on an equal basis with others. The Australian government’s National Disability Strategy 2010-2020 </w:t>
      </w:r>
      <w:r w:rsidRPr="004329B8">
        <w:rPr>
          <w:szCs w:val="24"/>
        </w:rPr>
        <w:fldChar w:fldCharType="begin"/>
      </w:r>
      <w:r w:rsidRPr="004329B8">
        <w:rPr>
          <w:szCs w:val="24"/>
        </w:rPr>
        <w:instrText xml:space="preserve"> ADDIN EN.CITE &lt;EndNote&gt;&lt;Cite&gt;&lt;Author&gt;Council of Australian Governments&lt;/Author&gt;&lt;Year&gt;2011&lt;/Year&gt;&lt;RecNum&gt;32&lt;/RecNum&gt;&lt;DisplayText&gt;(Council of Australian Governments, 2011)&lt;/DisplayText&gt;&lt;record&gt;&lt;rec-number&gt;32&lt;/rec-number&gt;&lt;foreign-keys&gt;&lt;key app="EN" db-id="2wdz9wxat2dfw6e5trrxarzmswx2w0s0er29" timestamp="1599433521"&gt;32&lt;/key&gt;&lt;/foreign-keys&gt;&lt;ref-type name="Web Page"&gt;12&lt;/ref-type&gt;&lt;contributors&gt;&lt;authors&gt;&lt;author&gt;Council of Australian Governments,&lt;/author&gt;&lt;/authors&gt;&lt;/contributors&gt;&lt;titles&gt;&lt;title&gt;2010 - 2020 National Disability Strategy&lt;/title&gt;&lt;/titles&gt;&lt;volume&gt;2020&lt;/volume&gt;&lt;number&gt;August 21&lt;/number&gt;&lt;dates&gt;&lt;year&gt;2011&lt;/year&gt;&lt;/dates&gt;&lt;publisher&gt;Commonwealth of Australia&lt;/publisher&gt;&lt;urls&gt;&lt;related-urls&gt;&lt;url&gt;https://www.dss.gov.au/ourresponsibilities/disability-and-carers/publications-articles/policy-research/national-disability-strategy-2010-2020&lt;/url&gt;&lt;/related-urls&gt;&lt;/urls&gt;&lt;/record&gt;&lt;/Cite&gt;&lt;/EndNote&gt;</w:instrText>
      </w:r>
      <w:r w:rsidRPr="004329B8">
        <w:rPr>
          <w:szCs w:val="24"/>
        </w:rPr>
        <w:fldChar w:fldCharType="separate"/>
      </w:r>
      <w:r w:rsidRPr="004329B8">
        <w:rPr>
          <w:noProof/>
          <w:szCs w:val="24"/>
        </w:rPr>
        <w:t>(Council of Australian Governments, 2011)</w:t>
      </w:r>
      <w:r w:rsidRPr="004329B8">
        <w:rPr>
          <w:szCs w:val="24"/>
        </w:rPr>
        <w:fldChar w:fldCharType="end"/>
      </w:r>
      <w:r w:rsidRPr="004329B8">
        <w:rPr>
          <w:szCs w:val="24"/>
        </w:rPr>
        <w:t xml:space="preserve"> similarly identifies the importance of paid employment to economic security, social inclusion, physical and mental health and wellbeing, and sense of identity. Hence, increasing access to employment opportunities for people with disability is crucial to increasing economic security and personal wellbeing. People with disability, including many with intellectual disability, want to work </w:t>
      </w:r>
      <w:r w:rsidRPr="004329B8">
        <w:rPr>
          <w:szCs w:val="24"/>
        </w:rPr>
        <w:fldChar w:fldCharType="begin"/>
      </w:r>
      <w:r w:rsidRPr="004329B8">
        <w:rPr>
          <w:szCs w:val="24"/>
        </w:rPr>
        <w:instrText xml:space="preserve"> ADDIN EN.CITE &lt;EndNote&gt;&lt;Cite&gt;&lt;Author&gt;Department of Education&lt;/Author&gt;&lt;Year&gt;2009&lt;/Year&gt;&lt;RecNum&gt;33&lt;/RecNum&gt;&lt;DisplayText&gt;(Department of Education Employment and Workplace Relations, 2009)&lt;/DisplayText&gt;&lt;record&gt;&lt;rec-number&gt;33&lt;/rec-number&gt;&lt;foreign-keys&gt;&lt;key app="EN" db-id="2wdz9wxat2dfw6e5trrxarzmswx2w0s0er29" timestamp="1599433687"&gt;33&lt;/key&gt;&lt;/foreign-keys&gt;&lt;ref-type name="Report"&gt;27&lt;/ref-type&gt;&lt;contributors&gt;&lt;authors&gt;&lt;author&gt;Department of Education Employment and Workplace Relations,&lt;/author&gt;&lt;/authors&gt;&lt;/contributors&gt;&lt;titles&gt;&lt;title&gt;National Mental Health and Disability Employment Strategy&lt;/title&gt;&lt;/titles&gt;&lt;dates&gt;&lt;year&gt;2009&lt;/year&gt;&lt;/dates&gt;&lt;publisher&gt;Commonwealth of Australia&lt;/publisher&gt;&lt;urls&gt;&lt;/urls&gt;&lt;/record&gt;&lt;/Cite&gt;&lt;/EndNote&gt;</w:instrText>
      </w:r>
      <w:r w:rsidRPr="004329B8">
        <w:rPr>
          <w:szCs w:val="24"/>
        </w:rPr>
        <w:fldChar w:fldCharType="separate"/>
      </w:r>
      <w:r w:rsidRPr="004329B8">
        <w:rPr>
          <w:noProof/>
          <w:szCs w:val="24"/>
        </w:rPr>
        <w:t>(Department of Education Employment and Workplace Relations, 2009)</w:t>
      </w:r>
      <w:r w:rsidRPr="004329B8">
        <w:rPr>
          <w:szCs w:val="24"/>
        </w:rPr>
        <w:fldChar w:fldCharType="end"/>
      </w:r>
      <w:r w:rsidRPr="004329B8">
        <w:rPr>
          <w:szCs w:val="24"/>
        </w:rPr>
        <w:t xml:space="preserve">. Barriers to their employment exist both at the systemic policy level and at the employer level. At the systemic policy level, despite government recognition of the importance and value of employment for people with disability, translating this into practice remains a challenge with Australia ranked 21 of 29 OECD countries in employment of people with disability </w:t>
      </w:r>
      <w:r w:rsidRPr="004329B8">
        <w:rPr>
          <w:szCs w:val="24"/>
        </w:rPr>
        <w:fldChar w:fldCharType="begin"/>
      </w:r>
      <w:r w:rsidRPr="004329B8">
        <w:rPr>
          <w:szCs w:val="24"/>
        </w:rPr>
        <w:instrText xml:space="preserve"> ADDIN EN.CITE &lt;EndNote&gt;&lt;Cite&gt;&lt;Author&gt;PWC&lt;/Author&gt;&lt;Year&gt;2011&lt;/Year&gt;&lt;RecNum&gt;34&lt;/RecNum&gt;&lt;DisplayText&gt;(PWC, 2011)&lt;/DisplayText&gt;&lt;record&gt;&lt;rec-number&gt;34&lt;/rec-number&gt;&lt;foreign-keys&gt;&lt;key app="EN" db-id="2wdz9wxat2dfw6e5trrxarzmswx2w0s0er29" timestamp="1599433892"&gt;34&lt;/key&gt;&lt;/foreign-keys&gt;&lt;ref-type name="Web Page"&gt;12&lt;/ref-type&gt;&lt;contributors&gt;&lt;authors&gt;&lt;author&gt;PWC,&lt;/author&gt;&lt;/authors&gt;&lt;/contributors&gt;&lt;titles&gt;&lt;title&gt;Disability Expectations: Investing in a Better Life, a Stronger Australia&lt;/title&gt;&lt;/titles&gt;&lt;volume&gt;2020&lt;/volume&gt;&lt;number&gt;August 21&lt;/number&gt;&lt;dates&gt;&lt;year&gt;2011&lt;/year&gt;&lt;/dates&gt;&lt;publisher&gt;PWC&lt;/publisher&gt;&lt;urls&gt;&lt;related-urls&gt;&lt;url&gt;http://www.pwc.com.au/industry/government/assets/disability-in-australia.pdf&lt;/url&gt;&lt;/related-urls&gt;&lt;/urls&gt;&lt;/record&gt;&lt;/Cite&gt;&lt;/EndNote&gt;</w:instrText>
      </w:r>
      <w:r w:rsidRPr="004329B8">
        <w:rPr>
          <w:szCs w:val="24"/>
        </w:rPr>
        <w:fldChar w:fldCharType="separate"/>
      </w:r>
      <w:r w:rsidRPr="004329B8">
        <w:rPr>
          <w:noProof/>
          <w:szCs w:val="24"/>
        </w:rPr>
        <w:t>(PWC, 2011)</w:t>
      </w:r>
      <w:r w:rsidRPr="004329B8">
        <w:rPr>
          <w:szCs w:val="24"/>
        </w:rPr>
        <w:fldChar w:fldCharType="end"/>
      </w:r>
      <w:r w:rsidRPr="004329B8">
        <w:rPr>
          <w:szCs w:val="24"/>
        </w:rPr>
        <w:t xml:space="preserve">. </w:t>
      </w:r>
    </w:p>
    <w:p w14:paraId="05B90EC5" w14:textId="6ADBCE7D" w:rsidR="0060294A" w:rsidRPr="00B66152" w:rsidRDefault="0060294A" w:rsidP="00B66152">
      <w:pPr>
        <w:autoSpaceDE w:val="0"/>
        <w:autoSpaceDN w:val="0"/>
        <w:adjustRightInd w:val="0"/>
        <w:spacing w:line="276" w:lineRule="auto"/>
        <w:rPr>
          <w:szCs w:val="24"/>
        </w:rPr>
      </w:pPr>
      <w:r w:rsidRPr="004329B8">
        <w:rPr>
          <w:szCs w:val="24"/>
        </w:rPr>
        <w:t xml:space="preserve">The NDIA </w:t>
      </w:r>
      <w:r w:rsidRPr="004329B8">
        <w:rPr>
          <w:szCs w:val="24"/>
        </w:rPr>
        <w:fldChar w:fldCharType="begin"/>
      </w:r>
      <w:r w:rsidRPr="004329B8">
        <w:rPr>
          <w:szCs w:val="24"/>
        </w:rPr>
        <w:instrText xml:space="preserve"> ADDIN EN.CITE &lt;EndNote&gt;&lt;Cite ExcludeAuth="1"&gt;&lt;Author&gt;National Disability Insurance Agency&lt;/Author&gt;&lt;Year&gt;2020&lt;/Year&gt;&lt;RecNum&gt;29&lt;/RecNum&gt;&lt;DisplayText&gt;(2020)&lt;/DisplayText&gt;&lt;record&gt;&lt;rec-number&gt;29&lt;/rec-number&gt;&lt;foreign-keys&gt;&lt;key app="EN" db-id="2wdz9wxat2dfw6e5trrxarzmswx2w0s0er29" timestamp="1599431879"&gt;29&lt;/key&gt;&lt;/foreign-keys&gt;&lt;ref-type name="Journal Article"&gt;17&lt;/ref-type&gt;&lt;contributors&gt;&lt;authors&gt;&lt;author&gt;National Disability Insurance Agency,&lt;/author&gt;&lt;/authors&gt;&lt;/contributors&gt;&lt;titles&gt;&lt;title&gt;People with Intellectual Disability in the NDIS 31st December, 2019.&lt;/title&gt;&lt;/titles&gt;&lt;dates&gt;&lt;year&gt;2020&lt;/year&gt;&lt;/dates&gt;&lt;urls&gt;&lt;/urls&gt;&lt;/record&gt;&lt;/Cite&gt;&lt;/EndNote&gt;</w:instrText>
      </w:r>
      <w:r w:rsidRPr="004329B8">
        <w:rPr>
          <w:szCs w:val="24"/>
        </w:rPr>
        <w:fldChar w:fldCharType="separate"/>
      </w:r>
      <w:r w:rsidRPr="004329B8">
        <w:rPr>
          <w:noProof/>
          <w:szCs w:val="24"/>
        </w:rPr>
        <w:t>(2020)</w:t>
      </w:r>
      <w:r w:rsidRPr="004329B8">
        <w:rPr>
          <w:szCs w:val="24"/>
        </w:rPr>
        <w:fldChar w:fldCharType="end"/>
      </w:r>
      <w:r w:rsidRPr="004329B8">
        <w:rPr>
          <w:szCs w:val="24"/>
        </w:rPr>
        <w:t xml:space="preserve"> report on people with intellectual disability notes that for Scheme participants over the previous two years, the percentage with a primary intellectual disability in paid work increased from a baseline of 18% to 25% in year two for those aged 15 to 24, and decreased from a baseline of 38% to 36% for those aged 25 and over. Overall, the percentage of participants with a primary intellectual disability in employment remained stable and higher than the full Scheme at 33%. The ABS </w:t>
      </w:r>
      <w:r w:rsidRPr="004329B8">
        <w:rPr>
          <w:szCs w:val="24"/>
        </w:rPr>
        <w:fldChar w:fldCharType="begin"/>
      </w:r>
      <w:r w:rsidRPr="004329B8">
        <w:rPr>
          <w:szCs w:val="24"/>
        </w:rPr>
        <w:instrText xml:space="preserve"> ADDIN EN.CITE &lt;EndNote&gt;&lt;Cite ExcludeAuth="1"&gt;&lt;Author&gt;Australian Bureau of Statistics&lt;/Author&gt;&lt;Year&gt;2019&lt;/Year&gt;&lt;RecNum&gt;22&lt;/RecNum&gt;&lt;DisplayText&gt;(2019a, 2020a)&lt;/DisplayText&gt;&lt;record&gt;&lt;rec-number&gt;22&lt;/rec-number&gt;&lt;foreign-keys&gt;&lt;key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Cite ExcludeAuth="1"&gt;&lt;Author&gt;Australian Bureau of Statistics&lt;/Author&gt;&lt;Year&gt;2020&lt;/Year&gt;&lt;RecNum&gt;24&lt;/RecNum&gt;&lt;record&gt;&lt;rec-number&gt;24&lt;/rec-number&gt;&lt;foreign-keys&gt;&lt;key app="EN" db-id="2wdz9wxat2dfw6e5trrxarzmswx2w0s0er29" timestamp="1598936043"&gt;24&lt;/key&gt;&lt;/foreign-keys&gt;&lt;ref-type name="Web Page"&gt;12&lt;/ref-type&gt;&lt;contributors&gt;&lt;authors&gt;&lt;author&gt;Australian Bureau of Statistics,&lt;/author&gt;&lt;/authors&gt;&lt;/contributors&gt;&lt;titles&gt;&lt;title&gt;44300DO085_2018 Survey of Disability, Ageing and Carers: Use of technology (data cube for cat. no. 4430.0)&lt;/title&gt;&lt;/titles&gt;&lt;volume&gt;2020&lt;/volume&gt;&lt;number&gt;September 1&lt;/number&gt;&lt;dates&gt;&lt;year&gt;2020&lt;/year&gt;&lt;/dates&gt;&lt;pub-location&gt;Canberra&lt;/pub-location&gt;&lt;publisher&gt;ABS&lt;/publisher&gt;&lt;urls&gt;&lt;related-urls&gt;&lt;url&gt;https://www.abs.gov.au/AUSSTATS/abs@.nsf/DetailsPage/4430.02018?OpenDocument&lt;/url&gt;&lt;/related-urls&gt;&lt;/urls&gt;&lt;/record&gt;&lt;/Cite&gt;&lt;/EndNote&gt;</w:instrText>
      </w:r>
      <w:r w:rsidRPr="004329B8">
        <w:rPr>
          <w:szCs w:val="24"/>
        </w:rPr>
        <w:fldChar w:fldCharType="separate"/>
      </w:r>
      <w:r w:rsidRPr="004329B8">
        <w:rPr>
          <w:noProof/>
          <w:szCs w:val="24"/>
        </w:rPr>
        <w:t>(2019a, 2020a)</w:t>
      </w:r>
      <w:r w:rsidRPr="004329B8">
        <w:rPr>
          <w:szCs w:val="24"/>
        </w:rPr>
        <w:fldChar w:fldCharType="end"/>
      </w:r>
      <w:r w:rsidRPr="004329B8">
        <w:rPr>
          <w:szCs w:val="24"/>
        </w:rPr>
        <w:t xml:space="preserve"> data reported in Table 9, indicated 14 – 18% of people with intellectual disability aged 15 – 64 years were in full or part time employment and 60% were not in the labour market. </w:t>
      </w:r>
    </w:p>
    <w:p w14:paraId="27784873" w14:textId="77777777" w:rsidR="0060294A" w:rsidRPr="007B091B" w:rsidRDefault="0060294A" w:rsidP="00B66152">
      <w:pPr>
        <w:pStyle w:val="Heading5"/>
        <w:rPr>
          <w:color w:val="000000"/>
        </w:rPr>
      </w:pPr>
      <w:bookmarkStart w:id="31" w:name="_Toc50363934"/>
      <w:r w:rsidRPr="007F14EB">
        <w:t xml:space="preserve">Table </w:t>
      </w:r>
      <w:fldSimple w:instr=" SEQ Table \* ARABIC ">
        <w:r>
          <w:rPr>
            <w:noProof/>
          </w:rPr>
          <w:t>9</w:t>
        </w:r>
      </w:fldSimple>
      <w:r w:rsidRPr="007F14EB">
        <w:t xml:space="preserve"> Employment of people with intellectual disability</w:t>
      </w:r>
      <w:bookmarkEnd w:id="31"/>
    </w:p>
    <w:tbl>
      <w:tblPr>
        <w:tblStyle w:val="TableGrid"/>
        <w:tblW w:w="0" w:type="auto"/>
        <w:tblLook w:val="04A0" w:firstRow="1" w:lastRow="0" w:firstColumn="1" w:lastColumn="0" w:noHBand="0" w:noVBand="1"/>
      </w:tblPr>
      <w:tblGrid>
        <w:gridCol w:w="1124"/>
        <w:gridCol w:w="1427"/>
        <w:gridCol w:w="1735"/>
        <w:gridCol w:w="1515"/>
        <w:gridCol w:w="3215"/>
      </w:tblGrid>
      <w:tr w:rsidR="0060294A" w:rsidRPr="000F76B7" w14:paraId="4C60A2BA" w14:textId="77777777" w:rsidTr="00670C89">
        <w:tc>
          <w:tcPr>
            <w:tcW w:w="1140" w:type="dxa"/>
            <w:shd w:val="clear" w:color="auto" w:fill="A6A6A6" w:themeFill="background1" w:themeFillShade="A6"/>
          </w:tcPr>
          <w:p w14:paraId="4C80360C" w14:textId="77777777" w:rsidR="0060294A" w:rsidRPr="001506DB" w:rsidRDefault="0060294A" w:rsidP="00670C89">
            <w:pPr>
              <w:rPr>
                <w:b/>
              </w:rPr>
            </w:pPr>
            <w:r w:rsidRPr="001506DB">
              <w:rPr>
                <w:b/>
              </w:rPr>
              <w:t>Source</w:t>
            </w:r>
          </w:p>
        </w:tc>
        <w:tc>
          <w:tcPr>
            <w:tcW w:w="1402" w:type="dxa"/>
            <w:shd w:val="clear" w:color="auto" w:fill="A6A6A6" w:themeFill="background1" w:themeFillShade="A6"/>
          </w:tcPr>
          <w:p w14:paraId="6DA65521" w14:textId="77777777" w:rsidR="0060294A" w:rsidRPr="001506DB" w:rsidRDefault="0060294A" w:rsidP="00670C89">
            <w:pPr>
              <w:rPr>
                <w:b/>
              </w:rPr>
            </w:pPr>
            <w:r w:rsidRPr="001506DB">
              <w:rPr>
                <w:b/>
              </w:rPr>
              <w:t>Datasets</w:t>
            </w:r>
          </w:p>
        </w:tc>
        <w:tc>
          <w:tcPr>
            <w:tcW w:w="1695" w:type="dxa"/>
            <w:shd w:val="clear" w:color="auto" w:fill="A6A6A6" w:themeFill="background1" w:themeFillShade="A6"/>
          </w:tcPr>
          <w:p w14:paraId="211CCCF9" w14:textId="77777777" w:rsidR="0060294A" w:rsidRPr="001506DB" w:rsidRDefault="0060294A" w:rsidP="00670C89">
            <w:pPr>
              <w:rPr>
                <w:b/>
              </w:rPr>
            </w:pPr>
            <w:r w:rsidRPr="001506DB">
              <w:rPr>
                <w:b/>
              </w:rPr>
              <w:t>Sample</w:t>
            </w:r>
          </w:p>
        </w:tc>
        <w:tc>
          <w:tcPr>
            <w:tcW w:w="1463" w:type="dxa"/>
            <w:shd w:val="clear" w:color="auto" w:fill="A6A6A6" w:themeFill="background1" w:themeFillShade="A6"/>
          </w:tcPr>
          <w:p w14:paraId="68F03B34" w14:textId="77777777" w:rsidR="0060294A" w:rsidRPr="001506DB" w:rsidRDefault="0060294A" w:rsidP="00670C89">
            <w:pPr>
              <w:rPr>
                <w:b/>
              </w:rPr>
            </w:pPr>
            <w:r w:rsidRPr="001506DB">
              <w:rPr>
                <w:b/>
              </w:rPr>
              <w:t>Measure</w:t>
            </w:r>
          </w:p>
        </w:tc>
        <w:tc>
          <w:tcPr>
            <w:tcW w:w="3316" w:type="dxa"/>
            <w:shd w:val="clear" w:color="auto" w:fill="A6A6A6" w:themeFill="background1" w:themeFillShade="A6"/>
          </w:tcPr>
          <w:p w14:paraId="631C366B" w14:textId="77777777" w:rsidR="0060294A" w:rsidRPr="001506DB" w:rsidRDefault="0060294A" w:rsidP="00670C89">
            <w:pPr>
              <w:rPr>
                <w:b/>
              </w:rPr>
            </w:pPr>
            <w:r w:rsidRPr="001506DB">
              <w:rPr>
                <w:b/>
              </w:rPr>
              <w:t>Findings</w:t>
            </w:r>
          </w:p>
        </w:tc>
      </w:tr>
      <w:tr w:rsidR="0060294A" w:rsidRPr="00CD2A68" w14:paraId="5E6B45C5" w14:textId="77777777" w:rsidTr="00670C89">
        <w:tc>
          <w:tcPr>
            <w:tcW w:w="1140" w:type="dxa"/>
          </w:tcPr>
          <w:p w14:paraId="324F9D14" w14:textId="77777777" w:rsidR="0060294A" w:rsidRPr="001506DB" w:rsidRDefault="0060294A" w:rsidP="00670C89">
            <w:r>
              <w:t xml:space="preserve">Foley et al. </w:t>
            </w:r>
            <w:r w:rsidRPr="001506DB">
              <w:fldChar w:fldCharType="begin">
                <w:fldData xml:space="preserve">PEVuZE5vdGU+PENpdGUgRXhjbHVkZUF1dGg9IjEiPjxBdXRob3I+Rm9sZXk8L0F1dGhvcj48WWVh
cj4yMDEzPC9ZZWFyPjxSZWNOdW0+NzwvUmVjTnVtPjxEaXNwbGF5VGV4dD4oMjAxMyk8L0Rpc3Bs
YXlUZXh0PjxyZWNvcmQ+PHJlYy1udW1iZXI+NzwvcmVjLW51bWJlcj48Zm9yZWlnbi1rZXlzPjxr
ZXkgYXBwPSJFTiIgZGItaWQ9IjJ3ZHo5d3hhdDJkZnc2ZTV0cnJ4YXJ6bXN3eDJ3MHMwZXIyOSIg
dGltZXN0YW1wPSIxNTk4MzM5MzI3Ij43PC9rZXk+PC9mb3JlaWduLWtleXM+PHJlZi10eXBlIG5h
bWU9IkpvdXJuYWwgQXJ0aWNsZSI+MTc8L3JlZi10eXBlPjxjb250cmlidXRvcnM+PGF1dGhvcnM+
PGF1dGhvcj5Gb2xleSwgSy4gUi48L2F1dGhvcj48YXV0aG9yPkphY29ieSwgUC48L2F1dGhvcj48
YXV0aG9yPkdpcmRsZXIsIFMuPC9hdXRob3I+PGF1dGhvcj5Cb3Vya2UsIEouPC9hdXRob3I+PGF1
dGhvcj5QaWtvcmEsIFQuPC9hdXRob3I+PGF1dGhvcj5MZW5ub3gsIE4uPC9hdXRob3I+PGF1dGhv
cj5FaW5mZWxkLCBTLjwvYXV0aG9yPjxhdXRob3I+TGxld2VsbHluLCBHLjwvYXV0aG9yPjxhdXRo
b3I+UGFybWVudGVyLCBULiBSLjwvYXV0aG9yPjxhdXRob3I+TGVvbmFyZCwgSC48L2F1dGhvcj48
L2F1dGhvcnM+PC9jb250cmlidXRvcnM+PGF1dGgtYWRkcmVzcz5UZWxldGhvbiBJbnN0aXR1dGUg
Zm9yIENoaWxkIEhlYWx0aCBSZXNlYXJjaCwgQ2VudHJlIGZvciBDaGlsZCBIZWFsdGggUmVzZWFy
Y2gsIFVuaXZlcnNpdHkgb2YgV2VzdGVybiBBdXN0cmFsaWE7IFNjaG9vbCBvZiBFeGVyY2lzZSwg
QmlvbWVkaWNhbCBhbmQgSGVhbHRoIFNjaWVuY2VzLCBFZGl0aCBDb3dhbiBVbml2ZXJzaXR5JiN4
RDtUZWxldGhvbiBJbnN0aXR1dGUgZm9yIENoaWxkIEhlYWx0aCBSZXNlYXJjaCwgQ2VudHJlIGZv
ciBDaGlsZCBIZWFsdGggUmVzZWFyY2gsIFVuaXZlcnNpdHkgb2YgV2VzdGVybiBBdXN0cmFsaWEm
I3hEO1RlbGV0aG9uIEluc3RpdHV0ZSBmb3IgQ2hpbGQgSGVhbHRoIFJlc2VhcmNoLCBDZW50cmUg
Zm9yIENoaWxkIEhlYWx0aCBSZXNlYXJjaCwgVW5pdmVyc2l0eSBvZiBXZXN0ZXJuIEF1c3RyYWxp
YTsgU2Nob29sIG9mIEV4ZXJjaXNlLCBCaW9tZWRpY2FsIGFuZCBIZWFsdGggU2NpZW5jZXMsIEVk
aXRoIENvd2FuIFVuaXZlcnNpdHk7IFNjaG9vbCBvZiBPY2N1cGF0aW9uYWwgVGhlcmFweSBhbmQg
U29jaWFsIFdvcmssIENlbnRyZSBmb3IgUmVzZWFyY2ggaW50byBEaXNhYmlsaXR5IGFuZCBTb2Np
ZXR5LCBDdXJ0aW4gSGVhbHRoIElubm92YXRpb24gUmVzZWFyY2ggSW5zdGl0dXRlLCBDdXJ0aW4g
VW5pdmVyc2l0eSYjeEQ7UXVlZW5zbGFuZCBDZW50cmUgZm9yIEludGVsbGVjdHVhbCBhbmQgRGV2
ZWxvcG1lbnRhbCBEaXNhYmlsaXR5LCBTY2hvb2wgb2YgTWVkaWNpbmUsIFVuaXZlcnNpdHkgb2Yg
UXVlZW5zbGFuZCYjeEQ7RmFjdWx0eSBvZiBIZWFsdGggU2NpZW5jZXMsIFVuaXZlcnNpdHkgb2Yg
U3lkbmV5OyBCcmFpbiBhbmQgTWluZCBSZXNlYXJjaCBJbnN0aXR1dGUsIFVuaXZlcnNpdHkgb2Yg
U3lkbmV5JiN4RDtRdWVlbnNsYW5kIENlbnRyZSBmb3IgSW50ZWxsZWN0dWFsIGFuZCBEZXZlbG9w
bWVudGFsIERpc2FiaWxpdHksIFNjaG9vbCBvZiBNZWRpY2luZSwgVW5pdmVyc2l0eSBvZiBRdWVl
bnNsYW5kOyBGYWN1bHR5IG9mIEhlYWx0aCBTY2llbmNlcywgVW5pdmVyc2l0eSBvZiBTeWRuZXkm
I3hEO1N5ZG5leSBNZWRpY2FsIFNjaG9vbCwgVW5pdmVyc2l0eSBvZiBTeWRuZXk8L2F1dGgtYWRk
cmVzcz48dGl0bGVzPjx0aXRsZT5GdW5jdGlvbmluZyBhbmQgcG9zdC1zY2hvb2wgdHJhbnNpdGlv
biBvdXRjb21lcyBmb3IgeW91bmcgcGVvcGxlIHdpdGggRG93biBzeW5kcm9tZTwvdGl0bGU+PHNl
Y29uZGFyeS10aXRsZT5DaGlsZDogQ2FyZSwgSGVhbHRoICZhbXA7IERldmVsb3BtZW50PC9zZWNv
bmRhcnktdGl0bGU+PC90aXRsZXM+PHBlcmlvZGljYWw+PGZ1bGwtdGl0bGU+Q2hpbGQ6IENhcmUs
IEhlYWx0aCAmYW1wOyBEZXZlbG9wbWVudDwvZnVsbC10aXRsZT48L3BlcmlvZGljYWw+PHBhZ2Vz
Pjc4OS04MDA8L3BhZ2VzPjx2b2x1bWU+Mzk8L3ZvbHVtZT48bnVtYmVyPjY8L251bWJlcj48a2V5
d29yZHM+PGtleXdvcmQ+RG93biBTeW5kcm9tZTwva2V5d29yZD48a2V5d29yZD5GdW5jdGlvbmFs
IFN0YXR1czwva2V5d29yZD48a2V5d29yZD5FbXBsb3ltZW50IG9mIERpc2FibGVkPC9rZXl3b3Jk
PjxrZXl3b3JkPkh1bWFuPC9rZXl3b3JkPjxrZXl3b3JkPkFkb2xlc2NlbmNlPC9rZXl3b3JkPjxr
ZXl3b3JkPkFkdWx0PC9rZXl3b3JkPjxrZXl3b3JkPkRlc2NyaXB0aXZlIFN0YXRpc3RpY3M8L2tl
eXdvcmQ+PGtleXdvcmQ+TWFsZTwva2V5d29yZD48a2V5d29yZD5GZW1hbGU8L2tleXdvcmQ+PGtl
eXdvcmQ+QW5hbHlzaXMgb2YgVmFyaWFuY2U8L2tleXdvcmQ+PGtleXdvcmQ+Q2hpIFNxdWFyZSBU
ZXN0PC9rZXl3b3JkPjxrZXl3b3JkPkRhdGEgQW5hbHlzaXMgU29mdHdhcmU8L2tleXdvcmQ+PGtl
eXdvcmQ+Q29uZmlkZW5jZSBJbnRlcnZhbHM8L2tleXdvcmQ+PGtleXdvcmQ+UC1WYWx1ZTwva2V5
d29yZD48a2V5d29yZD5PZGRzIFJhdGlvPC9rZXl3b3JkPjxrZXl3b3JkPlF1ZXN0aW9ubmFpcmVz
PC9rZXl3b3JkPjxrZXl3b3JkPkNoZWNrbGlzdHM8L2tleXdvcmQ+PGtleXdvcmQ+U2NhbGVzPC9r
ZXl3b3JkPjxrZXl3b3JkPlBzeWNob2xvZ2ljYWwgVGVzdHM8L2tleXdvcmQ+PGtleXdvcmQ+RnVu
ZGluZyBTb3VyY2U8L2tleXdvcmQ+PC9rZXl3b3Jkcz48ZGF0ZXM+PHllYXI+MjAxMzwveWVhcj48
L2RhdGVzPjxwdWItbG9jYXRpb24+TWFsZGVuLCBNYXNzYWNodXNldHRzPC9wdWItbG9jYXRpb24+
PHB1Ymxpc2hlcj5XaWxleS1CbGFja3dlbGw8L3B1Ymxpc2hlcj48aXNibj4wMzA1LTE4NjI8L2lz
Ym4+PGFjY2Vzc2lvbi1udW0+MTA0MjM0NDQ0LiBMYW5ndWFnZTogRW5nbGlzaC4gRW50cnkgRGF0
ZTogMjAxMzEwMDguIFJldmlzaW9uIERhdGU6IDIwMjAwNzA4LiBQdWJsaWNhdGlvbiBUeXBlOiBK
b3VybmFsIEFydGljbGU8L2FjY2Vzc2lvbi1udW0+PGxhYmVsPjEwLjExMTEvY2NoLjEyMDE5PC9s
YWJlbD48dXJscz48cmVsYXRlZC11cmxzPjx1cmw+aHR0cHM6Ly9lenByb3h5LmRlYWtpbi5lZHUu
YXUvbG9naW4/dXJsPWh0dHA6Ly9zZWFyY2guZWJzY29ob3N0LmNvbS9sb2dpbi5hc3B4P2RpcmVj
dD10cnVlJmFtcDtBdXRoVHlwZT1pcCxzc28mYW1wO2RiPWNjbSZhbXA7QU49MTA0MjM0NDQ0JmFt
cDtzaXRlPWVob3N0LWxpdmUmYW1wO3Njb3BlPXNpdGU8L3VybD48dXJsPmh0dHBzOi8vb25saW5l
bGlicmFyeS13aWxleS1jb20uZXpwcm94eS1iLmRlYWtpbi5lZHUuYXUvZG9pL3BkZmRpcmVjdC8x
MC4xMTExL2NjaC4xMjAxOTwvdXJsPjwvcmVsYXRlZC11cmxzPjwvdXJscz48ZWxlY3Ryb25pYy1y
ZXNvdXJjZS1udW0+MTAuMTExMS9jY2guMTIwMTk8L2VsZWN0cm9uaWMtcmVzb3VyY2UtbnVtPjxy
ZW1vdGUtZGF0YWJhc2UtbmFtZT5jY208L3JlbW90ZS1kYXRhYmFzZS1uYW1lPjxyZW1vdGUtZGF0
YWJhc2UtcHJvdmlkZXI+RUJTQ09ob3N0PC9yZW1vdGUtZGF0YWJhc2UtcHJvdmlkZXI+PC9yZWNv
cmQ+PC9DaXRlPjwvRW5kTm90ZT4A
</w:fldData>
              </w:fldChar>
            </w:r>
            <w:r>
              <w:instrText xml:space="preserve"> ADDIN EN.CITE </w:instrText>
            </w:r>
            <w:r>
              <w:fldChar w:fldCharType="begin">
                <w:fldData xml:space="preserve">PEVuZE5vdGU+PENpdGUgRXhjbHVkZUF1dGg9IjEiPjxBdXRob3I+Rm9sZXk8L0F1dGhvcj48WWVh
cj4yMDEzPC9ZZWFyPjxSZWNOdW0+NzwvUmVjTnVtPjxEaXNwbGF5VGV4dD4oMjAxMyk8L0Rpc3Bs
YXlUZXh0PjxyZWNvcmQ+PHJlYy1udW1iZXI+NzwvcmVjLW51bWJlcj48Zm9yZWlnbi1rZXlzPjxr
ZXkgYXBwPSJFTiIgZGItaWQ9IjJ3ZHo5d3hhdDJkZnc2ZTV0cnJ4YXJ6bXN3eDJ3MHMwZXIyOSIg
dGltZXN0YW1wPSIxNTk4MzM5MzI3Ij43PC9rZXk+PC9mb3JlaWduLWtleXM+PHJlZi10eXBlIG5h
bWU9IkpvdXJuYWwgQXJ0aWNsZSI+MTc8L3JlZi10eXBlPjxjb250cmlidXRvcnM+PGF1dGhvcnM+
PGF1dGhvcj5Gb2xleSwgSy4gUi48L2F1dGhvcj48YXV0aG9yPkphY29ieSwgUC48L2F1dGhvcj48
YXV0aG9yPkdpcmRsZXIsIFMuPC9hdXRob3I+PGF1dGhvcj5Cb3Vya2UsIEouPC9hdXRob3I+PGF1
dGhvcj5QaWtvcmEsIFQuPC9hdXRob3I+PGF1dGhvcj5MZW5ub3gsIE4uPC9hdXRob3I+PGF1dGhv
cj5FaW5mZWxkLCBTLjwvYXV0aG9yPjxhdXRob3I+TGxld2VsbHluLCBHLjwvYXV0aG9yPjxhdXRo
b3I+UGFybWVudGVyLCBULiBSLjwvYXV0aG9yPjxhdXRob3I+TGVvbmFyZCwgSC48L2F1dGhvcj48
L2F1dGhvcnM+PC9jb250cmlidXRvcnM+PGF1dGgtYWRkcmVzcz5UZWxldGhvbiBJbnN0aXR1dGUg
Zm9yIENoaWxkIEhlYWx0aCBSZXNlYXJjaCwgQ2VudHJlIGZvciBDaGlsZCBIZWFsdGggUmVzZWFy
Y2gsIFVuaXZlcnNpdHkgb2YgV2VzdGVybiBBdXN0cmFsaWE7IFNjaG9vbCBvZiBFeGVyY2lzZSwg
QmlvbWVkaWNhbCBhbmQgSGVhbHRoIFNjaWVuY2VzLCBFZGl0aCBDb3dhbiBVbml2ZXJzaXR5JiN4
RDtUZWxldGhvbiBJbnN0aXR1dGUgZm9yIENoaWxkIEhlYWx0aCBSZXNlYXJjaCwgQ2VudHJlIGZv
ciBDaGlsZCBIZWFsdGggUmVzZWFyY2gsIFVuaXZlcnNpdHkgb2YgV2VzdGVybiBBdXN0cmFsaWEm
I3hEO1RlbGV0aG9uIEluc3RpdHV0ZSBmb3IgQ2hpbGQgSGVhbHRoIFJlc2VhcmNoLCBDZW50cmUg
Zm9yIENoaWxkIEhlYWx0aCBSZXNlYXJjaCwgVW5pdmVyc2l0eSBvZiBXZXN0ZXJuIEF1c3RyYWxp
YTsgU2Nob29sIG9mIEV4ZXJjaXNlLCBCaW9tZWRpY2FsIGFuZCBIZWFsdGggU2NpZW5jZXMsIEVk
aXRoIENvd2FuIFVuaXZlcnNpdHk7IFNjaG9vbCBvZiBPY2N1cGF0aW9uYWwgVGhlcmFweSBhbmQg
U29jaWFsIFdvcmssIENlbnRyZSBmb3IgUmVzZWFyY2ggaW50byBEaXNhYmlsaXR5IGFuZCBTb2Np
ZXR5LCBDdXJ0aW4gSGVhbHRoIElubm92YXRpb24gUmVzZWFyY2ggSW5zdGl0dXRlLCBDdXJ0aW4g
VW5pdmVyc2l0eSYjeEQ7UXVlZW5zbGFuZCBDZW50cmUgZm9yIEludGVsbGVjdHVhbCBhbmQgRGV2
ZWxvcG1lbnRhbCBEaXNhYmlsaXR5LCBTY2hvb2wgb2YgTWVkaWNpbmUsIFVuaXZlcnNpdHkgb2Yg
UXVlZW5zbGFuZCYjeEQ7RmFjdWx0eSBvZiBIZWFsdGggU2NpZW5jZXMsIFVuaXZlcnNpdHkgb2Yg
U3lkbmV5OyBCcmFpbiBhbmQgTWluZCBSZXNlYXJjaCBJbnN0aXR1dGUsIFVuaXZlcnNpdHkgb2Yg
U3lkbmV5JiN4RDtRdWVlbnNsYW5kIENlbnRyZSBmb3IgSW50ZWxsZWN0dWFsIGFuZCBEZXZlbG9w
bWVudGFsIERpc2FiaWxpdHksIFNjaG9vbCBvZiBNZWRpY2luZSwgVW5pdmVyc2l0eSBvZiBRdWVl
bnNsYW5kOyBGYWN1bHR5IG9mIEhlYWx0aCBTY2llbmNlcywgVW5pdmVyc2l0eSBvZiBTeWRuZXkm
I3hEO1N5ZG5leSBNZWRpY2FsIFNjaG9vbCwgVW5pdmVyc2l0eSBvZiBTeWRuZXk8L2F1dGgtYWRk
cmVzcz48dGl0bGVzPjx0aXRsZT5GdW5jdGlvbmluZyBhbmQgcG9zdC1zY2hvb2wgdHJhbnNpdGlv
biBvdXRjb21lcyBmb3IgeW91bmcgcGVvcGxlIHdpdGggRG93biBzeW5kcm9tZTwvdGl0bGU+PHNl
Y29uZGFyeS10aXRsZT5DaGlsZDogQ2FyZSwgSGVhbHRoICZhbXA7IERldmVsb3BtZW50PC9zZWNv
bmRhcnktdGl0bGU+PC90aXRsZXM+PHBlcmlvZGljYWw+PGZ1bGwtdGl0bGU+Q2hpbGQ6IENhcmUs
IEhlYWx0aCAmYW1wOyBEZXZlbG9wbWVudDwvZnVsbC10aXRsZT48L3BlcmlvZGljYWw+PHBhZ2Vz
Pjc4OS04MDA8L3BhZ2VzPjx2b2x1bWU+Mzk8L3ZvbHVtZT48bnVtYmVyPjY8L251bWJlcj48a2V5
d29yZHM+PGtleXdvcmQ+RG93biBTeW5kcm9tZTwva2V5d29yZD48a2V5d29yZD5GdW5jdGlvbmFs
IFN0YXR1czwva2V5d29yZD48a2V5d29yZD5FbXBsb3ltZW50IG9mIERpc2FibGVkPC9rZXl3b3Jk
PjxrZXl3b3JkPkh1bWFuPC9rZXl3b3JkPjxrZXl3b3JkPkFkb2xlc2NlbmNlPC9rZXl3b3JkPjxr
ZXl3b3JkPkFkdWx0PC9rZXl3b3JkPjxrZXl3b3JkPkRlc2NyaXB0aXZlIFN0YXRpc3RpY3M8L2tl
eXdvcmQ+PGtleXdvcmQ+TWFsZTwva2V5d29yZD48a2V5d29yZD5GZW1hbGU8L2tleXdvcmQ+PGtl
eXdvcmQ+QW5hbHlzaXMgb2YgVmFyaWFuY2U8L2tleXdvcmQ+PGtleXdvcmQ+Q2hpIFNxdWFyZSBU
ZXN0PC9rZXl3b3JkPjxrZXl3b3JkPkRhdGEgQW5hbHlzaXMgU29mdHdhcmU8L2tleXdvcmQ+PGtl
eXdvcmQ+Q29uZmlkZW5jZSBJbnRlcnZhbHM8L2tleXdvcmQ+PGtleXdvcmQ+UC1WYWx1ZTwva2V5
d29yZD48a2V5d29yZD5PZGRzIFJhdGlvPC9rZXl3b3JkPjxrZXl3b3JkPlF1ZXN0aW9ubmFpcmVz
PC9rZXl3b3JkPjxrZXl3b3JkPkNoZWNrbGlzdHM8L2tleXdvcmQ+PGtleXdvcmQ+U2NhbGVzPC9r
ZXl3b3JkPjxrZXl3b3JkPlBzeWNob2xvZ2ljYWwgVGVzdHM8L2tleXdvcmQ+PGtleXdvcmQ+RnVu
ZGluZyBTb3VyY2U8L2tleXdvcmQ+PC9rZXl3b3Jkcz48ZGF0ZXM+PHllYXI+MjAxMzwveWVhcj48
L2RhdGVzPjxwdWItbG9jYXRpb24+TWFsZGVuLCBNYXNzYWNodXNldHRzPC9wdWItbG9jYXRpb24+
PHB1Ymxpc2hlcj5XaWxleS1CbGFja3dlbGw8L3B1Ymxpc2hlcj48aXNibj4wMzA1LTE4NjI8L2lz
Ym4+PGFjY2Vzc2lvbi1udW0+MTA0MjM0NDQ0LiBMYW5ndWFnZTogRW5nbGlzaC4gRW50cnkgRGF0
ZTogMjAxMzEwMDguIFJldmlzaW9uIERhdGU6IDIwMjAwNzA4LiBQdWJsaWNhdGlvbiBUeXBlOiBK
b3VybmFsIEFydGljbGU8L2FjY2Vzc2lvbi1udW0+PGxhYmVsPjEwLjExMTEvY2NoLjEyMDE5PC9s
YWJlbD48dXJscz48cmVsYXRlZC11cmxzPjx1cmw+aHR0cHM6Ly9lenByb3h5LmRlYWtpbi5lZHUu
YXUvbG9naW4/dXJsPWh0dHA6Ly9zZWFyY2guZWJzY29ob3N0LmNvbS9sb2dpbi5hc3B4P2RpcmVj
dD10cnVlJmFtcDtBdXRoVHlwZT1pcCxzc28mYW1wO2RiPWNjbSZhbXA7QU49MTA0MjM0NDQ0JmFt
cDtzaXRlPWVob3N0LWxpdmUmYW1wO3Njb3BlPXNpdGU8L3VybD48dXJsPmh0dHBzOi8vb25saW5l
bGlicmFyeS13aWxleS1jb20uZXpwcm94eS1iLmRlYWtpbi5lZHUuYXUvZG9pL3BkZmRpcmVjdC8x
MC4xMTExL2NjaC4xMjAxOTwvdXJsPjwvcmVsYXRlZC11cmxzPjwvdXJscz48ZWxlY3Ryb25pYy1y
ZXNvdXJjZS1udW0+MTAuMTExMS9jY2guMTIwMTk8L2VsZWN0cm9uaWMtcmVzb3VyY2UtbnVtPjxy
ZW1vdGUtZGF0YWJhc2UtbmFtZT5jY208L3JlbW90ZS1kYXRhYmFzZS1uYW1lPjxyZW1vdGUtZGF0
YWJhc2UtcHJvdmlkZXI+RUJTQ09ob3N0PC9yZW1vdGUtZGF0YWJhc2UtcHJvdmlkZXI+PC9yZWNv
cmQ+PC9DaXRlPjwvRW5kTm90ZT4A
</w:fldData>
              </w:fldChar>
            </w:r>
            <w:r>
              <w:instrText xml:space="preserve"> ADDIN EN.CITE.DATA </w:instrText>
            </w:r>
            <w:r>
              <w:fldChar w:fldCharType="end"/>
            </w:r>
            <w:r w:rsidRPr="001506DB">
              <w:fldChar w:fldCharType="separate"/>
            </w:r>
            <w:r>
              <w:rPr>
                <w:noProof/>
              </w:rPr>
              <w:t>(2013)</w:t>
            </w:r>
            <w:r w:rsidRPr="001506DB">
              <w:fldChar w:fldCharType="end"/>
            </w:r>
          </w:p>
        </w:tc>
        <w:tc>
          <w:tcPr>
            <w:tcW w:w="1402" w:type="dxa"/>
          </w:tcPr>
          <w:p w14:paraId="3349C422" w14:textId="77777777" w:rsidR="0060294A" w:rsidRPr="001506DB" w:rsidRDefault="0060294A" w:rsidP="00670C89">
            <w:r w:rsidRPr="001506DB">
              <w:t>Survey sent to families identified through the population-based Down Syndrome</w:t>
            </w:r>
          </w:p>
          <w:p w14:paraId="2FF62B36" w14:textId="77777777" w:rsidR="0060294A" w:rsidRPr="001506DB" w:rsidRDefault="0060294A" w:rsidP="00670C89">
            <w:r w:rsidRPr="001506DB">
              <w:rPr>
                <w:i/>
              </w:rPr>
              <w:t>Needs Opinions Wishes</w:t>
            </w:r>
            <w:r w:rsidRPr="001506DB">
              <w:t xml:space="preserve"> study in Western Australia</w:t>
            </w:r>
          </w:p>
        </w:tc>
        <w:tc>
          <w:tcPr>
            <w:tcW w:w="1695" w:type="dxa"/>
          </w:tcPr>
          <w:p w14:paraId="11E48ED0" w14:textId="77777777" w:rsidR="0060294A" w:rsidRPr="001506DB" w:rsidRDefault="0060294A" w:rsidP="00670C89">
            <w:r w:rsidRPr="001506DB">
              <w:t>203 families of people with Down syndrome aged 15-30y in 2009, 164 of whom had left school</w:t>
            </w:r>
          </w:p>
        </w:tc>
        <w:tc>
          <w:tcPr>
            <w:tcW w:w="1463" w:type="dxa"/>
          </w:tcPr>
          <w:p w14:paraId="08476D06" w14:textId="77777777" w:rsidR="0060294A" w:rsidRPr="001506DB" w:rsidRDefault="0060294A" w:rsidP="00670C89">
            <w:r w:rsidRPr="001506DB">
              <w:t>Diagnosis</w:t>
            </w:r>
          </w:p>
        </w:tc>
        <w:tc>
          <w:tcPr>
            <w:tcW w:w="3316" w:type="dxa"/>
          </w:tcPr>
          <w:p w14:paraId="372E4025" w14:textId="77777777" w:rsidR="0060294A" w:rsidRPr="001506DB" w:rsidRDefault="0060294A" w:rsidP="00670C89">
            <w:r w:rsidRPr="001506DB">
              <w:t>Post-school, the young people with Down syndrome were engaged in:</w:t>
            </w:r>
          </w:p>
          <w:p w14:paraId="045F916E" w14:textId="77777777" w:rsidR="0060294A" w:rsidRPr="00B66152" w:rsidRDefault="0060294A" w:rsidP="00B66152">
            <w:pPr>
              <w:pStyle w:val="ListParagraph"/>
              <w:numPr>
                <w:ilvl w:val="0"/>
                <w:numId w:val="14"/>
              </w:numPr>
              <w:spacing w:after="0" w:line="259" w:lineRule="auto"/>
              <w:ind w:left="170" w:hanging="113"/>
              <w:contextualSpacing w:val="0"/>
              <w:rPr>
                <w:rFonts w:asciiTheme="minorHAnsi" w:hAnsiTheme="minorHAnsi" w:cstheme="minorHAnsi"/>
                <w:sz w:val="22"/>
              </w:rPr>
            </w:pPr>
            <w:r w:rsidRPr="00B66152">
              <w:rPr>
                <w:rFonts w:asciiTheme="minorHAnsi" w:hAnsiTheme="minorHAnsi" w:cstheme="minorHAnsi"/>
                <w:sz w:val="22"/>
              </w:rPr>
              <w:t>Sheltered employment (39.0%)</w:t>
            </w:r>
          </w:p>
          <w:p w14:paraId="615ACF19" w14:textId="77777777" w:rsidR="0060294A" w:rsidRPr="00B66152" w:rsidRDefault="0060294A" w:rsidP="00B66152">
            <w:pPr>
              <w:pStyle w:val="ListParagraph"/>
              <w:numPr>
                <w:ilvl w:val="0"/>
                <w:numId w:val="14"/>
              </w:numPr>
              <w:spacing w:after="0" w:line="259" w:lineRule="auto"/>
              <w:ind w:left="170" w:hanging="113"/>
              <w:contextualSpacing w:val="0"/>
              <w:rPr>
                <w:rFonts w:asciiTheme="minorHAnsi" w:hAnsiTheme="minorHAnsi" w:cstheme="minorHAnsi"/>
                <w:sz w:val="22"/>
              </w:rPr>
            </w:pPr>
            <w:r w:rsidRPr="00B66152">
              <w:rPr>
                <w:rFonts w:asciiTheme="minorHAnsi" w:hAnsiTheme="minorHAnsi" w:cstheme="minorHAnsi"/>
                <w:sz w:val="22"/>
              </w:rPr>
              <w:t>Open employment (25.6%)</w:t>
            </w:r>
          </w:p>
          <w:p w14:paraId="73C7DD60" w14:textId="77777777" w:rsidR="0060294A" w:rsidRPr="00B66152" w:rsidRDefault="0060294A" w:rsidP="00B66152">
            <w:pPr>
              <w:pStyle w:val="ListParagraph"/>
              <w:numPr>
                <w:ilvl w:val="0"/>
                <w:numId w:val="14"/>
              </w:numPr>
              <w:spacing w:after="0" w:line="259" w:lineRule="auto"/>
              <w:ind w:left="170" w:hanging="113"/>
              <w:contextualSpacing w:val="0"/>
              <w:rPr>
                <w:rFonts w:asciiTheme="minorHAnsi" w:hAnsiTheme="minorHAnsi" w:cstheme="minorHAnsi"/>
                <w:sz w:val="22"/>
              </w:rPr>
            </w:pPr>
            <w:r w:rsidRPr="00B66152">
              <w:rPr>
                <w:rFonts w:asciiTheme="minorHAnsi" w:hAnsiTheme="minorHAnsi" w:cstheme="minorHAnsi"/>
                <w:sz w:val="22"/>
              </w:rPr>
              <w:t>Alternatives to employment (25.0%)</w:t>
            </w:r>
          </w:p>
          <w:p w14:paraId="5584B046" w14:textId="77777777" w:rsidR="0060294A" w:rsidRPr="001506DB" w:rsidRDefault="0060294A" w:rsidP="00B66152">
            <w:pPr>
              <w:pStyle w:val="ListParagraph"/>
              <w:numPr>
                <w:ilvl w:val="0"/>
                <w:numId w:val="14"/>
              </w:numPr>
              <w:spacing w:after="0" w:line="259" w:lineRule="auto"/>
              <w:ind w:left="170" w:hanging="113"/>
              <w:contextualSpacing w:val="0"/>
              <w:rPr>
                <w:sz w:val="22"/>
              </w:rPr>
            </w:pPr>
            <w:r w:rsidRPr="00B66152">
              <w:rPr>
                <w:rFonts w:asciiTheme="minorHAnsi" w:hAnsiTheme="minorHAnsi" w:cstheme="minorHAnsi"/>
                <w:sz w:val="22"/>
              </w:rPr>
              <w:t>Training (10.4%).</w:t>
            </w:r>
          </w:p>
        </w:tc>
      </w:tr>
      <w:tr w:rsidR="0060294A" w:rsidRPr="00CD2A68" w14:paraId="7ADB428E" w14:textId="77777777" w:rsidTr="00670C89">
        <w:tc>
          <w:tcPr>
            <w:tcW w:w="1140" w:type="dxa"/>
          </w:tcPr>
          <w:p w14:paraId="54607653" w14:textId="77777777" w:rsidR="0060294A" w:rsidRPr="001506DB" w:rsidRDefault="0060294A" w:rsidP="00670C89">
            <w:r>
              <w:t xml:space="preserve">Gray et al. </w:t>
            </w:r>
            <w:r w:rsidRPr="001506DB">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instrText xml:space="preserve"> ADDIN EN.CITE </w:instrText>
            </w:r>
            <w:r>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instrText xml:space="preserve"> ADDIN EN.CITE.DATA </w:instrText>
            </w:r>
            <w:r>
              <w:fldChar w:fldCharType="end"/>
            </w:r>
            <w:r w:rsidRPr="001506DB">
              <w:fldChar w:fldCharType="separate"/>
            </w:r>
            <w:r>
              <w:rPr>
                <w:noProof/>
              </w:rPr>
              <w:t>(2014)</w:t>
            </w:r>
            <w:r w:rsidRPr="001506DB">
              <w:fldChar w:fldCharType="end"/>
            </w:r>
          </w:p>
        </w:tc>
        <w:tc>
          <w:tcPr>
            <w:tcW w:w="1402" w:type="dxa"/>
          </w:tcPr>
          <w:p w14:paraId="13A82D3D" w14:textId="77777777" w:rsidR="0060294A" w:rsidRPr="001506DB" w:rsidRDefault="0060294A" w:rsidP="00670C89">
            <w:r w:rsidRPr="001506DB">
              <w:t>Australian Child to Adult Development</w:t>
            </w:r>
          </w:p>
          <w:p w14:paraId="35DC43E5" w14:textId="77777777" w:rsidR="0060294A" w:rsidRPr="001506DB" w:rsidRDefault="0060294A" w:rsidP="00670C89">
            <w:r w:rsidRPr="001506DB">
              <w:t>Study in NSW and Victoria</w:t>
            </w:r>
          </w:p>
        </w:tc>
        <w:tc>
          <w:tcPr>
            <w:tcW w:w="1695" w:type="dxa"/>
          </w:tcPr>
          <w:p w14:paraId="5E256DA6" w14:textId="77777777" w:rsidR="0060294A" w:rsidRPr="001506DB" w:rsidRDefault="0060294A" w:rsidP="00670C89">
            <w:r w:rsidRPr="001506DB">
              <w:t>354 people with ID</w:t>
            </w:r>
          </w:p>
          <w:p w14:paraId="5CEC61C1" w14:textId="77777777" w:rsidR="0060294A" w:rsidRPr="001506DB" w:rsidRDefault="0060294A" w:rsidP="00670C89">
            <w:r w:rsidRPr="001506DB">
              <w:t>aged 20.5-37.6y when followed up at Wave 5 in 2008-2009 (Wave 1: 1991-1992)</w:t>
            </w:r>
          </w:p>
        </w:tc>
        <w:tc>
          <w:tcPr>
            <w:tcW w:w="1463" w:type="dxa"/>
          </w:tcPr>
          <w:p w14:paraId="736F0AE4" w14:textId="77777777" w:rsidR="0060294A" w:rsidRPr="001506DB" w:rsidRDefault="0060294A" w:rsidP="00670C89">
            <w:r w:rsidRPr="001506DB">
              <w:t>Diagnosis, with severity based on the results of existing cognitive assessments and DSM-IV ranges</w:t>
            </w:r>
          </w:p>
        </w:tc>
        <w:tc>
          <w:tcPr>
            <w:tcW w:w="3316" w:type="dxa"/>
          </w:tcPr>
          <w:p w14:paraId="0601CE9C" w14:textId="77777777" w:rsidR="0060294A" w:rsidRPr="00B66152" w:rsidRDefault="0060294A" w:rsidP="00B66152">
            <w:pPr>
              <w:spacing w:line="259" w:lineRule="auto"/>
              <w:rPr>
                <w:rFonts w:cstheme="minorHAnsi"/>
              </w:rPr>
            </w:pPr>
            <w:r w:rsidRPr="00B66152">
              <w:rPr>
                <w:rFonts w:cstheme="minorHAnsi"/>
              </w:rPr>
              <w:t>Living circumstances at Wave 5:</w:t>
            </w:r>
          </w:p>
          <w:p w14:paraId="0E5FDADE" w14:textId="77777777" w:rsidR="0060294A" w:rsidRPr="00B66152" w:rsidRDefault="0060294A" w:rsidP="00B66152">
            <w:pPr>
              <w:pStyle w:val="ListParagraph"/>
              <w:numPr>
                <w:ilvl w:val="0"/>
                <w:numId w:val="14"/>
              </w:numPr>
              <w:spacing w:after="0" w:line="259" w:lineRule="auto"/>
              <w:ind w:left="170" w:hanging="113"/>
              <w:rPr>
                <w:rFonts w:asciiTheme="minorHAnsi" w:hAnsiTheme="minorHAnsi" w:cstheme="minorHAnsi"/>
                <w:sz w:val="22"/>
              </w:rPr>
            </w:pPr>
            <w:r w:rsidRPr="00B66152">
              <w:rPr>
                <w:rFonts w:asciiTheme="minorHAnsi" w:hAnsiTheme="minorHAnsi" w:cstheme="minorHAnsi"/>
                <w:sz w:val="22"/>
              </w:rPr>
              <w:t>Mild impairment (IQ=50-69)</w:t>
            </w:r>
          </w:p>
          <w:p w14:paraId="0E5C1FDD"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 xml:space="preserve">Mainstream </w:t>
            </w:r>
            <w:r w:rsidRPr="00B66152">
              <w:rPr>
                <w:rFonts w:asciiTheme="minorHAnsi" w:hAnsiTheme="minorHAnsi" w:cstheme="minorHAnsi"/>
                <w:sz w:val="22"/>
                <w:vertAlign w:val="superscript"/>
              </w:rPr>
              <w:t>a</w:t>
            </w:r>
            <w:r w:rsidRPr="00B66152">
              <w:rPr>
                <w:rFonts w:asciiTheme="minorHAnsi" w:hAnsiTheme="minorHAnsi" w:cstheme="minorHAnsi"/>
                <w:sz w:val="22"/>
              </w:rPr>
              <w:t xml:space="preserve"> (21.6%, n=24; Wave 1: 29.5%)</w:t>
            </w:r>
          </w:p>
          <w:p w14:paraId="7F3F1103"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 xml:space="preserve">Non-mainstream </w:t>
            </w:r>
            <w:r w:rsidRPr="00B66152">
              <w:rPr>
                <w:rFonts w:asciiTheme="minorHAnsi" w:hAnsiTheme="minorHAnsi" w:cstheme="minorHAnsi"/>
                <w:sz w:val="22"/>
                <w:vertAlign w:val="superscript"/>
              </w:rPr>
              <w:t>b</w:t>
            </w:r>
            <w:r w:rsidRPr="00B66152">
              <w:rPr>
                <w:rFonts w:asciiTheme="minorHAnsi" w:hAnsiTheme="minorHAnsi" w:cstheme="minorHAnsi"/>
                <w:sz w:val="22"/>
              </w:rPr>
              <w:t xml:space="preserve"> (65.8%, n=73; Wave 1: 70.5%)</w:t>
            </w:r>
          </w:p>
          <w:p w14:paraId="317C94FB"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No organised activity (12.6%, n=14; Wave 1: 0%)</w:t>
            </w:r>
          </w:p>
          <w:p w14:paraId="136C2273" w14:textId="77777777" w:rsidR="0060294A" w:rsidRPr="00B66152" w:rsidRDefault="0060294A" w:rsidP="00B66152">
            <w:pPr>
              <w:pStyle w:val="ListParagraph"/>
              <w:numPr>
                <w:ilvl w:val="0"/>
                <w:numId w:val="14"/>
              </w:numPr>
              <w:spacing w:after="0" w:line="259" w:lineRule="auto"/>
              <w:ind w:left="170" w:hanging="113"/>
              <w:rPr>
                <w:rFonts w:asciiTheme="minorHAnsi" w:hAnsiTheme="minorHAnsi" w:cstheme="minorHAnsi"/>
                <w:sz w:val="22"/>
              </w:rPr>
            </w:pPr>
            <w:r w:rsidRPr="00B66152">
              <w:rPr>
                <w:rFonts w:asciiTheme="minorHAnsi" w:hAnsiTheme="minorHAnsi" w:cstheme="minorHAnsi"/>
                <w:sz w:val="22"/>
              </w:rPr>
              <w:lastRenderedPageBreak/>
              <w:t>Moderate impairment (IQ=36-49)</w:t>
            </w:r>
          </w:p>
          <w:p w14:paraId="36725145"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 xml:space="preserve">Mainstream </w:t>
            </w:r>
            <w:r w:rsidRPr="00B66152">
              <w:rPr>
                <w:rFonts w:asciiTheme="minorHAnsi" w:hAnsiTheme="minorHAnsi" w:cstheme="minorHAnsi"/>
                <w:sz w:val="22"/>
                <w:vertAlign w:val="superscript"/>
              </w:rPr>
              <w:t>a</w:t>
            </w:r>
            <w:r w:rsidRPr="00B66152">
              <w:rPr>
                <w:rFonts w:asciiTheme="minorHAnsi" w:hAnsiTheme="minorHAnsi" w:cstheme="minorHAnsi"/>
                <w:sz w:val="22"/>
              </w:rPr>
              <w:t xml:space="preserve"> (16.0%, n=25; Wave 1: 17.5%)</w:t>
            </w:r>
          </w:p>
          <w:p w14:paraId="5AA4A672"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 xml:space="preserve">Non-mainstream </w:t>
            </w:r>
            <w:r w:rsidRPr="00B66152">
              <w:rPr>
                <w:rFonts w:asciiTheme="minorHAnsi" w:hAnsiTheme="minorHAnsi" w:cstheme="minorHAnsi"/>
                <w:sz w:val="22"/>
                <w:vertAlign w:val="superscript"/>
              </w:rPr>
              <w:t>b</w:t>
            </w:r>
            <w:r w:rsidRPr="00B66152">
              <w:rPr>
                <w:rFonts w:asciiTheme="minorHAnsi" w:hAnsiTheme="minorHAnsi" w:cstheme="minorHAnsi"/>
                <w:sz w:val="22"/>
              </w:rPr>
              <w:t xml:space="preserve"> (79.5%, n=124; Wave 1: 81.9%)</w:t>
            </w:r>
          </w:p>
          <w:p w14:paraId="79925035"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No organised activity (4.5%, n=7; Wave 1: 0.6%)</w:t>
            </w:r>
          </w:p>
          <w:p w14:paraId="7D1BF790" w14:textId="77777777" w:rsidR="0060294A" w:rsidRPr="00B66152" w:rsidRDefault="0060294A" w:rsidP="00B66152">
            <w:pPr>
              <w:pStyle w:val="ListParagraph"/>
              <w:numPr>
                <w:ilvl w:val="0"/>
                <w:numId w:val="14"/>
              </w:numPr>
              <w:spacing w:after="0" w:line="259" w:lineRule="auto"/>
              <w:ind w:left="170" w:hanging="113"/>
              <w:rPr>
                <w:rFonts w:asciiTheme="minorHAnsi" w:hAnsiTheme="minorHAnsi" w:cstheme="minorHAnsi"/>
                <w:sz w:val="22"/>
              </w:rPr>
            </w:pPr>
            <w:r w:rsidRPr="00B66152">
              <w:rPr>
                <w:rFonts w:asciiTheme="minorHAnsi" w:hAnsiTheme="minorHAnsi" w:cstheme="minorHAnsi"/>
                <w:sz w:val="22"/>
              </w:rPr>
              <w:t>Severe impairment (IQ=20-35)</w:t>
            </w:r>
          </w:p>
          <w:p w14:paraId="34F54853"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 xml:space="preserve">Mainstream </w:t>
            </w:r>
            <w:r w:rsidRPr="00B66152">
              <w:rPr>
                <w:rFonts w:asciiTheme="minorHAnsi" w:hAnsiTheme="minorHAnsi" w:cstheme="minorHAnsi"/>
                <w:sz w:val="22"/>
                <w:vertAlign w:val="superscript"/>
              </w:rPr>
              <w:t>a</w:t>
            </w:r>
            <w:r w:rsidRPr="00B66152">
              <w:rPr>
                <w:rFonts w:asciiTheme="minorHAnsi" w:hAnsiTheme="minorHAnsi" w:cstheme="minorHAnsi"/>
                <w:sz w:val="22"/>
              </w:rPr>
              <w:t xml:space="preserve"> (0%, n=0; Wave 1: 4.3%)</w:t>
            </w:r>
          </w:p>
          <w:p w14:paraId="40E4591E"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 xml:space="preserve">Non-mainstream </w:t>
            </w:r>
            <w:r w:rsidRPr="00B66152">
              <w:rPr>
                <w:rFonts w:asciiTheme="minorHAnsi" w:hAnsiTheme="minorHAnsi" w:cstheme="minorHAnsi"/>
                <w:sz w:val="22"/>
                <w:vertAlign w:val="superscript"/>
              </w:rPr>
              <w:t>b</w:t>
            </w:r>
            <w:r w:rsidRPr="00B66152">
              <w:rPr>
                <w:rFonts w:asciiTheme="minorHAnsi" w:hAnsiTheme="minorHAnsi" w:cstheme="minorHAnsi"/>
                <w:sz w:val="22"/>
              </w:rPr>
              <w:t xml:space="preserve"> (96.0%, n=72; Wave 1: 95.7%)</w:t>
            </w:r>
          </w:p>
          <w:p w14:paraId="133B99E2"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No organised activity (4.0%, n=3; Wave 1: 0%)</w:t>
            </w:r>
          </w:p>
          <w:p w14:paraId="708B3F9A" w14:textId="77777777" w:rsidR="0060294A" w:rsidRPr="00B66152" w:rsidRDefault="0060294A" w:rsidP="00B66152">
            <w:pPr>
              <w:pStyle w:val="ListParagraph"/>
              <w:numPr>
                <w:ilvl w:val="0"/>
                <w:numId w:val="14"/>
              </w:numPr>
              <w:spacing w:after="0" w:line="259" w:lineRule="auto"/>
              <w:ind w:left="170" w:hanging="113"/>
              <w:rPr>
                <w:rFonts w:asciiTheme="minorHAnsi" w:hAnsiTheme="minorHAnsi" w:cstheme="minorHAnsi"/>
                <w:sz w:val="22"/>
              </w:rPr>
            </w:pPr>
            <w:r w:rsidRPr="00B66152">
              <w:rPr>
                <w:rFonts w:asciiTheme="minorHAnsi" w:hAnsiTheme="minorHAnsi" w:cstheme="minorHAnsi"/>
                <w:sz w:val="22"/>
              </w:rPr>
              <w:t>Profound impairment (IQ&lt;20)</w:t>
            </w:r>
          </w:p>
          <w:p w14:paraId="2913E23F" w14:textId="77777777" w:rsidR="0060294A" w:rsidRPr="00B66152" w:rsidRDefault="0060294A" w:rsidP="00B66152">
            <w:pPr>
              <w:pStyle w:val="ListParagraph"/>
              <w:numPr>
                <w:ilvl w:val="0"/>
                <w:numId w:val="18"/>
              </w:numPr>
              <w:spacing w:after="0" w:line="259" w:lineRule="auto"/>
              <w:ind w:left="454" w:hanging="227"/>
              <w:rPr>
                <w:rFonts w:asciiTheme="minorHAnsi" w:hAnsiTheme="minorHAnsi" w:cstheme="minorHAnsi"/>
                <w:sz w:val="22"/>
              </w:rPr>
            </w:pPr>
            <w:r w:rsidRPr="00B66152">
              <w:rPr>
                <w:rFonts w:asciiTheme="minorHAnsi" w:hAnsiTheme="minorHAnsi" w:cstheme="minorHAnsi"/>
                <w:sz w:val="22"/>
              </w:rPr>
              <w:t xml:space="preserve">Non-mainstream </w:t>
            </w:r>
            <w:r w:rsidRPr="00B66152">
              <w:rPr>
                <w:rFonts w:asciiTheme="minorHAnsi" w:hAnsiTheme="minorHAnsi" w:cstheme="minorHAnsi"/>
                <w:sz w:val="22"/>
                <w:vertAlign w:val="superscript"/>
              </w:rPr>
              <w:t>b</w:t>
            </w:r>
            <w:r w:rsidRPr="00B66152">
              <w:rPr>
                <w:rFonts w:asciiTheme="minorHAnsi" w:hAnsiTheme="minorHAnsi" w:cstheme="minorHAnsi"/>
                <w:sz w:val="22"/>
              </w:rPr>
              <w:t xml:space="preserve"> (100%, n=8; Wave 1: 100%).</w:t>
            </w:r>
          </w:p>
        </w:tc>
      </w:tr>
      <w:tr w:rsidR="0060294A" w:rsidRPr="00CD2A68" w14:paraId="4901B1B4" w14:textId="77777777" w:rsidTr="00670C89">
        <w:tc>
          <w:tcPr>
            <w:tcW w:w="1140" w:type="dxa"/>
          </w:tcPr>
          <w:p w14:paraId="48954037" w14:textId="77777777" w:rsidR="0060294A" w:rsidRPr="001506DB" w:rsidRDefault="0060294A" w:rsidP="00670C89">
            <w:r w:rsidRPr="001506DB">
              <w:lastRenderedPageBreak/>
              <w:t>ABS</w:t>
            </w:r>
            <w:r>
              <w:t xml:space="preserve"> </w:t>
            </w:r>
            <w:r w:rsidRPr="001506DB">
              <w:fldChar w:fldCharType="begin"/>
            </w:r>
            <w:r>
              <w:instrText xml:space="preserve"> ADDIN EN.CITE &lt;EndNote&gt;&lt;Cite ExcludeAuth="1"&gt;&lt;Author&gt;Australian Bureau of Statistics&lt;/Author&gt;&lt;Year&gt;2019&lt;/Year&gt;&lt;RecNum&gt;22&lt;/RecNum&gt;&lt;DisplayText&gt;(2019a, 2020a)&lt;/DisplayText&gt;&lt;record&gt;&lt;rec-number&gt;22&lt;/rec-number&gt;&lt;foreign-keys&gt;&lt;key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Cite ExcludeAuth="1"&gt;&lt;Author&gt;Australian Bureau of Statistics&lt;/Author&gt;&lt;Year&gt;2020&lt;/Year&gt;&lt;RecNum&gt;24&lt;/RecNum&gt;&lt;record&gt;&lt;rec-number&gt;24&lt;/rec-number&gt;&lt;foreign-keys&gt;&lt;key app="EN" db-id="2wdz9wxat2dfw6e5trrxarzmswx2w0s0er29" timestamp="1598936043"&gt;24&lt;/key&gt;&lt;/foreign-keys&gt;&lt;ref-type name="Web Page"&gt;12&lt;/ref-type&gt;&lt;contributors&gt;&lt;authors&gt;&lt;author&gt;Australian Bureau of Statistics,&lt;/author&gt;&lt;/authors&gt;&lt;/contributors&gt;&lt;titles&gt;&lt;title&gt;44300DO085_2018 Survey of Disability, Ageing and Carers: Use of technology (data cube for cat. no. 4430.0)&lt;/title&gt;&lt;/titles&gt;&lt;volume&gt;2020&lt;/volume&gt;&lt;number&gt;September 1&lt;/number&gt;&lt;dates&gt;&lt;year&gt;2020&lt;/year&gt;&lt;/dates&gt;&lt;pub-location&gt;Canberra&lt;/pub-location&gt;&lt;publisher&gt;ABS&lt;/publisher&gt;&lt;urls&gt;&lt;related-urls&gt;&lt;url&gt;https://www.abs.gov.au/AUSSTATS/abs@.nsf/DetailsPage/4430.02018?OpenDocument&lt;/url&gt;&lt;/related-urls&gt;&lt;/urls&gt;&lt;/record&gt;&lt;/Cite&gt;&lt;/EndNote&gt;</w:instrText>
            </w:r>
            <w:r w:rsidRPr="001506DB">
              <w:fldChar w:fldCharType="separate"/>
            </w:r>
            <w:r>
              <w:rPr>
                <w:noProof/>
              </w:rPr>
              <w:t>(2019a, 2020a)</w:t>
            </w:r>
            <w:r w:rsidRPr="001506DB">
              <w:fldChar w:fldCharType="end"/>
            </w:r>
          </w:p>
        </w:tc>
        <w:tc>
          <w:tcPr>
            <w:tcW w:w="1402" w:type="dxa"/>
          </w:tcPr>
          <w:p w14:paraId="20CD56EC" w14:textId="77777777" w:rsidR="0060294A" w:rsidRPr="001506DB" w:rsidRDefault="0060294A" w:rsidP="00670C89">
            <w:r w:rsidRPr="001506DB">
              <w:t>Survey of Disability, Ageing and Carers, 2018</w:t>
            </w:r>
          </w:p>
        </w:tc>
        <w:tc>
          <w:tcPr>
            <w:tcW w:w="1695" w:type="dxa"/>
          </w:tcPr>
          <w:p w14:paraId="008C6684" w14:textId="77777777" w:rsidR="0060294A" w:rsidRPr="001506DB" w:rsidRDefault="0060294A" w:rsidP="00670C89">
            <w:r w:rsidRPr="001506DB">
              <w:t>65,805 people (54,142 from households and 11,663 from cared accommodation)</w:t>
            </w:r>
          </w:p>
        </w:tc>
        <w:tc>
          <w:tcPr>
            <w:tcW w:w="1463" w:type="dxa"/>
          </w:tcPr>
          <w:p w14:paraId="25459412" w14:textId="77777777" w:rsidR="0060294A" w:rsidRPr="001506DB" w:rsidRDefault="0060294A" w:rsidP="00670C89">
            <w:r w:rsidRPr="001506DB">
              <w:t xml:space="preserve">Self- or proxy-reported difficulty learning or understanding things </w:t>
            </w:r>
            <w:r w:rsidRPr="001506DB">
              <w:rPr>
                <w:vertAlign w:val="superscript"/>
              </w:rPr>
              <w:t>c</w:t>
            </w:r>
          </w:p>
        </w:tc>
        <w:tc>
          <w:tcPr>
            <w:tcW w:w="3316" w:type="dxa"/>
          </w:tcPr>
          <w:p w14:paraId="794E4044" w14:textId="77777777" w:rsidR="0060294A" w:rsidRPr="001506DB" w:rsidRDefault="0060294A" w:rsidP="00B66152">
            <w:pPr>
              <w:spacing w:line="259" w:lineRule="auto"/>
            </w:pPr>
            <w:r w:rsidRPr="001506DB">
              <w:t>The labour force statuses of the estimated 327,600 people with ID aged 15-64y living in households were (percentages for people with disability provided in parentheses for comparison):</w:t>
            </w:r>
          </w:p>
          <w:p w14:paraId="4A047237" w14:textId="77777777" w:rsidR="0060294A" w:rsidRPr="001506DB" w:rsidRDefault="0060294A" w:rsidP="00B66152">
            <w:pPr>
              <w:pStyle w:val="ListParagraph"/>
              <w:numPr>
                <w:ilvl w:val="0"/>
                <w:numId w:val="14"/>
              </w:numPr>
              <w:spacing w:after="0" w:line="259" w:lineRule="auto"/>
              <w:ind w:left="170" w:hanging="113"/>
              <w:contextualSpacing w:val="0"/>
              <w:rPr>
                <w:sz w:val="22"/>
              </w:rPr>
            </w:pPr>
            <w:r w:rsidRPr="001506DB">
              <w:rPr>
                <w:sz w:val="22"/>
              </w:rPr>
              <w:t>13.8% employed full-time (28.3%)</w:t>
            </w:r>
          </w:p>
          <w:p w14:paraId="279E93CE" w14:textId="77777777" w:rsidR="0060294A" w:rsidRPr="001506DB" w:rsidRDefault="0060294A" w:rsidP="00B66152">
            <w:pPr>
              <w:pStyle w:val="ListParagraph"/>
              <w:numPr>
                <w:ilvl w:val="0"/>
                <w:numId w:val="14"/>
              </w:numPr>
              <w:spacing w:after="0" w:line="259" w:lineRule="auto"/>
              <w:ind w:left="170" w:hanging="113"/>
              <w:contextualSpacing w:val="0"/>
              <w:rPr>
                <w:sz w:val="22"/>
              </w:rPr>
            </w:pPr>
            <w:r w:rsidRPr="001506DB">
              <w:rPr>
                <w:sz w:val="22"/>
              </w:rPr>
              <w:t>18.2% employed part-time (19.6%)</w:t>
            </w:r>
          </w:p>
          <w:p w14:paraId="099907ED" w14:textId="77777777" w:rsidR="0060294A" w:rsidRPr="001506DB" w:rsidRDefault="0060294A" w:rsidP="00B66152">
            <w:pPr>
              <w:pStyle w:val="ListParagraph"/>
              <w:numPr>
                <w:ilvl w:val="0"/>
                <w:numId w:val="14"/>
              </w:numPr>
              <w:spacing w:after="0" w:line="259" w:lineRule="auto"/>
              <w:ind w:left="170" w:hanging="113"/>
              <w:contextualSpacing w:val="0"/>
              <w:rPr>
                <w:sz w:val="22"/>
              </w:rPr>
            </w:pPr>
            <w:r w:rsidRPr="001506DB">
              <w:rPr>
                <w:sz w:val="22"/>
              </w:rPr>
              <w:t>5.5% underemployed (4.8%)</w:t>
            </w:r>
          </w:p>
          <w:p w14:paraId="4ED1CA84" w14:textId="77777777" w:rsidR="0060294A" w:rsidRPr="001506DB" w:rsidRDefault="0060294A" w:rsidP="00B66152">
            <w:pPr>
              <w:pStyle w:val="ListParagraph"/>
              <w:numPr>
                <w:ilvl w:val="0"/>
                <w:numId w:val="14"/>
              </w:numPr>
              <w:spacing w:after="0" w:line="259" w:lineRule="auto"/>
              <w:ind w:left="170" w:hanging="113"/>
              <w:contextualSpacing w:val="0"/>
              <w:rPr>
                <w:sz w:val="22"/>
              </w:rPr>
            </w:pPr>
            <w:r w:rsidRPr="001506DB">
              <w:rPr>
                <w:sz w:val="22"/>
              </w:rPr>
              <w:t>6.9% unemployed (5.5%)</w:t>
            </w:r>
          </w:p>
          <w:p w14:paraId="6153055D" w14:textId="77777777" w:rsidR="0060294A" w:rsidRPr="001506DB" w:rsidRDefault="0060294A" w:rsidP="00B66152">
            <w:pPr>
              <w:pStyle w:val="ListParagraph"/>
              <w:numPr>
                <w:ilvl w:val="0"/>
                <w:numId w:val="14"/>
              </w:numPr>
              <w:spacing w:after="0" w:line="259" w:lineRule="auto"/>
              <w:ind w:left="170" w:hanging="113"/>
              <w:contextualSpacing w:val="0"/>
              <w:rPr>
                <w:sz w:val="22"/>
              </w:rPr>
            </w:pPr>
            <w:r w:rsidRPr="001506DB">
              <w:rPr>
                <w:sz w:val="22"/>
              </w:rPr>
              <w:t>61.2% not in the labour force (46.6%)</w:t>
            </w:r>
          </w:p>
        </w:tc>
      </w:tr>
    </w:tbl>
    <w:p w14:paraId="610B15F6" w14:textId="77777777" w:rsidR="0060294A" w:rsidRPr="008439E6" w:rsidRDefault="0060294A" w:rsidP="0060294A">
      <w:pPr>
        <w:spacing w:line="240" w:lineRule="auto"/>
        <w:rPr>
          <w:sz w:val="20"/>
          <w:szCs w:val="20"/>
        </w:rPr>
      </w:pPr>
      <w:r w:rsidRPr="008439E6">
        <w:rPr>
          <w:sz w:val="20"/>
          <w:szCs w:val="20"/>
        </w:rPr>
        <w:t xml:space="preserve">Note. DSM= Diagnostic and Statistical Manual of Mental Disorders, ID=intellectual disability, NSW=New South Wales. </w:t>
      </w:r>
      <w:r w:rsidRPr="008439E6">
        <w:rPr>
          <w:sz w:val="20"/>
          <w:szCs w:val="20"/>
          <w:vertAlign w:val="superscript"/>
        </w:rPr>
        <w:t>a</w:t>
      </w:r>
      <w:r w:rsidRPr="008439E6">
        <w:rPr>
          <w:sz w:val="20"/>
          <w:szCs w:val="20"/>
        </w:rPr>
        <w:t xml:space="preserve"> Mainstream=mainstream daytime activity (e.g. mainstream school, technical and vocational training, or a paid job), </w:t>
      </w:r>
      <w:r w:rsidRPr="008439E6">
        <w:rPr>
          <w:sz w:val="20"/>
          <w:szCs w:val="20"/>
          <w:vertAlign w:val="superscript"/>
        </w:rPr>
        <w:t>b</w:t>
      </w:r>
      <w:r w:rsidRPr="008439E6">
        <w:rPr>
          <w:sz w:val="20"/>
          <w:szCs w:val="20"/>
        </w:rPr>
        <w:t xml:space="preserve"> Non-mainstream= activities specifically for people with ID (e.g. special school, special unit in a mainstream school, day activity programme or sheltered workshop). </w:t>
      </w:r>
      <w:r w:rsidRPr="008439E6">
        <w:rPr>
          <w:sz w:val="20"/>
          <w:szCs w:val="20"/>
          <w:vertAlign w:val="superscript"/>
        </w:rPr>
        <w:t>c</w:t>
      </w:r>
      <w:r w:rsidRPr="008439E6">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56F2F0ED" w14:textId="77777777" w:rsidR="00105117" w:rsidRDefault="00105117">
      <w:pPr>
        <w:rPr>
          <w:b/>
          <w:bCs/>
          <w:color w:val="003024"/>
          <w:sz w:val="28"/>
          <w:szCs w:val="28"/>
        </w:rPr>
      </w:pPr>
      <w:bookmarkStart w:id="32" w:name="_Toc51152075"/>
      <w:r>
        <w:br w:type="page"/>
      </w:r>
    </w:p>
    <w:p w14:paraId="6DB2BF2D" w14:textId="73D1E960" w:rsidR="0060294A" w:rsidRDefault="0060294A" w:rsidP="00FB2B66">
      <w:pPr>
        <w:pStyle w:val="Heading3"/>
      </w:pPr>
      <w:r>
        <w:lastRenderedPageBreak/>
        <w:t xml:space="preserve">Living </w:t>
      </w:r>
      <w:r w:rsidR="00B66152">
        <w:t>s</w:t>
      </w:r>
      <w:r>
        <w:t>ituations</w:t>
      </w:r>
      <w:bookmarkEnd w:id="32"/>
    </w:p>
    <w:p w14:paraId="1B830AC1" w14:textId="77777777" w:rsidR="00B66152" w:rsidRDefault="0060294A" w:rsidP="00B66152">
      <w:r w:rsidRPr="004329B8">
        <w:t xml:space="preserve">The NDIA </w:t>
      </w:r>
      <w:r w:rsidRPr="004329B8">
        <w:fldChar w:fldCharType="begin"/>
      </w:r>
      <w:r w:rsidRPr="004329B8">
        <w:instrText xml:space="preserve"> ADDIN EN.CITE &lt;EndNote&gt;&lt;Cite ExcludeAuth="1"&gt;&lt;Author&gt;National Disability Insurance Agency&lt;/Author&gt;&lt;Year&gt;2020&lt;/Year&gt;&lt;RecNum&gt;29&lt;/RecNum&gt;&lt;DisplayText&gt;(2020)&lt;/DisplayText&gt;&lt;record&gt;&lt;rec-number&gt;29&lt;/rec-number&gt;&lt;foreign-keys&gt;&lt;key app="EN" db-id="2wdz9wxat2dfw6e5trrxarzmswx2w0s0er29" timestamp="1599431879"&gt;29&lt;/key&gt;&lt;/foreign-keys&gt;&lt;ref-type name="Journal Article"&gt;17&lt;/ref-type&gt;&lt;contributors&gt;&lt;authors&gt;&lt;author&gt;National Disability Insurance Agency,&lt;/author&gt;&lt;/authors&gt;&lt;/contributors&gt;&lt;titles&gt;&lt;title&gt;People with Intellectual Disability in the NDIS 31st December, 2019.&lt;/title&gt;&lt;/titles&gt;&lt;dates&gt;&lt;year&gt;2020&lt;/year&gt;&lt;/dates&gt;&lt;urls&gt;&lt;/urls&gt;&lt;/record&gt;&lt;/Cite&gt;&lt;/EndNote&gt;</w:instrText>
      </w:r>
      <w:r w:rsidRPr="004329B8">
        <w:fldChar w:fldCharType="separate"/>
      </w:r>
      <w:r w:rsidRPr="004329B8">
        <w:rPr>
          <w:noProof/>
        </w:rPr>
        <w:t>(2020)</w:t>
      </w:r>
      <w:r w:rsidRPr="004329B8">
        <w:fldChar w:fldCharType="end"/>
      </w:r>
      <w:r w:rsidRPr="004329B8">
        <w:t xml:space="preserve"> report on intellectual disability noted that a higher proportion of Scheme participants with a primary intellectual disability live in supported independent living (17%) compared to all participants of the Scheme (7%). The report notes that “As a result, total average committed supports are higher for participants with an intellectual disability. Notably, the utilisation of core supports for participants with a primary intellectual disability receiving supported independent living supports is much higher (89%) compared to those that do not have such supports in their plan (67%)” (p. 23). </w:t>
      </w:r>
    </w:p>
    <w:p w14:paraId="0671DD7A" w14:textId="59476B5D" w:rsidR="0060294A" w:rsidRPr="008D7E09" w:rsidRDefault="0060294A" w:rsidP="008D7E09">
      <w:r w:rsidRPr="004329B8">
        <w:t>Three studies were found in the peer-reviewed literature</w:t>
      </w:r>
      <w:r w:rsidRPr="004329B8">
        <w:rPr>
          <w:i/>
        </w:rPr>
        <w:t xml:space="preserve"> </w:t>
      </w:r>
      <w:r w:rsidRPr="004329B8">
        <w:t xml:space="preserve">reporting on living situations for people with intellectual disability. These studies reported on very different aspects of housing using different data sources making any comparative comments difficult. The study by Gray and colleagues </w:t>
      </w:r>
      <w:r w:rsidRPr="004329B8">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sidRPr="004329B8">
        <w:instrText xml:space="preserve"> ADDIN EN.CITE </w:instrText>
      </w:r>
      <w:r w:rsidRPr="004329B8">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sidRPr="004329B8">
        <w:instrText xml:space="preserve"> ADDIN EN.CITE.DATA </w:instrText>
      </w:r>
      <w:r w:rsidRPr="004329B8">
        <w:fldChar w:fldCharType="end"/>
      </w:r>
      <w:r w:rsidRPr="004329B8">
        <w:fldChar w:fldCharType="separate"/>
      </w:r>
      <w:r w:rsidRPr="004329B8">
        <w:rPr>
          <w:noProof/>
        </w:rPr>
        <w:t>(2014)</w:t>
      </w:r>
      <w:r w:rsidRPr="004329B8">
        <w:fldChar w:fldCharType="end"/>
      </w:r>
      <w:r w:rsidRPr="004329B8">
        <w:t xml:space="preserve"> used data from the NSW and Victorian Australian Child to Adult Development Study demonstrating that people with mild and moderate levels of intellectual disability were more likely to be living at home than those with severe or profound intellectual disability who were more likely to be living in care. A study by Aitken and colleagues published in 2019 reported on data from the </w:t>
      </w:r>
      <w:r w:rsidRPr="004329B8">
        <w:rPr>
          <w:szCs w:val="24"/>
        </w:rPr>
        <w:t>Household, Income and Labour Dynamics Australia (HILDA) Survey</w:t>
      </w:r>
      <w:r w:rsidRPr="004329B8">
        <w:t xml:space="preserve"> showing that of the 109 respondents with intellectual disability, the majority (34%) were living in housing owned outright but that this housing was in poor condition. A study by Nielsson and colleagues </w:t>
      </w:r>
      <w:r w:rsidRPr="004329B8">
        <w:fldChar w:fldCharType="begin">
          <w:fldData xml:space="preserve">PEVuZE5vdGU+PENpdGUgRXhjbHVkZUF1dGg9IjEiPjxBdXRob3I+TmllbHNzZW48L0F1dGhvcj48
WWVhcj4yMDE4PC9ZZWFyPjxSZWNOdW0+MTg8L1JlY051bT48RGlzcGxheVRleHQ+KDIwMTgpPC9E
aXNwbGF5VGV4dD48cmVjb3JkPjxyZWMtbnVtYmVyPjE4PC9yZWMtbnVtYmVyPjxmb3JlaWduLWtl
eXM+PGtleSBhcHA9IkVOIiBkYi1pZD0iMndkejl3eGF0MmRmdzZlNXRycnhhcnptc3d4MncwczBl
cjI5IiB0aW1lc3RhbXA9IjE1OTg4MjkzNzYiPjE4PC9rZXk+PC9mb3JlaWduLWtleXM+PHJlZi10
eXBlIG5hbWU9IkpvdXJuYWwgQXJ0aWNsZSI+MTc8L3JlZi10eXBlPjxjb250cmlidXRvcnM+PGF1
dGhvcnM+PGF1dGhvcj5OaWVsc3NlbiwgT2xhdiBCLjwvYXV0aG9yPjxhdXRob3I+U3RvbmUsIFdp
bGxpYW08L2F1dGhvcj48YXV0aG9yPkpvbmVzLCBOYWlkZW5lIE0uPC9hdXRob3I+PGF1dGhvcj5D
aGFsbGlzLCBTYXJhaDwvYXV0aG9yPjxhdXRob3I+TmllbHNzZW4sIEFtZWxpYTwvYXV0aG9yPjxh
dXRob3I+RWxsaW90dCwgR29yZG9uPC9hdXRob3I+PGF1dGhvcj5CdXJucywgTmljaG9sYXM8L2F1
dGhvcj48YXV0aG9yPlJvZ296LCBBc3RyaWQ8L2F1dGhvcj48YXV0aG9yPkNvb3BlciwgTHVjeSBF
LjwvYXV0aG9yPjxhdXRob3I+TGFyZ2UsIE1hdHRoZXcgTS48L2F1dGhvcj48L2F1dGhvcnM+PC9j
b250cmlidXRvcnM+PGF1dGgtYWRkcmVzcz5NYWNxdWFyaWUgVW5pdmVyc2l0eSwgU3lkbmV5LCBO
U1cmI3hEO01hdHRoZXcgVGFsYm90IEhvc3RlbCwgU3QgVmluY2VudCBkZSBQYXVsLCBTeWRuZXks
IE5TVyYjeEQ7U3lkbmV5IENoaWxkcmVuJmFwb3M7cyBIb3NwaXRhbCAoUmFuZHdpY2spLCBTeWRu
ZXksIE5TVyYjeEQ7VW5pdmVyc2l0eSBvZiBOZXdjYXN0bGUsIE5ld2Nhc3RsZSwgTlNXJiN4RDtK
dXN0aWNlIEhlYWx0aCBhbmQgRm9yZW5zaWMgTWVudGFsIEhlYWx0aCBOZXR3b3JrLCBTeWRuZXks
IE5TVyYjeEQ7Qmxvb21maWVsZCBIb3NwaXRhbCwgT3JhbmdlLCBOU1cmI3hEO1N0IFZpbmNlbnQm
YXBvcztzIEhvc3BpdGFsLCBTeWRuZXksIE5TVyYjeEQ7VW5pdmVyc2l0eSBvZiBOZXcgU291dGgg
V2FsZXMsIFN5ZG5leSwgTlNXPC9hdXRoLWFkZHJlc3M+PHRpdGxlcz48dGl0bGU+Q2hhcmFjdGVy
aXN0aWNzIG9mIHBlb3BsZSBhdHRlbmRpbmcgcHN5Y2hpYXRyaWMgY2xpbmljcyBpbiBpbm5lciBT
eWRuZXkgaG9tZWxlc3MgaG9zdGVsczwvdGl0bGU+PHNlY29uZGFyeS10aXRsZT5NZWRpY2FsIEpv
dXJuYWwgb2YgQXVzdHJhbGlhPC9zZWNvbmRhcnktdGl0bGU+PC90aXRsZXM+PHBlcmlvZGljYWw+
PGZ1bGwtdGl0bGU+TWVkaWNhbCBKb3VybmFsIG9mIEF1c3RyYWxpYTwvZnVsbC10aXRsZT48L3Bl
cmlvZGljYWw+PHBhZ2VzPjE2OS0xNzM8L3BhZ2VzPjx2b2x1bWU+MjA4PC92b2x1bWU+PG51bWJl
cj40PC9udW1iZXI+PGtleXdvcmRzPjxrZXl3b3JkPkhvbWVsZXNzIFBlcnNvbnMgLS0gUHN5Y2hv
c29jaWFsIEZhY3RvcnM8L2tleXdvcmQ+PGtleXdvcmQ+SG91c2luZzwva2V5d29yZD48a2V5d29y
ZD5NZW50YWwgRGlzb3JkZXJzIC0tIFRoZXJhcHk8L2tleXdvcmQ+PGtleXdvcmQ+Q29tbXVuaXR5
IE1lbnRhbCBIZWFsdGggU2VydmljZXMgLS0gU3RhdGlzdGljcyBhbmQgTnVtZXJpY2FsIERhdGE8
L2tleXdvcmQ+PGtleXdvcmQ+UHN5Y2hvdGljIERpc29yZGVycyAtLSBUaGVyYXB5PC9rZXl3b3Jk
PjxrZXl3b3JkPlVyYmFuIFBvcHVsYXRpb248L2tleXdvcmQ+PGtleXdvcmQ+UHN5Y2hvdGljIERp
c29yZGVycyAtLSBFcGlkZW1pb2xvZ3k8L2tleXdvcmQ+PGtleXdvcmQ+UmV0cm9zcGVjdGl2ZSBE
ZXNpZ248L2tleXdvcmQ+PGtleXdvcmQ+QXVzdHJhbGlhPC9rZXl3b3JkPjxrZXl3b3JkPlRpbWUg
RmFjdG9yczwva2V5d29yZD48a2V5d29yZD5Qc3ljaG90aWMgRGlzb3JkZXJzIC0tIERpYWdub3Np
czwva2V5d29yZD48a2V5d29yZD5NZW50YWwgRGlzb3JkZXJzIC0tIERpYWdub3Npczwva2V5d29y
ZD48a2V5d29yZD5NYWxlPC9rZXl3b3JkPjxrZXl3b3JkPk1pZGRsZSBBZ2U8L2tleXdvcmQ+PGtl
eXdvcmQ+UHJldmFsZW5jZTwva2V5d29yZD48a2V5d29yZD5GZW1hbGU8L2tleXdvcmQ+PGtleXdv
cmQ+U3Vic3RhbmNlIFVzZSBEaXNvcmRlcnMgLS0gRXBpZGVtaW9sb2d5PC9rZXl3b3JkPjxrZXl3
b3JkPlN1YnN0YW5jZSBVc2UgRGlzb3JkZXJzIC0tIFRoZXJhcHk8L2tleXdvcmQ+PGtleXdvcmQ+
U3Vic3RhbmNlIFVzZSBEaXNvcmRlcnMgLS0gRGlhZ25vc2lzPC9rZXl3b3JkPjxrZXl3b3JkPk1l
bnRhbCBEaXNvcmRlcnMgLS0gRXBpZGVtaW9sb2d5PC9rZXl3b3JkPjxrZXl3b3JkPkFkdWx0PC9r
ZXl3b3JkPjxrZXl3b3JkPlNvY2lhbCBSZWFkanVzdG1lbnQgUmF0aW5nIFNjYWxlPC9rZXl3b3Jk
PjxrZXl3b3JkPkh1bWFuPC9rZXl3b3JkPjwva2V5d29yZHM+PGRhdGVzPjx5ZWFyPjIwMTg8L3ll
YXI+PC9kYXRlcz48cHViLWxvY2F0aW9uPk1hbGRlbiwgTWFzc2FjaHVzZXR0czwvcHViLWxvY2F0
aW9uPjxwdWJsaXNoZXI+V2lsZXktQmxhY2t3ZWxsPC9wdWJsaXNoZXI+PGlzYm4+MDAyNS03MjlY
PC9pc2JuPjxhY2Nlc3Npb24tbnVtPjEyODI5NzkwNy4gTGFuZ3VhZ2U6IEVuZ2xpc2guIEVudHJ5
IERhdGU6IDIwMTkwNDAzLiBSZXZpc2lvbiBEYXRlOiAyMDE5MDcxMS4gUHVibGljYXRpb24gVHlw
ZTogam91cm5hbCBhcnRpY2xlPC9hY2Nlc3Npb24tbnVtPjxsYWJlbD4xMC41Njk0L21qYTE3LjAw
ODU4PC9sYWJlbD48dXJscz48cmVsYXRlZC11cmxzPjx1cmw+aHR0cHM6Ly9lenByb3h5LmRlYWtp
bi5lZHUuYXUvbG9naW4/dXJsPWh0dHA6Ly9zZWFyY2guZWJzY29ob3N0LmNvbS9sb2dpbi5hc3B4
P2RpcmVjdD10cnVlJmFtcDtBdXRoVHlwZT1pcCxzc28mYW1wO2RiPWNjbSZhbXA7QU49MTI4Mjk3
OTA3JmFtcDtzaXRlPWVob3N0LWxpdmUmYW1wO3Njb3BlPXNpdGU8L3VybD48dXJsPmh0dHBzOi8v
b25saW5lbGlicmFyeS13aWxleS1jb20uZXpwcm94eS1iLmRlYWtpbi5lZHUuYXUvZG9pL3BkZmRp
cmVjdC8xMC41Njk0L21qYTE3LjAwODU4PC91cmw+PC9yZWxhdGVkLXVybHM+PC91cmxzPjxlbGVj
dHJvbmljLXJlc291cmNlLW51bT4xMC41Njk0L21qYTE3LjAwODU4PC9lbGVjdHJvbmljLXJlc291
cmNlLW51bT48cmVtb3RlLWRhdGFiYXNlLW5hbWU+Y2NtPC9yZW1vdGUtZGF0YWJhc2UtbmFtZT48
cmVtb3RlLWRhdGFiYXNlLXByb3ZpZGVyPkVCU0NPaG9zdDwvcmVtb3RlLWRhdGFiYXNlLXByb3Zp
ZGVyPjwvcmVjb3JkPjwvQ2l0ZT48L0VuZE5vdGU+AG==
</w:fldData>
        </w:fldChar>
      </w:r>
      <w:r w:rsidRPr="004329B8">
        <w:instrText xml:space="preserve"> ADDIN EN.CITE </w:instrText>
      </w:r>
      <w:r w:rsidRPr="004329B8">
        <w:fldChar w:fldCharType="begin">
          <w:fldData xml:space="preserve">PEVuZE5vdGU+PENpdGUgRXhjbHVkZUF1dGg9IjEiPjxBdXRob3I+TmllbHNzZW48L0F1dGhvcj48
WWVhcj4yMDE4PC9ZZWFyPjxSZWNOdW0+MTg8L1JlY051bT48RGlzcGxheVRleHQ+KDIwMTgpPC9E
aXNwbGF5VGV4dD48cmVjb3JkPjxyZWMtbnVtYmVyPjE4PC9yZWMtbnVtYmVyPjxmb3JlaWduLWtl
eXM+PGtleSBhcHA9IkVOIiBkYi1pZD0iMndkejl3eGF0MmRmdzZlNXRycnhhcnptc3d4MncwczBl
cjI5IiB0aW1lc3RhbXA9IjE1OTg4MjkzNzYiPjE4PC9rZXk+PC9mb3JlaWduLWtleXM+PHJlZi10
eXBlIG5hbWU9IkpvdXJuYWwgQXJ0aWNsZSI+MTc8L3JlZi10eXBlPjxjb250cmlidXRvcnM+PGF1
dGhvcnM+PGF1dGhvcj5OaWVsc3NlbiwgT2xhdiBCLjwvYXV0aG9yPjxhdXRob3I+U3RvbmUsIFdp
bGxpYW08L2F1dGhvcj48YXV0aG9yPkpvbmVzLCBOYWlkZW5lIE0uPC9hdXRob3I+PGF1dGhvcj5D
aGFsbGlzLCBTYXJhaDwvYXV0aG9yPjxhdXRob3I+TmllbHNzZW4sIEFtZWxpYTwvYXV0aG9yPjxh
dXRob3I+RWxsaW90dCwgR29yZG9uPC9hdXRob3I+PGF1dGhvcj5CdXJucywgTmljaG9sYXM8L2F1
dGhvcj48YXV0aG9yPlJvZ296LCBBc3RyaWQ8L2F1dGhvcj48YXV0aG9yPkNvb3BlciwgTHVjeSBF
LjwvYXV0aG9yPjxhdXRob3I+TGFyZ2UsIE1hdHRoZXcgTS48L2F1dGhvcj48L2F1dGhvcnM+PC9j
b250cmlidXRvcnM+PGF1dGgtYWRkcmVzcz5NYWNxdWFyaWUgVW5pdmVyc2l0eSwgU3lkbmV5LCBO
U1cmI3hEO01hdHRoZXcgVGFsYm90IEhvc3RlbCwgU3QgVmluY2VudCBkZSBQYXVsLCBTeWRuZXks
IE5TVyYjeEQ7U3lkbmV5IENoaWxkcmVuJmFwb3M7cyBIb3NwaXRhbCAoUmFuZHdpY2spLCBTeWRu
ZXksIE5TVyYjeEQ7VW5pdmVyc2l0eSBvZiBOZXdjYXN0bGUsIE5ld2Nhc3RsZSwgTlNXJiN4RDtK
dXN0aWNlIEhlYWx0aCBhbmQgRm9yZW5zaWMgTWVudGFsIEhlYWx0aCBOZXR3b3JrLCBTeWRuZXks
IE5TVyYjeEQ7Qmxvb21maWVsZCBIb3NwaXRhbCwgT3JhbmdlLCBOU1cmI3hEO1N0IFZpbmNlbnQm
YXBvcztzIEhvc3BpdGFsLCBTeWRuZXksIE5TVyYjeEQ7VW5pdmVyc2l0eSBvZiBOZXcgU291dGgg
V2FsZXMsIFN5ZG5leSwgTlNXPC9hdXRoLWFkZHJlc3M+PHRpdGxlcz48dGl0bGU+Q2hhcmFjdGVy
aXN0aWNzIG9mIHBlb3BsZSBhdHRlbmRpbmcgcHN5Y2hpYXRyaWMgY2xpbmljcyBpbiBpbm5lciBT
eWRuZXkgaG9tZWxlc3MgaG9zdGVsczwvdGl0bGU+PHNlY29uZGFyeS10aXRsZT5NZWRpY2FsIEpv
dXJuYWwgb2YgQXVzdHJhbGlhPC9zZWNvbmRhcnktdGl0bGU+PC90aXRsZXM+PHBlcmlvZGljYWw+
PGZ1bGwtdGl0bGU+TWVkaWNhbCBKb3VybmFsIG9mIEF1c3RyYWxpYTwvZnVsbC10aXRsZT48L3Bl
cmlvZGljYWw+PHBhZ2VzPjE2OS0xNzM8L3BhZ2VzPjx2b2x1bWU+MjA4PC92b2x1bWU+PG51bWJl
cj40PC9udW1iZXI+PGtleXdvcmRzPjxrZXl3b3JkPkhvbWVsZXNzIFBlcnNvbnMgLS0gUHN5Y2hv
c29jaWFsIEZhY3RvcnM8L2tleXdvcmQ+PGtleXdvcmQ+SG91c2luZzwva2V5d29yZD48a2V5d29y
ZD5NZW50YWwgRGlzb3JkZXJzIC0tIFRoZXJhcHk8L2tleXdvcmQ+PGtleXdvcmQ+Q29tbXVuaXR5
IE1lbnRhbCBIZWFsdGggU2VydmljZXMgLS0gU3RhdGlzdGljcyBhbmQgTnVtZXJpY2FsIERhdGE8
L2tleXdvcmQ+PGtleXdvcmQ+UHN5Y2hvdGljIERpc29yZGVycyAtLSBUaGVyYXB5PC9rZXl3b3Jk
PjxrZXl3b3JkPlVyYmFuIFBvcHVsYXRpb248L2tleXdvcmQ+PGtleXdvcmQ+UHN5Y2hvdGljIERp
c29yZGVycyAtLSBFcGlkZW1pb2xvZ3k8L2tleXdvcmQ+PGtleXdvcmQ+UmV0cm9zcGVjdGl2ZSBE
ZXNpZ248L2tleXdvcmQ+PGtleXdvcmQ+QXVzdHJhbGlhPC9rZXl3b3JkPjxrZXl3b3JkPlRpbWUg
RmFjdG9yczwva2V5d29yZD48a2V5d29yZD5Qc3ljaG90aWMgRGlzb3JkZXJzIC0tIERpYWdub3Np
czwva2V5d29yZD48a2V5d29yZD5NZW50YWwgRGlzb3JkZXJzIC0tIERpYWdub3Npczwva2V5d29y
ZD48a2V5d29yZD5NYWxlPC9rZXl3b3JkPjxrZXl3b3JkPk1pZGRsZSBBZ2U8L2tleXdvcmQ+PGtl
eXdvcmQ+UHJldmFsZW5jZTwva2V5d29yZD48a2V5d29yZD5GZW1hbGU8L2tleXdvcmQ+PGtleXdv
cmQ+U3Vic3RhbmNlIFVzZSBEaXNvcmRlcnMgLS0gRXBpZGVtaW9sb2d5PC9rZXl3b3JkPjxrZXl3
b3JkPlN1YnN0YW5jZSBVc2UgRGlzb3JkZXJzIC0tIFRoZXJhcHk8L2tleXdvcmQ+PGtleXdvcmQ+
U3Vic3RhbmNlIFVzZSBEaXNvcmRlcnMgLS0gRGlhZ25vc2lzPC9rZXl3b3JkPjxrZXl3b3JkPk1l
bnRhbCBEaXNvcmRlcnMgLS0gRXBpZGVtaW9sb2d5PC9rZXl3b3JkPjxrZXl3b3JkPkFkdWx0PC9r
ZXl3b3JkPjxrZXl3b3JkPlNvY2lhbCBSZWFkanVzdG1lbnQgUmF0aW5nIFNjYWxlPC9rZXl3b3Jk
PjxrZXl3b3JkPkh1bWFuPC9rZXl3b3JkPjwva2V5d29yZHM+PGRhdGVzPjx5ZWFyPjIwMTg8L3ll
YXI+PC9kYXRlcz48cHViLWxvY2F0aW9uPk1hbGRlbiwgTWFzc2FjaHVzZXR0czwvcHViLWxvY2F0
aW9uPjxwdWJsaXNoZXI+V2lsZXktQmxhY2t3ZWxsPC9wdWJsaXNoZXI+PGlzYm4+MDAyNS03MjlY
PC9pc2JuPjxhY2Nlc3Npb24tbnVtPjEyODI5NzkwNy4gTGFuZ3VhZ2U6IEVuZ2xpc2guIEVudHJ5
IERhdGU6IDIwMTkwNDAzLiBSZXZpc2lvbiBEYXRlOiAyMDE5MDcxMS4gUHVibGljYXRpb24gVHlw
ZTogam91cm5hbCBhcnRpY2xlPC9hY2Nlc3Npb24tbnVtPjxsYWJlbD4xMC41Njk0L21qYTE3LjAw
ODU4PC9sYWJlbD48dXJscz48cmVsYXRlZC11cmxzPjx1cmw+aHR0cHM6Ly9lenByb3h5LmRlYWtp
bi5lZHUuYXUvbG9naW4/dXJsPWh0dHA6Ly9zZWFyY2guZWJzY29ob3N0LmNvbS9sb2dpbi5hc3B4
P2RpcmVjdD10cnVlJmFtcDtBdXRoVHlwZT1pcCxzc28mYW1wO2RiPWNjbSZhbXA7QU49MTI4Mjk3
OTA3JmFtcDtzaXRlPWVob3N0LWxpdmUmYW1wO3Njb3BlPXNpdGU8L3VybD48dXJsPmh0dHBzOi8v
b25saW5lbGlicmFyeS13aWxleS1jb20uZXpwcm94eS1iLmRlYWtpbi5lZHUuYXUvZG9pL3BkZmRp
cmVjdC8xMC41Njk0L21qYTE3LjAwODU4PC91cmw+PC9yZWxhdGVkLXVybHM+PC91cmxzPjxlbGVj
dHJvbmljLXJlc291cmNlLW51bT4xMC41Njk0L21qYTE3LjAwODU4PC9lbGVjdHJvbmljLXJlc291
cmNlLW51bT48cmVtb3RlLWRhdGFiYXNlLW5hbWU+Y2NtPC9yZW1vdGUtZGF0YWJhc2UtbmFtZT48
cmVtb3RlLWRhdGFiYXNlLXByb3ZpZGVyPkVCU0NPaG9zdDwvcmVtb3RlLWRhdGFiYXNlLXByb3Zp
ZGVyPjwvcmVjb3JkPjwvQ2l0ZT48L0VuZE5vdGU+AG==
</w:fldData>
        </w:fldChar>
      </w:r>
      <w:r w:rsidRPr="004329B8">
        <w:instrText xml:space="preserve"> ADDIN EN.CITE.DATA </w:instrText>
      </w:r>
      <w:r w:rsidRPr="004329B8">
        <w:fldChar w:fldCharType="end"/>
      </w:r>
      <w:r w:rsidRPr="004329B8">
        <w:fldChar w:fldCharType="separate"/>
      </w:r>
      <w:r w:rsidRPr="004329B8">
        <w:rPr>
          <w:noProof/>
        </w:rPr>
        <w:t>(2018)</w:t>
      </w:r>
      <w:r w:rsidRPr="004329B8">
        <w:fldChar w:fldCharType="end"/>
      </w:r>
      <w:r w:rsidRPr="004329B8">
        <w:t xml:space="preserve">, reviewed the medical records of people accessing mental health clinics in homeless hostels in central Sydney and showed that 5% of residents had an intellectual disability with 62% of this group having been homeless for a year or more. </w:t>
      </w:r>
    </w:p>
    <w:p w14:paraId="594A45D8" w14:textId="77777777" w:rsidR="0060294A" w:rsidRPr="007F14EB" w:rsidRDefault="0060294A" w:rsidP="008D7E09">
      <w:pPr>
        <w:pStyle w:val="Heading5"/>
      </w:pPr>
      <w:bookmarkStart w:id="33" w:name="_Toc50363935"/>
      <w:r w:rsidRPr="007F14EB">
        <w:t xml:space="preserve">Table </w:t>
      </w:r>
      <w:fldSimple w:instr=" SEQ Table \* ARABIC ">
        <w:r>
          <w:rPr>
            <w:noProof/>
          </w:rPr>
          <w:t>10</w:t>
        </w:r>
      </w:fldSimple>
      <w:r w:rsidRPr="007F14EB">
        <w:t xml:space="preserve"> Living circumstances of people with intellectual disability</w:t>
      </w:r>
      <w:bookmarkEnd w:id="33"/>
    </w:p>
    <w:tbl>
      <w:tblPr>
        <w:tblStyle w:val="TableGrid"/>
        <w:tblW w:w="0" w:type="auto"/>
        <w:tblLook w:val="04A0" w:firstRow="1" w:lastRow="0" w:firstColumn="1" w:lastColumn="0" w:noHBand="0" w:noVBand="1"/>
      </w:tblPr>
      <w:tblGrid>
        <w:gridCol w:w="1178"/>
        <w:gridCol w:w="1509"/>
        <w:gridCol w:w="1323"/>
        <w:gridCol w:w="1576"/>
        <w:gridCol w:w="3430"/>
      </w:tblGrid>
      <w:tr w:rsidR="0060294A" w:rsidRPr="000F76B7" w14:paraId="45180254" w14:textId="77777777" w:rsidTr="00670C89">
        <w:tc>
          <w:tcPr>
            <w:tcW w:w="1178" w:type="dxa"/>
            <w:shd w:val="clear" w:color="auto" w:fill="A6A6A6" w:themeFill="background1" w:themeFillShade="A6"/>
          </w:tcPr>
          <w:p w14:paraId="116655F9" w14:textId="77777777" w:rsidR="0060294A" w:rsidRPr="008439E6" w:rsidRDefault="0060294A" w:rsidP="00670C89">
            <w:pPr>
              <w:rPr>
                <w:b/>
                <w:szCs w:val="24"/>
              </w:rPr>
            </w:pPr>
            <w:r w:rsidRPr="008439E6">
              <w:rPr>
                <w:b/>
                <w:szCs w:val="24"/>
              </w:rPr>
              <w:t>Source</w:t>
            </w:r>
          </w:p>
        </w:tc>
        <w:tc>
          <w:tcPr>
            <w:tcW w:w="1509" w:type="dxa"/>
            <w:shd w:val="clear" w:color="auto" w:fill="A6A6A6" w:themeFill="background1" w:themeFillShade="A6"/>
          </w:tcPr>
          <w:p w14:paraId="1DFCF784" w14:textId="77777777" w:rsidR="0060294A" w:rsidRPr="008439E6" w:rsidRDefault="0060294A" w:rsidP="00670C89">
            <w:pPr>
              <w:rPr>
                <w:b/>
                <w:szCs w:val="24"/>
              </w:rPr>
            </w:pPr>
            <w:r w:rsidRPr="008439E6">
              <w:rPr>
                <w:b/>
                <w:szCs w:val="24"/>
              </w:rPr>
              <w:t>Datasets</w:t>
            </w:r>
          </w:p>
        </w:tc>
        <w:tc>
          <w:tcPr>
            <w:tcW w:w="1323" w:type="dxa"/>
            <w:shd w:val="clear" w:color="auto" w:fill="A6A6A6" w:themeFill="background1" w:themeFillShade="A6"/>
          </w:tcPr>
          <w:p w14:paraId="0CB0566D" w14:textId="77777777" w:rsidR="0060294A" w:rsidRPr="008439E6" w:rsidRDefault="0060294A" w:rsidP="00670C89">
            <w:pPr>
              <w:rPr>
                <w:b/>
                <w:szCs w:val="24"/>
              </w:rPr>
            </w:pPr>
            <w:r w:rsidRPr="008439E6">
              <w:rPr>
                <w:b/>
                <w:szCs w:val="24"/>
              </w:rPr>
              <w:t>Sample</w:t>
            </w:r>
          </w:p>
        </w:tc>
        <w:tc>
          <w:tcPr>
            <w:tcW w:w="1576" w:type="dxa"/>
            <w:shd w:val="clear" w:color="auto" w:fill="A6A6A6" w:themeFill="background1" w:themeFillShade="A6"/>
          </w:tcPr>
          <w:p w14:paraId="63F05469" w14:textId="77777777" w:rsidR="0060294A" w:rsidRPr="008439E6" w:rsidRDefault="0060294A" w:rsidP="00670C89">
            <w:pPr>
              <w:rPr>
                <w:b/>
                <w:szCs w:val="24"/>
              </w:rPr>
            </w:pPr>
            <w:r w:rsidRPr="008439E6">
              <w:rPr>
                <w:b/>
                <w:szCs w:val="24"/>
              </w:rPr>
              <w:t>Measure</w:t>
            </w:r>
          </w:p>
        </w:tc>
        <w:tc>
          <w:tcPr>
            <w:tcW w:w="3430" w:type="dxa"/>
            <w:shd w:val="clear" w:color="auto" w:fill="A6A6A6" w:themeFill="background1" w:themeFillShade="A6"/>
          </w:tcPr>
          <w:p w14:paraId="15E31E8F" w14:textId="77777777" w:rsidR="0060294A" w:rsidRPr="008439E6" w:rsidRDefault="0060294A" w:rsidP="00670C89">
            <w:pPr>
              <w:rPr>
                <w:b/>
                <w:szCs w:val="24"/>
              </w:rPr>
            </w:pPr>
            <w:r w:rsidRPr="008439E6">
              <w:rPr>
                <w:b/>
                <w:szCs w:val="24"/>
              </w:rPr>
              <w:t>Findings</w:t>
            </w:r>
          </w:p>
        </w:tc>
      </w:tr>
      <w:tr w:rsidR="0060294A" w:rsidRPr="000565B1" w14:paraId="174CB86A" w14:textId="77777777" w:rsidTr="00670C89">
        <w:tc>
          <w:tcPr>
            <w:tcW w:w="1178" w:type="dxa"/>
          </w:tcPr>
          <w:p w14:paraId="451E3B10" w14:textId="77777777" w:rsidR="0060294A" w:rsidRPr="008439E6" w:rsidRDefault="0060294A" w:rsidP="00670C89">
            <w:pPr>
              <w:rPr>
                <w:szCs w:val="24"/>
              </w:rPr>
            </w:pPr>
            <w:r>
              <w:rPr>
                <w:szCs w:val="24"/>
              </w:rPr>
              <w:t xml:space="preserve">Gray et al. </w:t>
            </w:r>
            <w:r w:rsidRPr="008439E6">
              <w:rPr>
                <w:szCs w:val="24"/>
              </w:rPr>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Pr>
                <w:szCs w:val="24"/>
              </w:rPr>
              <w:instrText xml:space="preserve"> ADDIN EN.CITE </w:instrText>
            </w:r>
            <w:r>
              <w:rPr>
                <w:szCs w:val="24"/>
              </w:rPr>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Pr>
                <w:szCs w:val="24"/>
              </w:rPr>
              <w:instrText xml:space="preserve"> ADDIN EN.CITE.DATA </w:instrText>
            </w:r>
            <w:r>
              <w:rPr>
                <w:szCs w:val="24"/>
              </w:rPr>
            </w:r>
            <w:r>
              <w:rPr>
                <w:szCs w:val="24"/>
              </w:rPr>
              <w:fldChar w:fldCharType="end"/>
            </w:r>
            <w:r w:rsidRPr="008439E6">
              <w:rPr>
                <w:szCs w:val="24"/>
              </w:rPr>
            </w:r>
            <w:r w:rsidRPr="008439E6">
              <w:rPr>
                <w:szCs w:val="24"/>
              </w:rPr>
              <w:fldChar w:fldCharType="separate"/>
            </w:r>
            <w:r>
              <w:rPr>
                <w:noProof/>
                <w:szCs w:val="24"/>
              </w:rPr>
              <w:t>(2014)</w:t>
            </w:r>
            <w:r w:rsidRPr="008439E6">
              <w:rPr>
                <w:szCs w:val="24"/>
              </w:rPr>
              <w:fldChar w:fldCharType="end"/>
            </w:r>
          </w:p>
        </w:tc>
        <w:tc>
          <w:tcPr>
            <w:tcW w:w="1509" w:type="dxa"/>
          </w:tcPr>
          <w:p w14:paraId="33CCB9E4" w14:textId="77777777" w:rsidR="0060294A" w:rsidRPr="008439E6" w:rsidRDefault="0060294A" w:rsidP="00670C89">
            <w:pPr>
              <w:rPr>
                <w:szCs w:val="24"/>
              </w:rPr>
            </w:pPr>
            <w:r w:rsidRPr="008439E6">
              <w:rPr>
                <w:szCs w:val="24"/>
              </w:rPr>
              <w:t>Australian Child to Adult Development</w:t>
            </w:r>
          </w:p>
          <w:p w14:paraId="50043AF1" w14:textId="77777777" w:rsidR="0060294A" w:rsidRPr="008439E6" w:rsidRDefault="0060294A" w:rsidP="00670C89">
            <w:pPr>
              <w:rPr>
                <w:szCs w:val="24"/>
              </w:rPr>
            </w:pPr>
            <w:r w:rsidRPr="008439E6">
              <w:rPr>
                <w:szCs w:val="24"/>
              </w:rPr>
              <w:t>Study in NSW and Victoria</w:t>
            </w:r>
          </w:p>
        </w:tc>
        <w:tc>
          <w:tcPr>
            <w:tcW w:w="1323" w:type="dxa"/>
          </w:tcPr>
          <w:p w14:paraId="4D560498" w14:textId="77777777" w:rsidR="0060294A" w:rsidRPr="008439E6" w:rsidRDefault="0060294A" w:rsidP="00670C89">
            <w:pPr>
              <w:rPr>
                <w:szCs w:val="24"/>
              </w:rPr>
            </w:pPr>
            <w:r w:rsidRPr="008439E6">
              <w:rPr>
                <w:szCs w:val="24"/>
              </w:rPr>
              <w:t>354 people with ID</w:t>
            </w:r>
          </w:p>
          <w:p w14:paraId="77FB1B46" w14:textId="77777777" w:rsidR="0060294A" w:rsidRPr="008439E6" w:rsidRDefault="0060294A" w:rsidP="00670C89">
            <w:pPr>
              <w:rPr>
                <w:szCs w:val="24"/>
              </w:rPr>
            </w:pPr>
            <w:r w:rsidRPr="008439E6">
              <w:rPr>
                <w:szCs w:val="24"/>
              </w:rPr>
              <w:t>aged 20.5-37.6y when followed up at Wave 5 in 2008-2009 (Wave 1: 1991-1992)</w:t>
            </w:r>
          </w:p>
        </w:tc>
        <w:tc>
          <w:tcPr>
            <w:tcW w:w="1576" w:type="dxa"/>
          </w:tcPr>
          <w:p w14:paraId="77524762" w14:textId="77777777" w:rsidR="0060294A" w:rsidRPr="008439E6" w:rsidRDefault="0060294A" w:rsidP="00670C89">
            <w:pPr>
              <w:rPr>
                <w:szCs w:val="24"/>
              </w:rPr>
            </w:pPr>
            <w:r w:rsidRPr="008439E6">
              <w:rPr>
                <w:szCs w:val="24"/>
              </w:rPr>
              <w:t>Diagnosis, with severity based on the results of existing cognitive assessments and DSM-IV ranges</w:t>
            </w:r>
          </w:p>
        </w:tc>
        <w:tc>
          <w:tcPr>
            <w:tcW w:w="3430" w:type="dxa"/>
          </w:tcPr>
          <w:p w14:paraId="2A897DA7" w14:textId="77777777" w:rsidR="0060294A" w:rsidRPr="008D7E09" w:rsidRDefault="0060294A" w:rsidP="008D7E09">
            <w:pPr>
              <w:spacing w:line="259" w:lineRule="auto"/>
              <w:rPr>
                <w:rFonts w:cstheme="minorHAnsi"/>
              </w:rPr>
            </w:pPr>
            <w:r w:rsidRPr="008D7E09">
              <w:rPr>
                <w:rFonts w:cstheme="minorHAnsi"/>
              </w:rPr>
              <w:t>Living circumstances at Wave 5:</w:t>
            </w:r>
          </w:p>
          <w:p w14:paraId="77A63DAA"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Mild impairment (IQ=50-69)</w:t>
            </w:r>
          </w:p>
          <w:p w14:paraId="3F98A655"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t xml:space="preserve">Home </w:t>
            </w:r>
            <w:r w:rsidRPr="008D7E09">
              <w:rPr>
                <w:rFonts w:asciiTheme="minorHAnsi" w:hAnsiTheme="minorHAnsi" w:cstheme="minorHAnsi"/>
                <w:sz w:val="22"/>
                <w:vertAlign w:val="superscript"/>
              </w:rPr>
              <w:t>a</w:t>
            </w:r>
            <w:r w:rsidRPr="008D7E09">
              <w:rPr>
                <w:rFonts w:asciiTheme="minorHAnsi" w:hAnsiTheme="minorHAnsi" w:cstheme="minorHAnsi"/>
                <w:sz w:val="22"/>
              </w:rPr>
              <w:t xml:space="preserve"> (76.6%, n=85; Wave 1: 94.7%)</w:t>
            </w:r>
          </w:p>
          <w:p w14:paraId="5E31E338"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t xml:space="preserve">Care </w:t>
            </w:r>
            <w:r w:rsidRPr="008D7E09">
              <w:rPr>
                <w:rFonts w:asciiTheme="minorHAnsi" w:hAnsiTheme="minorHAnsi" w:cstheme="minorHAnsi"/>
                <w:sz w:val="22"/>
                <w:vertAlign w:val="superscript"/>
              </w:rPr>
              <w:t>b</w:t>
            </w:r>
            <w:r w:rsidRPr="008D7E09">
              <w:rPr>
                <w:rFonts w:asciiTheme="minorHAnsi" w:hAnsiTheme="minorHAnsi" w:cstheme="minorHAnsi"/>
                <w:sz w:val="22"/>
              </w:rPr>
              <w:t xml:space="preserve"> (9.9%, n=11; Wave 1: 5.3%)</w:t>
            </w:r>
          </w:p>
          <w:p w14:paraId="3AE6BB1A"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t>Independent (13.5%, n=15; Wave 1: 0%)</w:t>
            </w:r>
          </w:p>
          <w:p w14:paraId="40A4B388"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Moderate impairment (IQ=36-49)</w:t>
            </w:r>
          </w:p>
          <w:p w14:paraId="09882F24"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t xml:space="preserve">Home </w:t>
            </w:r>
            <w:r w:rsidRPr="008D7E09">
              <w:rPr>
                <w:rFonts w:asciiTheme="minorHAnsi" w:hAnsiTheme="minorHAnsi" w:cstheme="minorHAnsi"/>
                <w:sz w:val="22"/>
                <w:vertAlign w:val="superscript"/>
              </w:rPr>
              <w:t>a</w:t>
            </w:r>
            <w:r w:rsidRPr="008D7E09">
              <w:rPr>
                <w:rFonts w:asciiTheme="minorHAnsi" w:hAnsiTheme="minorHAnsi" w:cstheme="minorHAnsi"/>
                <w:sz w:val="22"/>
              </w:rPr>
              <w:t xml:space="preserve"> (69.9%, n=109; Wave 1: 90.3%)</w:t>
            </w:r>
          </w:p>
          <w:p w14:paraId="48853D89"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t xml:space="preserve">Care </w:t>
            </w:r>
            <w:r w:rsidRPr="008D7E09">
              <w:rPr>
                <w:rFonts w:asciiTheme="minorHAnsi" w:hAnsiTheme="minorHAnsi" w:cstheme="minorHAnsi"/>
                <w:sz w:val="22"/>
                <w:vertAlign w:val="superscript"/>
              </w:rPr>
              <w:t>b</w:t>
            </w:r>
            <w:r w:rsidRPr="008D7E09">
              <w:rPr>
                <w:rFonts w:asciiTheme="minorHAnsi" w:hAnsiTheme="minorHAnsi" w:cstheme="minorHAnsi"/>
                <w:sz w:val="22"/>
              </w:rPr>
              <w:t xml:space="preserve"> (19.2%, n=30; Wave 1: 9.7%)</w:t>
            </w:r>
          </w:p>
          <w:p w14:paraId="3A969938"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t>Independent (10.9%, n=17; Wave 1: 0%)</w:t>
            </w:r>
          </w:p>
          <w:p w14:paraId="3E80DB20"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Severe impairment (IQ=20-35)</w:t>
            </w:r>
          </w:p>
          <w:p w14:paraId="70633609"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t xml:space="preserve">Home </w:t>
            </w:r>
            <w:r w:rsidRPr="008D7E09">
              <w:rPr>
                <w:rFonts w:asciiTheme="minorHAnsi" w:hAnsiTheme="minorHAnsi" w:cstheme="minorHAnsi"/>
                <w:sz w:val="22"/>
                <w:vertAlign w:val="superscript"/>
              </w:rPr>
              <w:t>a</w:t>
            </w:r>
            <w:r w:rsidRPr="008D7E09">
              <w:rPr>
                <w:rFonts w:asciiTheme="minorHAnsi" w:hAnsiTheme="minorHAnsi" w:cstheme="minorHAnsi"/>
                <w:sz w:val="22"/>
              </w:rPr>
              <w:t xml:space="preserve"> (26.7%, n=20; Wave 1: 63.9%)</w:t>
            </w:r>
          </w:p>
          <w:p w14:paraId="291CE830"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t xml:space="preserve">Care </w:t>
            </w:r>
            <w:r w:rsidRPr="008D7E09">
              <w:rPr>
                <w:rFonts w:asciiTheme="minorHAnsi" w:hAnsiTheme="minorHAnsi" w:cstheme="minorHAnsi"/>
                <w:sz w:val="22"/>
                <w:vertAlign w:val="superscript"/>
              </w:rPr>
              <w:t>b</w:t>
            </w:r>
            <w:r w:rsidRPr="008D7E09">
              <w:rPr>
                <w:rFonts w:asciiTheme="minorHAnsi" w:hAnsiTheme="minorHAnsi" w:cstheme="minorHAnsi"/>
                <w:sz w:val="22"/>
              </w:rPr>
              <w:t xml:space="preserve"> (73.3%, n=55; Wave 1: 36.1%)</w:t>
            </w:r>
          </w:p>
          <w:p w14:paraId="55044916"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Profound impairment (IQ&lt;20)</w:t>
            </w:r>
          </w:p>
          <w:p w14:paraId="2074AE0E" w14:textId="77777777" w:rsidR="0060294A" w:rsidRPr="008D7E09" w:rsidRDefault="0060294A" w:rsidP="008D7E09">
            <w:pPr>
              <w:pStyle w:val="ListParagraph"/>
              <w:numPr>
                <w:ilvl w:val="0"/>
                <w:numId w:val="18"/>
              </w:numPr>
              <w:spacing w:after="0" w:line="259" w:lineRule="auto"/>
              <w:ind w:left="454" w:hanging="227"/>
              <w:rPr>
                <w:rFonts w:asciiTheme="minorHAnsi" w:hAnsiTheme="minorHAnsi" w:cstheme="minorHAnsi"/>
                <w:sz w:val="22"/>
              </w:rPr>
            </w:pPr>
            <w:r w:rsidRPr="008D7E09">
              <w:rPr>
                <w:rFonts w:asciiTheme="minorHAnsi" w:hAnsiTheme="minorHAnsi" w:cstheme="minorHAnsi"/>
                <w:sz w:val="22"/>
              </w:rPr>
              <w:lastRenderedPageBreak/>
              <w:t xml:space="preserve">Home </w:t>
            </w:r>
            <w:r w:rsidRPr="008D7E09">
              <w:rPr>
                <w:rFonts w:asciiTheme="minorHAnsi" w:hAnsiTheme="minorHAnsi" w:cstheme="minorHAnsi"/>
                <w:sz w:val="22"/>
                <w:vertAlign w:val="superscript"/>
              </w:rPr>
              <w:t>a</w:t>
            </w:r>
            <w:r w:rsidRPr="008D7E09">
              <w:rPr>
                <w:rFonts w:asciiTheme="minorHAnsi" w:hAnsiTheme="minorHAnsi" w:cstheme="minorHAnsi"/>
                <w:sz w:val="22"/>
              </w:rPr>
              <w:t xml:space="preserve"> (2.5%, n=1; Wave 1: 47.1%)</w:t>
            </w:r>
          </w:p>
          <w:p w14:paraId="3746197E" w14:textId="77777777" w:rsidR="0060294A" w:rsidRPr="008439E6" w:rsidRDefault="0060294A" w:rsidP="008D7E09">
            <w:pPr>
              <w:pStyle w:val="ListParagraph"/>
              <w:numPr>
                <w:ilvl w:val="0"/>
                <w:numId w:val="18"/>
              </w:numPr>
              <w:spacing w:after="0" w:line="259" w:lineRule="auto"/>
              <w:ind w:left="454" w:hanging="227"/>
              <w:rPr>
                <w:rFonts w:cs="Times New Roman"/>
                <w:szCs w:val="24"/>
              </w:rPr>
            </w:pPr>
            <w:r w:rsidRPr="008D7E09">
              <w:rPr>
                <w:rFonts w:asciiTheme="minorHAnsi" w:hAnsiTheme="minorHAnsi" w:cstheme="minorHAnsi"/>
                <w:sz w:val="22"/>
              </w:rPr>
              <w:t xml:space="preserve">Care </w:t>
            </w:r>
            <w:r w:rsidRPr="008D7E09">
              <w:rPr>
                <w:rFonts w:asciiTheme="minorHAnsi" w:hAnsiTheme="minorHAnsi" w:cstheme="minorHAnsi"/>
                <w:sz w:val="22"/>
                <w:vertAlign w:val="superscript"/>
              </w:rPr>
              <w:t>b</w:t>
            </w:r>
            <w:r w:rsidRPr="008D7E09">
              <w:rPr>
                <w:rFonts w:asciiTheme="minorHAnsi" w:hAnsiTheme="minorHAnsi" w:cstheme="minorHAnsi"/>
                <w:sz w:val="22"/>
              </w:rPr>
              <w:t xml:space="preserve"> (87.5%, n=7; Wave 1: 52.9%).</w:t>
            </w:r>
          </w:p>
        </w:tc>
      </w:tr>
      <w:tr w:rsidR="0060294A" w:rsidRPr="000565B1" w14:paraId="2C432A48" w14:textId="77777777" w:rsidTr="00670C89">
        <w:tc>
          <w:tcPr>
            <w:tcW w:w="1178" w:type="dxa"/>
          </w:tcPr>
          <w:p w14:paraId="754B727A" w14:textId="77777777" w:rsidR="0060294A" w:rsidRPr="008439E6" w:rsidRDefault="0060294A" w:rsidP="00670C89">
            <w:pPr>
              <w:rPr>
                <w:szCs w:val="24"/>
              </w:rPr>
            </w:pPr>
            <w:r>
              <w:rPr>
                <w:szCs w:val="24"/>
              </w:rPr>
              <w:lastRenderedPageBreak/>
              <w:t xml:space="preserve">Nielssen et al. </w:t>
            </w:r>
            <w:r w:rsidRPr="008439E6">
              <w:rPr>
                <w:szCs w:val="24"/>
              </w:rPr>
              <w:fldChar w:fldCharType="begin">
                <w:fldData xml:space="preserve">PEVuZE5vdGU+PENpdGUgRXhjbHVkZUF1dGg9IjEiPjxBdXRob3I+TmllbHNzZW48L0F1dGhvcj48
WWVhcj4yMDE4PC9ZZWFyPjxSZWNOdW0+MTg8L1JlY051bT48RGlzcGxheVRleHQ+KDIwMTgpPC9E
aXNwbGF5VGV4dD48cmVjb3JkPjxyZWMtbnVtYmVyPjE4PC9yZWMtbnVtYmVyPjxmb3JlaWduLWtl
eXM+PGtleSBhcHA9IkVOIiBkYi1pZD0iMndkejl3eGF0MmRmdzZlNXRycnhhcnptc3d4MncwczBl
cjI5IiB0aW1lc3RhbXA9IjE1OTg4MjkzNzYiPjE4PC9rZXk+PC9mb3JlaWduLWtleXM+PHJlZi10
eXBlIG5hbWU9IkpvdXJuYWwgQXJ0aWNsZSI+MTc8L3JlZi10eXBlPjxjb250cmlidXRvcnM+PGF1
dGhvcnM+PGF1dGhvcj5OaWVsc3NlbiwgT2xhdiBCLjwvYXV0aG9yPjxhdXRob3I+U3RvbmUsIFdp
bGxpYW08L2F1dGhvcj48YXV0aG9yPkpvbmVzLCBOYWlkZW5lIE0uPC9hdXRob3I+PGF1dGhvcj5D
aGFsbGlzLCBTYXJhaDwvYXV0aG9yPjxhdXRob3I+TmllbHNzZW4sIEFtZWxpYTwvYXV0aG9yPjxh
dXRob3I+RWxsaW90dCwgR29yZG9uPC9hdXRob3I+PGF1dGhvcj5CdXJucywgTmljaG9sYXM8L2F1
dGhvcj48YXV0aG9yPlJvZ296LCBBc3RyaWQ8L2F1dGhvcj48YXV0aG9yPkNvb3BlciwgTHVjeSBF
LjwvYXV0aG9yPjxhdXRob3I+TGFyZ2UsIE1hdHRoZXcgTS48L2F1dGhvcj48L2F1dGhvcnM+PC9j
b250cmlidXRvcnM+PGF1dGgtYWRkcmVzcz5NYWNxdWFyaWUgVW5pdmVyc2l0eSwgU3lkbmV5LCBO
U1cmI3hEO01hdHRoZXcgVGFsYm90IEhvc3RlbCwgU3QgVmluY2VudCBkZSBQYXVsLCBTeWRuZXks
IE5TVyYjeEQ7U3lkbmV5IENoaWxkcmVuJmFwb3M7cyBIb3NwaXRhbCAoUmFuZHdpY2spLCBTeWRu
ZXksIE5TVyYjeEQ7VW5pdmVyc2l0eSBvZiBOZXdjYXN0bGUsIE5ld2Nhc3RsZSwgTlNXJiN4RDtK
dXN0aWNlIEhlYWx0aCBhbmQgRm9yZW5zaWMgTWVudGFsIEhlYWx0aCBOZXR3b3JrLCBTeWRuZXks
IE5TVyYjeEQ7Qmxvb21maWVsZCBIb3NwaXRhbCwgT3JhbmdlLCBOU1cmI3hEO1N0IFZpbmNlbnQm
YXBvcztzIEhvc3BpdGFsLCBTeWRuZXksIE5TVyYjeEQ7VW5pdmVyc2l0eSBvZiBOZXcgU291dGgg
V2FsZXMsIFN5ZG5leSwgTlNXPC9hdXRoLWFkZHJlc3M+PHRpdGxlcz48dGl0bGU+Q2hhcmFjdGVy
aXN0aWNzIG9mIHBlb3BsZSBhdHRlbmRpbmcgcHN5Y2hpYXRyaWMgY2xpbmljcyBpbiBpbm5lciBT
eWRuZXkgaG9tZWxlc3MgaG9zdGVsczwvdGl0bGU+PHNlY29uZGFyeS10aXRsZT5NZWRpY2FsIEpv
dXJuYWwgb2YgQXVzdHJhbGlhPC9zZWNvbmRhcnktdGl0bGU+PC90aXRsZXM+PHBlcmlvZGljYWw+
PGZ1bGwtdGl0bGU+TWVkaWNhbCBKb3VybmFsIG9mIEF1c3RyYWxpYTwvZnVsbC10aXRsZT48L3Bl
cmlvZGljYWw+PHBhZ2VzPjE2OS0xNzM8L3BhZ2VzPjx2b2x1bWU+MjA4PC92b2x1bWU+PG51bWJl
cj40PC9udW1iZXI+PGtleXdvcmRzPjxrZXl3b3JkPkhvbWVsZXNzIFBlcnNvbnMgLS0gUHN5Y2hv
c29jaWFsIEZhY3RvcnM8L2tleXdvcmQ+PGtleXdvcmQ+SG91c2luZzwva2V5d29yZD48a2V5d29y
ZD5NZW50YWwgRGlzb3JkZXJzIC0tIFRoZXJhcHk8L2tleXdvcmQ+PGtleXdvcmQ+Q29tbXVuaXR5
IE1lbnRhbCBIZWFsdGggU2VydmljZXMgLS0gU3RhdGlzdGljcyBhbmQgTnVtZXJpY2FsIERhdGE8
L2tleXdvcmQ+PGtleXdvcmQ+UHN5Y2hvdGljIERpc29yZGVycyAtLSBUaGVyYXB5PC9rZXl3b3Jk
PjxrZXl3b3JkPlVyYmFuIFBvcHVsYXRpb248L2tleXdvcmQ+PGtleXdvcmQ+UHN5Y2hvdGljIERp
c29yZGVycyAtLSBFcGlkZW1pb2xvZ3k8L2tleXdvcmQ+PGtleXdvcmQ+UmV0cm9zcGVjdGl2ZSBE
ZXNpZ248L2tleXdvcmQ+PGtleXdvcmQ+QXVzdHJhbGlhPC9rZXl3b3JkPjxrZXl3b3JkPlRpbWUg
RmFjdG9yczwva2V5d29yZD48a2V5d29yZD5Qc3ljaG90aWMgRGlzb3JkZXJzIC0tIERpYWdub3Np
czwva2V5d29yZD48a2V5d29yZD5NZW50YWwgRGlzb3JkZXJzIC0tIERpYWdub3Npczwva2V5d29y
ZD48a2V5d29yZD5NYWxlPC9rZXl3b3JkPjxrZXl3b3JkPk1pZGRsZSBBZ2U8L2tleXdvcmQ+PGtl
eXdvcmQ+UHJldmFsZW5jZTwva2V5d29yZD48a2V5d29yZD5GZW1hbGU8L2tleXdvcmQ+PGtleXdv
cmQ+U3Vic3RhbmNlIFVzZSBEaXNvcmRlcnMgLS0gRXBpZGVtaW9sb2d5PC9rZXl3b3JkPjxrZXl3
b3JkPlN1YnN0YW5jZSBVc2UgRGlzb3JkZXJzIC0tIFRoZXJhcHk8L2tleXdvcmQ+PGtleXdvcmQ+
U3Vic3RhbmNlIFVzZSBEaXNvcmRlcnMgLS0gRGlhZ25vc2lzPC9rZXl3b3JkPjxrZXl3b3JkPk1l
bnRhbCBEaXNvcmRlcnMgLS0gRXBpZGVtaW9sb2d5PC9rZXl3b3JkPjxrZXl3b3JkPkFkdWx0PC9r
ZXl3b3JkPjxrZXl3b3JkPlNvY2lhbCBSZWFkanVzdG1lbnQgUmF0aW5nIFNjYWxlPC9rZXl3b3Jk
PjxrZXl3b3JkPkh1bWFuPC9rZXl3b3JkPjwva2V5d29yZHM+PGRhdGVzPjx5ZWFyPjIwMTg8L3ll
YXI+PC9kYXRlcz48cHViLWxvY2F0aW9uPk1hbGRlbiwgTWFzc2FjaHVzZXR0czwvcHViLWxvY2F0
aW9uPjxwdWJsaXNoZXI+V2lsZXktQmxhY2t3ZWxsPC9wdWJsaXNoZXI+PGlzYm4+MDAyNS03MjlY
PC9pc2JuPjxhY2Nlc3Npb24tbnVtPjEyODI5NzkwNy4gTGFuZ3VhZ2U6IEVuZ2xpc2guIEVudHJ5
IERhdGU6IDIwMTkwNDAzLiBSZXZpc2lvbiBEYXRlOiAyMDE5MDcxMS4gUHVibGljYXRpb24gVHlw
ZTogam91cm5hbCBhcnRpY2xlPC9hY2Nlc3Npb24tbnVtPjxsYWJlbD4xMC41Njk0L21qYTE3LjAw
ODU4PC9sYWJlbD48dXJscz48cmVsYXRlZC11cmxzPjx1cmw+aHR0cHM6Ly9lenByb3h5LmRlYWtp
bi5lZHUuYXUvbG9naW4/dXJsPWh0dHA6Ly9zZWFyY2guZWJzY29ob3N0LmNvbS9sb2dpbi5hc3B4
P2RpcmVjdD10cnVlJmFtcDtBdXRoVHlwZT1pcCxzc28mYW1wO2RiPWNjbSZhbXA7QU49MTI4Mjk3
OTA3JmFtcDtzaXRlPWVob3N0LWxpdmUmYW1wO3Njb3BlPXNpdGU8L3VybD48dXJsPmh0dHBzOi8v
b25saW5lbGlicmFyeS13aWxleS1jb20uZXpwcm94eS1iLmRlYWtpbi5lZHUuYXUvZG9pL3BkZmRp
cmVjdC8xMC41Njk0L21qYTE3LjAwODU4PC91cmw+PC9yZWxhdGVkLXVybHM+PC91cmxzPjxlbGVj
dHJvbmljLXJlc291cmNlLW51bT4xMC41Njk0L21qYTE3LjAwODU4PC9lbGVjdHJvbmljLXJlc291
cmNlLW51bT48cmVtb3RlLWRhdGFiYXNlLW5hbWU+Y2NtPC9yZW1vdGUtZGF0YWJhc2UtbmFtZT48
cmVtb3RlLWRhdGFiYXNlLXByb3ZpZGVyPkVCU0NPaG9zdDwvcmVtb3RlLWRhdGFiYXNlLXByb3Zp
ZGVyPjwvcmVjb3JkPjwvQ2l0ZT48L0VuZE5vdGU+AG==
</w:fldData>
              </w:fldChar>
            </w:r>
            <w:r>
              <w:rPr>
                <w:szCs w:val="24"/>
              </w:rPr>
              <w:instrText xml:space="preserve"> ADDIN EN.CITE </w:instrText>
            </w:r>
            <w:r>
              <w:rPr>
                <w:szCs w:val="24"/>
              </w:rPr>
              <w:fldChar w:fldCharType="begin">
                <w:fldData xml:space="preserve">PEVuZE5vdGU+PENpdGUgRXhjbHVkZUF1dGg9IjEiPjxBdXRob3I+TmllbHNzZW48L0F1dGhvcj48
WWVhcj4yMDE4PC9ZZWFyPjxSZWNOdW0+MTg8L1JlY051bT48RGlzcGxheVRleHQ+KDIwMTgpPC9E
aXNwbGF5VGV4dD48cmVjb3JkPjxyZWMtbnVtYmVyPjE4PC9yZWMtbnVtYmVyPjxmb3JlaWduLWtl
eXM+PGtleSBhcHA9IkVOIiBkYi1pZD0iMndkejl3eGF0MmRmdzZlNXRycnhhcnptc3d4MncwczBl
cjI5IiB0aW1lc3RhbXA9IjE1OTg4MjkzNzYiPjE4PC9rZXk+PC9mb3JlaWduLWtleXM+PHJlZi10
eXBlIG5hbWU9IkpvdXJuYWwgQXJ0aWNsZSI+MTc8L3JlZi10eXBlPjxjb250cmlidXRvcnM+PGF1
dGhvcnM+PGF1dGhvcj5OaWVsc3NlbiwgT2xhdiBCLjwvYXV0aG9yPjxhdXRob3I+U3RvbmUsIFdp
bGxpYW08L2F1dGhvcj48YXV0aG9yPkpvbmVzLCBOYWlkZW5lIE0uPC9hdXRob3I+PGF1dGhvcj5D
aGFsbGlzLCBTYXJhaDwvYXV0aG9yPjxhdXRob3I+TmllbHNzZW4sIEFtZWxpYTwvYXV0aG9yPjxh
dXRob3I+RWxsaW90dCwgR29yZG9uPC9hdXRob3I+PGF1dGhvcj5CdXJucywgTmljaG9sYXM8L2F1
dGhvcj48YXV0aG9yPlJvZ296LCBBc3RyaWQ8L2F1dGhvcj48YXV0aG9yPkNvb3BlciwgTHVjeSBF
LjwvYXV0aG9yPjxhdXRob3I+TGFyZ2UsIE1hdHRoZXcgTS48L2F1dGhvcj48L2F1dGhvcnM+PC9j
b250cmlidXRvcnM+PGF1dGgtYWRkcmVzcz5NYWNxdWFyaWUgVW5pdmVyc2l0eSwgU3lkbmV5LCBO
U1cmI3hEO01hdHRoZXcgVGFsYm90IEhvc3RlbCwgU3QgVmluY2VudCBkZSBQYXVsLCBTeWRuZXks
IE5TVyYjeEQ7U3lkbmV5IENoaWxkcmVuJmFwb3M7cyBIb3NwaXRhbCAoUmFuZHdpY2spLCBTeWRu
ZXksIE5TVyYjeEQ7VW5pdmVyc2l0eSBvZiBOZXdjYXN0bGUsIE5ld2Nhc3RsZSwgTlNXJiN4RDtK
dXN0aWNlIEhlYWx0aCBhbmQgRm9yZW5zaWMgTWVudGFsIEhlYWx0aCBOZXR3b3JrLCBTeWRuZXks
IE5TVyYjeEQ7Qmxvb21maWVsZCBIb3NwaXRhbCwgT3JhbmdlLCBOU1cmI3hEO1N0IFZpbmNlbnQm
YXBvcztzIEhvc3BpdGFsLCBTeWRuZXksIE5TVyYjeEQ7VW5pdmVyc2l0eSBvZiBOZXcgU291dGgg
V2FsZXMsIFN5ZG5leSwgTlNXPC9hdXRoLWFkZHJlc3M+PHRpdGxlcz48dGl0bGU+Q2hhcmFjdGVy
aXN0aWNzIG9mIHBlb3BsZSBhdHRlbmRpbmcgcHN5Y2hpYXRyaWMgY2xpbmljcyBpbiBpbm5lciBT
eWRuZXkgaG9tZWxlc3MgaG9zdGVsczwvdGl0bGU+PHNlY29uZGFyeS10aXRsZT5NZWRpY2FsIEpv
dXJuYWwgb2YgQXVzdHJhbGlhPC9zZWNvbmRhcnktdGl0bGU+PC90aXRsZXM+PHBlcmlvZGljYWw+
PGZ1bGwtdGl0bGU+TWVkaWNhbCBKb3VybmFsIG9mIEF1c3RyYWxpYTwvZnVsbC10aXRsZT48L3Bl
cmlvZGljYWw+PHBhZ2VzPjE2OS0xNzM8L3BhZ2VzPjx2b2x1bWU+MjA4PC92b2x1bWU+PG51bWJl
cj40PC9udW1iZXI+PGtleXdvcmRzPjxrZXl3b3JkPkhvbWVsZXNzIFBlcnNvbnMgLS0gUHN5Y2hv
c29jaWFsIEZhY3RvcnM8L2tleXdvcmQ+PGtleXdvcmQ+SG91c2luZzwva2V5d29yZD48a2V5d29y
ZD5NZW50YWwgRGlzb3JkZXJzIC0tIFRoZXJhcHk8L2tleXdvcmQ+PGtleXdvcmQ+Q29tbXVuaXR5
IE1lbnRhbCBIZWFsdGggU2VydmljZXMgLS0gU3RhdGlzdGljcyBhbmQgTnVtZXJpY2FsIERhdGE8
L2tleXdvcmQ+PGtleXdvcmQ+UHN5Y2hvdGljIERpc29yZGVycyAtLSBUaGVyYXB5PC9rZXl3b3Jk
PjxrZXl3b3JkPlVyYmFuIFBvcHVsYXRpb248L2tleXdvcmQ+PGtleXdvcmQ+UHN5Y2hvdGljIERp
c29yZGVycyAtLSBFcGlkZW1pb2xvZ3k8L2tleXdvcmQ+PGtleXdvcmQ+UmV0cm9zcGVjdGl2ZSBE
ZXNpZ248L2tleXdvcmQ+PGtleXdvcmQ+QXVzdHJhbGlhPC9rZXl3b3JkPjxrZXl3b3JkPlRpbWUg
RmFjdG9yczwva2V5d29yZD48a2V5d29yZD5Qc3ljaG90aWMgRGlzb3JkZXJzIC0tIERpYWdub3Np
czwva2V5d29yZD48a2V5d29yZD5NZW50YWwgRGlzb3JkZXJzIC0tIERpYWdub3Npczwva2V5d29y
ZD48a2V5d29yZD5NYWxlPC9rZXl3b3JkPjxrZXl3b3JkPk1pZGRsZSBBZ2U8L2tleXdvcmQ+PGtl
eXdvcmQ+UHJldmFsZW5jZTwva2V5d29yZD48a2V5d29yZD5GZW1hbGU8L2tleXdvcmQ+PGtleXdv
cmQ+U3Vic3RhbmNlIFVzZSBEaXNvcmRlcnMgLS0gRXBpZGVtaW9sb2d5PC9rZXl3b3JkPjxrZXl3
b3JkPlN1YnN0YW5jZSBVc2UgRGlzb3JkZXJzIC0tIFRoZXJhcHk8L2tleXdvcmQ+PGtleXdvcmQ+
U3Vic3RhbmNlIFVzZSBEaXNvcmRlcnMgLS0gRGlhZ25vc2lzPC9rZXl3b3JkPjxrZXl3b3JkPk1l
bnRhbCBEaXNvcmRlcnMgLS0gRXBpZGVtaW9sb2d5PC9rZXl3b3JkPjxrZXl3b3JkPkFkdWx0PC9r
ZXl3b3JkPjxrZXl3b3JkPlNvY2lhbCBSZWFkanVzdG1lbnQgUmF0aW5nIFNjYWxlPC9rZXl3b3Jk
PjxrZXl3b3JkPkh1bWFuPC9rZXl3b3JkPjwva2V5d29yZHM+PGRhdGVzPjx5ZWFyPjIwMTg8L3ll
YXI+PC9kYXRlcz48cHViLWxvY2F0aW9uPk1hbGRlbiwgTWFzc2FjaHVzZXR0czwvcHViLWxvY2F0
aW9uPjxwdWJsaXNoZXI+V2lsZXktQmxhY2t3ZWxsPC9wdWJsaXNoZXI+PGlzYm4+MDAyNS03MjlY
PC9pc2JuPjxhY2Nlc3Npb24tbnVtPjEyODI5NzkwNy4gTGFuZ3VhZ2U6IEVuZ2xpc2guIEVudHJ5
IERhdGU6IDIwMTkwNDAzLiBSZXZpc2lvbiBEYXRlOiAyMDE5MDcxMS4gUHVibGljYXRpb24gVHlw
ZTogam91cm5hbCBhcnRpY2xlPC9hY2Nlc3Npb24tbnVtPjxsYWJlbD4xMC41Njk0L21qYTE3LjAw
ODU4PC9sYWJlbD48dXJscz48cmVsYXRlZC11cmxzPjx1cmw+aHR0cHM6Ly9lenByb3h5LmRlYWtp
bi5lZHUuYXUvbG9naW4/dXJsPWh0dHA6Ly9zZWFyY2guZWJzY29ob3N0LmNvbS9sb2dpbi5hc3B4
P2RpcmVjdD10cnVlJmFtcDtBdXRoVHlwZT1pcCxzc28mYW1wO2RiPWNjbSZhbXA7QU49MTI4Mjk3
OTA3JmFtcDtzaXRlPWVob3N0LWxpdmUmYW1wO3Njb3BlPXNpdGU8L3VybD48dXJsPmh0dHBzOi8v
b25saW5lbGlicmFyeS13aWxleS1jb20uZXpwcm94eS1iLmRlYWtpbi5lZHUuYXUvZG9pL3BkZmRp
cmVjdC8xMC41Njk0L21qYTE3LjAwODU4PC91cmw+PC9yZWxhdGVkLXVybHM+PC91cmxzPjxlbGVj
dHJvbmljLXJlc291cmNlLW51bT4xMC41Njk0L21qYTE3LjAwODU4PC9lbGVjdHJvbmljLXJlc291
cmNlLW51bT48cmVtb3RlLWRhdGFiYXNlLW5hbWU+Y2NtPC9yZW1vdGUtZGF0YWJhc2UtbmFtZT48
cmVtb3RlLWRhdGFiYXNlLXByb3ZpZGVyPkVCU0NPaG9zdDwvcmVtb3RlLWRhdGFiYXNlLXByb3Zp
ZGVyPjwvcmVjb3JkPjwvQ2l0ZT48L0VuZE5vdGU+AG==
</w:fldData>
              </w:fldChar>
            </w:r>
            <w:r>
              <w:rPr>
                <w:szCs w:val="24"/>
              </w:rPr>
              <w:instrText xml:space="preserve"> ADDIN EN.CITE.DATA </w:instrText>
            </w:r>
            <w:r>
              <w:rPr>
                <w:szCs w:val="24"/>
              </w:rPr>
            </w:r>
            <w:r>
              <w:rPr>
                <w:szCs w:val="24"/>
              </w:rPr>
              <w:fldChar w:fldCharType="end"/>
            </w:r>
            <w:r w:rsidRPr="008439E6">
              <w:rPr>
                <w:szCs w:val="24"/>
              </w:rPr>
            </w:r>
            <w:r w:rsidRPr="008439E6">
              <w:rPr>
                <w:szCs w:val="24"/>
              </w:rPr>
              <w:fldChar w:fldCharType="separate"/>
            </w:r>
            <w:r>
              <w:rPr>
                <w:noProof/>
                <w:szCs w:val="24"/>
              </w:rPr>
              <w:t>(2018)</w:t>
            </w:r>
            <w:r w:rsidRPr="008439E6">
              <w:rPr>
                <w:szCs w:val="24"/>
              </w:rPr>
              <w:fldChar w:fldCharType="end"/>
            </w:r>
          </w:p>
        </w:tc>
        <w:tc>
          <w:tcPr>
            <w:tcW w:w="1509" w:type="dxa"/>
          </w:tcPr>
          <w:p w14:paraId="6A73A675" w14:textId="77777777" w:rsidR="0060294A" w:rsidRPr="008439E6" w:rsidRDefault="0060294A" w:rsidP="00670C89">
            <w:pPr>
              <w:rPr>
                <w:szCs w:val="24"/>
              </w:rPr>
            </w:pPr>
            <w:r w:rsidRPr="008439E6">
              <w:rPr>
                <w:szCs w:val="24"/>
              </w:rPr>
              <w:t>Medical records of a consecutive sample of people presenting</w:t>
            </w:r>
          </w:p>
          <w:p w14:paraId="71C5C552" w14:textId="77777777" w:rsidR="0060294A" w:rsidRPr="008439E6" w:rsidRDefault="0060294A" w:rsidP="00670C89">
            <w:pPr>
              <w:rPr>
                <w:szCs w:val="24"/>
              </w:rPr>
            </w:pPr>
            <w:r w:rsidRPr="008439E6">
              <w:rPr>
                <w:szCs w:val="24"/>
              </w:rPr>
              <w:t>to mental health clinics at the three large homeless hostels in</w:t>
            </w:r>
          </w:p>
          <w:p w14:paraId="4B2FCD6E" w14:textId="77777777" w:rsidR="0060294A" w:rsidRPr="008439E6" w:rsidRDefault="0060294A" w:rsidP="00670C89">
            <w:pPr>
              <w:rPr>
                <w:szCs w:val="24"/>
              </w:rPr>
            </w:pPr>
            <w:r w:rsidRPr="008439E6">
              <w:rPr>
                <w:szCs w:val="24"/>
              </w:rPr>
              <w:t>inner city Sydney between 21 July 2008 and 31 December 2016</w:t>
            </w:r>
          </w:p>
        </w:tc>
        <w:tc>
          <w:tcPr>
            <w:tcW w:w="1323" w:type="dxa"/>
          </w:tcPr>
          <w:p w14:paraId="03E8CB82" w14:textId="77777777" w:rsidR="0060294A" w:rsidRPr="008439E6" w:rsidRDefault="0060294A" w:rsidP="00670C89">
            <w:pPr>
              <w:rPr>
                <w:szCs w:val="24"/>
              </w:rPr>
            </w:pPr>
            <w:r w:rsidRPr="008439E6">
              <w:rPr>
                <w:szCs w:val="24"/>
              </w:rPr>
              <w:t>2,388 patients, 119 (5.0%) of whom had ID</w:t>
            </w:r>
          </w:p>
        </w:tc>
        <w:tc>
          <w:tcPr>
            <w:tcW w:w="1576" w:type="dxa"/>
          </w:tcPr>
          <w:p w14:paraId="14D3E5D6" w14:textId="77777777" w:rsidR="0060294A" w:rsidRPr="008439E6" w:rsidRDefault="0060294A" w:rsidP="00670C89">
            <w:pPr>
              <w:rPr>
                <w:szCs w:val="24"/>
              </w:rPr>
            </w:pPr>
            <w:r w:rsidRPr="008439E6">
              <w:rPr>
                <w:szCs w:val="24"/>
              </w:rPr>
              <w:t>Psychiatric diagnosis (no further information provided)</w:t>
            </w:r>
          </w:p>
        </w:tc>
        <w:tc>
          <w:tcPr>
            <w:tcW w:w="3430" w:type="dxa"/>
          </w:tcPr>
          <w:p w14:paraId="202511A5" w14:textId="77777777" w:rsidR="0060294A" w:rsidRPr="008D7E09" w:rsidRDefault="0060294A" w:rsidP="008D7E09">
            <w:pPr>
              <w:spacing w:line="259" w:lineRule="auto"/>
              <w:rPr>
                <w:rFonts w:cstheme="minorHAnsi"/>
              </w:rPr>
            </w:pPr>
            <w:r w:rsidRPr="008D7E09">
              <w:rPr>
                <w:rFonts w:cstheme="minorHAnsi"/>
              </w:rPr>
              <w:t>Of the 119 people with ID, 74 (62.2%) had been homeless for more than a year. The pathways to homelessness of the 45 people with ID who had been homeless for less than a year were:</w:t>
            </w:r>
          </w:p>
          <w:p w14:paraId="4922A4AF"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Loss of other accommodation (40.0%, n=18)</w:t>
            </w:r>
          </w:p>
          <w:p w14:paraId="51149AD3"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Loss of public housing (26.7%, n=12)</w:t>
            </w:r>
          </w:p>
          <w:p w14:paraId="1E8474E9"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Release from prison (24.4%, n=11)</w:t>
            </w:r>
          </w:p>
          <w:p w14:paraId="58A8AE9B" w14:textId="788FA1BB"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Discharge from psychiatric hospital (8.9%, n=4).</w:t>
            </w:r>
          </w:p>
          <w:p w14:paraId="5A3F4C3F" w14:textId="77777777" w:rsidR="0060294A" w:rsidRPr="008D7E09" w:rsidRDefault="0060294A" w:rsidP="008D7E09">
            <w:pPr>
              <w:spacing w:line="259" w:lineRule="auto"/>
              <w:rPr>
                <w:rFonts w:cstheme="minorHAnsi"/>
              </w:rPr>
            </w:pPr>
            <w:r w:rsidRPr="008D7E09">
              <w:rPr>
                <w:rFonts w:cstheme="minorHAnsi"/>
              </w:rPr>
              <w:t>In comparison, 1,314 (57.9%) of people without ID had been homeless for more than a year. The pathways to homelessness of the 955 people without ID who had been homeless for less than a year were:</w:t>
            </w:r>
          </w:p>
          <w:p w14:paraId="495CE1DB"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Loss of other accommodation (46.5%, n=444)</w:t>
            </w:r>
          </w:p>
          <w:p w14:paraId="0B5167A7"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Loss of public housing (20.4%, n=195)</w:t>
            </w:r>
          </w:p>
          <w:p w14:paraId="4D022405"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Release from prison (20.8%, n=199)</w:t>
            </w:r>
          </w:p>
          <w:p w14:paraId="662CB00D"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Discharge from psychiatric hospital (12.3%, n=117).</w:t>
            </w:r>
          </w:p>
          <w:p w14:paraId="5B6AD390" w14:textId="77777777" w:rsidR="0060294A" w:rsidRPr="008D7E09" w:rsidRDefault="0060294A" w:rsidP="008D7E09">
            <w:pPr>
              <w:spacing w:line="259" w:lineRule="auto"/>
              <w:rPr>
                <w:rFonts w:cstheme="minorHAnsi"/>
              </w:rPr>
            </w:pPr>
          </w:p>
        </w:tc>
      </w:tr>
      <w:tr w:rsidR="0060294A" w:rsidRPr="000565B1" w14:paraId="1559862E" w14:textId="77777777" w:rsidTr="00670C89">
        <w:tc>
          <w:tcPr>
            <w:tcW w:w="1178" w:type="dxa"/>
          </w:tcPr>
          <w:p w14:paraId="27B9E65F" w14:textId="77777777" w:rsidR="0060294A" w:rsidRPr="008439E6" w:rsidRDefault="0060294A" w:rsidP="00670C89">
            <w:pPr>
              <w:rPr>
                <w:szCs w:val="24"/>
              </w:rPr>
            </w:pPr>
            <w:r w:rsidRPr="008439E6">
              <w:rPr>
                <w:szCs w:val="24"/>
              </w:rPr>
              <w:t xml:space="preserve">Aiken et al. </w:t>
            </w:r>
            <w:r w:rsidRPr="008439E6">
              <w:rPr>
                <w:szCs w:val="24"/>
              </w:rPr>
              <w:fldChar w:fldCharType="begin">
                <w:fldData xml:space="preserve">PEVuZE5vdGU+PENpdGUgRXhjbHVkZUF1dGg9IjEiPjxBdXRob3I+QWl0a2VuPC9BdXRob3I+PFll
YXI+MjAxOTwvWWVhcj48UmVjTnVtPjU8L1JlY051bT48RGlzcGxheVRleHQ+KDIwMTkpPC9EaXNw
bGF5VGV4dD48cmVjb3JkPjxyZWMtbnVtYmVyPjU8L3JlYy1udW1iZXI+PGZvcmVpZ24ta2V5cz48
a2V5IGFwcD0iRU4iIGRiLWlkPSIyd2R6OXd4YXQyZGZ3NmU1dHJyeGFyem1zd3gydzBzMGVyMjki
IHRpbWVzdGFtcD0iMTU5ODMxNzQ5NyI+NTwva2V5PjwvZm9yZWlnbi1rZXlzPjxyZWYtdHlwZSBu
YW1lPSJKb3VybmFsIEFydGljbGUiPjE3PC9yZWYtdHlwZT48Y29udHJpYnV0b3JzPjxhdXRob3Jz
PjxhdXRob3I+QWl0a2VuLCBab2U8L2F1dGhvcj48YXV0aG9yPkJha2VyLCBFbW1hPC9hdXRob3I+
PGF1dGhvcj5CYWRsYW5kLCBIYW5uYWg8L2F1dGhvcj48YXV0aG9yPk1hc29uLCBLYXRlPC9hdXRo
b3I+PGF1dGhvcj5CZW50bGV5LCBSZWJlY2NhPC9hdXRob3I+PGF1dGhvcj5CZWVyLCBBbmRyZXc8
L2F1dGhvcj48YXV0aG9yPkthdmFuYWdoLCBBbm5lIE1hcmllPC9hdXRob3I+PC9hdXRob3JzPjwv
Y29udHJpYnV0b3JzPjxhdXRoLWFkZHJlc3M+RGlzYWJpbGl0eSBhbmQgSGVhbHRoIFVuaXQsIENl
bnRyZSBmb3IgSGVhbHRoIEVxdWl0eSwgTWVsYm91cm5lIFNjaG9vbCBvZiBQb3B1bGF0aW9uIGFu
ZCBHbG9iYWwgSGVhbHRoLCBVbml2ZXJzaXR5IG9mIE1lbGJvdXJuZSwgQ2FybHRvbiwgVklDLCBB
dXN0cmFsaWEmI3hEO1NjaG9vbCBvZiBBcmNoaXRlY3R1cmUgYW5kIEJ1aWx0IEVudmlyb25tZW50
LCBVbml2ZXJzaXR5IG9mIEFkZWxhaWRlLCBBZGVsYWlkZSwgU0EsIEF1c3RyYWxpYSYjeEQ7Q2Vu
dHJlIGZvciBVcmJhbiBSZXNlYXJjaCwgUk1JVCBVbml2ZXJzaXR5LCBNZWxib3VybmUsIFZJQyBB
dXN0cmFsaWEmI3hEO0ZhY3VsdHkgb2YgRXBpZGVtaW9sb2d5IGFuZCBQb3B1bGF0aW9uIEhlYWx0
aCwgTG9uZG9uIFNjaG9vbCBvZiBIeWdpZW5lIGFuZCBUcm9waWNhbCBNZWRpY2luZSwgTG9uZG9u
LCBVSyYjeEQ7Q2VudHJlIGZvciBIZWFsdGggRXF1aXR5LCBNZWxib3VybmUgU2Nob29sIG9mIFBv
cHVsYXRpb24gYW5kIEdsb2JhbCBIZWFsdGgsIFVuaXZlcnNpdHkgb2YgTWVsYm91cm5lLCBDYXJs
dG9uLCBWSUMsIEF1c3RyYWxpYSYjeEQ7Q2VudHJlIGZvciBFcGlkZW1pb2xvZ3kgYW5kIEJpb3N0
YXRpc3RpY3MsIE1lbGJvdXJuZSBTY2hvb2wgb2YgUG9wdWxhdGlvbiBhbmQgR2xvYmFsIEhlYWx0
aCwgVW5pdmVyc2l0eSBvZiBNZWxib3VybmUsIENhcmx0b24sIFZJQywgQXVzdHJhbGlhJiN4RDtV
bml2ZXJzaXR5IG9mIFNvdXRoIEF1c3RyYWxpYSBCdXNpbmVzcyBTY2hvb2wsIFVuaXZlcnNpdHkg
b2YgU291dGggQXVzdHJhbGlhLCBBZGVsYWlkZSwgU0EsIEF1c3RyYWxpYTwvYXV0aC1hZGRyZXNz
Pjx0aXRsZXM+PHRpdGxlPlByZWNhcmlvdXNseSBwbGFjZWQ6IGhvdXNpbmcgYWZmb3JkYWJpbGl0
eSwgcXVhbGl0eSBhbmQgc2F0aXNmYWN0aW9uIG9mIEF1c3RyYWxpYW5zIHdpdGggZGlzYWJpbGl0
aWVzPC90aXRsZT48c2Vjb25kYXJ5LXRpdGxlPkRpc2FiaWxpdHkgJmFtcDsgU29jaWV0eTwvc2Vj
b25kYXJ5LXRpdGxlPjwvdGl0bGVzPjxwZXJpb2RpY2FsPjxmdWxsLXRpdGxlPkRpc2FiaWxpdHkg
JmFtcDsgU29jaWV0eTwvZnVsbC10aXRsZT48L3BlcmlvZGljYWw+PHBhZ2VzPjEyMS0xNDI8L3Bh
Z2VzPjx2b2x1bWU+MzQ8L3ZvbHVtZT48bnVtYmVyPjE8L251bWJlcj48a2V5d29yZHM+PGtleXdv
cmQ+SG91c2luZyAtLSBTdGFuZGFyZHM8L2tleXdvcmQ+PGtleXdvcmQ+UGVyc29uYWwgU2F0aXNm
YWN0aW9uPC9rZXl3b3JkPjxrZXl3b3JkPkRpc2FibGVkIC0tIEF1c3RyYWxpYTwva2V5d29yZD48
a2V5d29yZD5IdW1hbjwva2V5d29yZD48a2V5d29yZD5BdXN0cmFsaWE8L2tleXdvcmQ+PGtleXdv
cmQ+SHVtYW4gUmlnaHRzPC9rZXl3b3JkPjxrZXl3b3JkPkhvbWVsZXNzbmVzczwva2V5d29yZD48
a2V5d29yZD5JbnRlbGxlY3R1YWwgRGlzYWJpbGl0eTwva2V5d29yZD48a2V5d29yZD5NZW50YWwg
RGlzb3JkZXJzPC9rZXl3b3JkPjxrZXl3b3JkPkluc3VyYW5jZSwgRGlzYWJpbGl0eTwva2V5d29y
ZD48L2tleXdvcmRzPjxkYXRlcz48eWVhcj4yMDE5PC95ZWFyPjwvZGF0ZXM+PHB1Yi1sb2NhdGlv
bj5PeGZvcmRzaGlyZSwgJmx0O0JsYW5rJmd0OzwvcHViLWxvY2F0aW9uPjxwdWJsaXNoZXI+Um91
dGxlZGdlPC9wdWJsaXNoZXI+PGlzYm4+MDk2OC03NTk5PC9pc2JuPjxhY2Nlc3Npb24tbnVtPjEz
NTg4OTgyMi4gTGFuZ3VhZ2U6IEVuZ2xpc2guIEVudHJ5IERhdGU6IDIwMTkwNDE4LiBSZXZpc2lv
biBEYXRlOiAyMDIwMDYyNC4gUHVibGljYXRpb24gVHlwZTogQXJ0aWNsZTwvYWNjZXNzaW9uLW51
bT48bGFiZWw+MTAuMTA4MC8wOTY4NzU5OS4yMDE4LjE1MjEzMzM8L2xhYmVsPjx1cmxzPjxyZWxh
dGVkLXVybHM+PHVybD5odHRwczovL2V6cHJveHkuZGVha2luLmVkdS5hdS9sb2dpbj91cmw9aHR0
cDovL3NlYXJjaC5lYnNjb2hvc3QuY29tL2xvZ2luLmFzcHg/ZGlyZWN0PXRydWUmYW1wO0F1dGhU
eXBlPWlwLHNzbyZhbXA7ZGI9Y2NtJmFtcDtBTj0xMzU4ODk4MjImYW1wO3NpdGU9ZWhvc3QtbGl2
ZSZhbXA7c2NvcGU9c2l0ZTwvdXJsPjx1cmw+aHR0cHM6Ly93d3cudGFuZGZvbmxpbmUuY29tL2Rv
aS9mdWxsLzEwLjEwODAvMDk2ODc1OTkuMjAxOC4xNTIxMzMzPC91cmw+PC9yZWxhdGVkLXVybHM+
PC91cmxzPjxlbGVjdHJvbmljLXJlc291cmNlLW51bT4xMC4xMDgwLzA5Njg3NTk5LjIwMTguMTUy
MTMzMzwvZWxlY3Ryb25pYy1yZXNvdXJjZS1udW0+PHJlbW90ZS1kYXRhYmFzZS1uYW1lPmNjbTwv
cmVtb3RlLWRhdGFiYXNlLW5hbWU+PHJlbW90ZS1kYXRhYmFzZS1wcm92aWRlcj5FQlNDT2hvc3Q8
L3JlbW90ZS1kYXRhYmFzZS1wcm92aWRlcj48L3JlY29yZD48L0NpdGU+PC9FbmROb3RlPgB=
</w:fldData>
              </w:fldChar>
            </w:r>
            <w:r>
              <w:rPr>
                <w:szCs w:val="24"/>
              </w:rPr>
              <w:instrText xml:space="preserve"> ADDIN EN.CITE </w:instrText>
            </w:r>
            <w:r>
              <w:rPr>
                <w:szCs w:val="24"/>
              </w:rPr>
              <w:fldChar w:fldCharType="begin">
                <w:fldData xml:space="preserve">PEVuZE5vdGU+PENpdGUgRXhjbHVkZUF1dGg9IjEiPjxBdXRob3I+QWl0a2VuPC9BdXRob3I+PFll
YXI+MjAxOTwvWWVhcj48UmVjTnVtPjU8L1JlY051bT48RGlzcGxheVRleHQ+KDIwMTkpPC9EaXNw
bGF5VGV4dD48cmVjb3JkPjxyZWMtbnVtYmVyPjU8L3JlYy1udW1iZXI+PGZvcmVpZ24ta2V5cz48
a2V5IGFwcD0iRU4iIGRiLWlkPSIyd2R6OXd4YXQyZGZ3NmU1dHJyeGFyem1zd3gydzBzMGVyMjki
IHRpbWVzdGFtcD0iMTU5ODMxNzQ5NyI+NTwva2V5PjwvZm9yZWlnbi1rZXlzPjxyZWYtdHlwZSBu
YW1lPSJKb3VybmFsIEFydGljbGUiPjE3PC9yZWYtdHlwZT48Y29udHJpYnV0b3JzPjxhdXRob3Jz
PjxhdXRob3I+QWl0a2VuLCBab2U8L2F1dGhvcj48YXV0aG9yPkJha2VyLCBFbW1hPC9hdXRob3I+
PGF1dGhvcj5CYWRsYW5kLCBIYW5uYWg8L2F1dGhvcj48YXV0aG9yPk1hc29uLCBLYXRlPC9hdXRo
b3I+PGF1dGhvcj5CZW50bGV5LCBSZWJlY2NhPC9hdXRob3I+PGF1dGhvcj5CZWVyLCBBbmRyZXc8
L2F1dGhvcj48YXV0aG9yPkthdmFuYWdoLCBBbm5lIE1hcmllPC9hdXRob3I+PC9hdXRob3JzPjwv
Y29udHJpYnV0b3JzPjxhdXRoLWFkZHJlc3M+RGlzYWJpbGl0eSBhbmQgSGVhbHRoIFVuaXQsIENl
bnRyZSBmb3IgSGVhbHRoIEVxdWl0eSwgTWVsYm91cm5lIFNjaG9vbCBvZiBQb3B1bGF0aW9uIGFu
ZCBHbG9iYWwgSGVhbHRoLCBVbml2ZXJzaXR5IG9mIE1lbGJvdXJuZSwgQ2FybHRvbiwgVklDLCBB
dXN0cmFsaWEmI3hEO1NjaG9vbCBvZiBBcmNoaXRlY3R1cmUgYW5kIEJ1aWx0IEVudmlyb25tZW50
LCBVbml2ZXJzaXR5IG9mIEFkZWxhaWRlLCBBZGVsYWlkZSwgU0EsIEF1c3RyYWxpYSYjeEQ7Q2Vu
dHJlIGZvciBVcmJhbiBSZXNlYXJjaCwgUk1JVCBVbml2ZXJzaXR5LCBNZWxib3VybmUsIFZJQyBB
dXN0cmFsaWEmI3hEO0ZhY3VsdHkgb2YgRXBpZGVtaW9sb2d5IGFuZCBQb3B1bGF0aW9uIEhlYWx0
aCwgTG9uZG9uIFNjaG9vbCBvZiBIeWdpZW5lIGFuZCBUcm9waWNhbCBNZWRpY2luZSwgTG9uZG9u
LCBVSyYjeEQ7Q2VudHJlIGZvciBIZWFsdGggRXF1aXR5LCBNZWxib3VybmUgU2Nob29sIG9mIFBv
cHVsYXRpb24gYW5kIEdsb2JhbCBIZWFsdGgsIFVuaXZlcnNpdHkgb2YgTWVsYm91cm5lLCBDYXJs
dG9uLCBWSUMsIEF1c3RyYWxpYSYjeEQ7Q2VudHJlIGZvciBFcGlkZW1pb2xvZ3kgYW5kIEJpb3N0
YXRpc3RpY3MsIE1lbGJvdXJuZSBTY2hvb2wgb2YgUG9wdWxhdGlvbiBhbmQgR2xvYmFsIEhlYWx0
aCwgVW5pdmVyc2l0eSBvZiBNZWxib3VybmUsIENhcmx0b24sIFZJQywgQXVzdHJhbGlhJiN4RDtV
bml2ZXJzaXR5IG9mIFNvdXRoIEF1c3RyYWxpYSBCdXNpbmVzcyBTY2hvb2wsIFVuaXZlcnNpdHkg
b2YgU291dGggQXVzdHJhbGlhLCBBZGVsYWlkZSwgU0EsIEF1c3RyYWxpYTwvYXV0aC1hZGRyZXNz
Pjx0aXRsZXM+PHRpdGxlPlByZWNhcmlvdXNseSBwbGFjZWQ6IGhvdXNpbmcgYWZmb3JkYWJpbGl0
eSwgcXVhbGl0eSBhbmQgc2F0aXNmYWN0aW9uIG9mIEF1c3RyYWxpYW5zIHdpdGggZGlzYWJpbGl0
aWVzPC90aXRsZT48c2Vjb25kYXJ5LXRpdGxlPkRpc2FiaWxpdHkgJmFtcDsgU29jaWV0eTwvc2Vj
b25kYXJ5LXRpdGxlPjwvdGl0bGVzPjxwZXJpb2RpY2FsPjxmdWxsLXRpdGxlPkRpc2FiaWxpdHkg
JmFtcDsgU29jaWV0eTwvZnVsbC10aXRsZT48L3BlcmlvZGljYWw+PHBhZ2VzPjEyMS0xNDI8L3Bh
Z2VzPjx2b2x1bWU+MzQ8L3ZvbHVtZT48bnVtYmVyPjE8L251bWJlcj48a2V5d29yZHM+PGtleXdv
cmQ+SG91c2luZyAtLSBTdGFuZGFyZHM8L2tleXdvcmQ+PGtleXdvcmQ+UGVyc29uYWwgU2F0aXNm
YWN0aW9uPC9rZXl3b3JkPjxrZXl3b3JkPkRpc2FibGVkIC0tIEF1c3RyYWxpYTwva2V5d29yZD48
a2V5d29yZD5IdW1hbjwva2V5d29yZD48a2V5d29yZD5BdXN0cmFsaWE8L2tleXdvcmQ+PGtleXdv
cmQ+SHVtYW4gUmlnaHRzPC9rZXl3b3JkPjxrZXl3b3JkPkhvbWVsZXNzbmVzczwva2V5d29yZD48
a2V5d29yZD5JbnRlbGxlY3R1YWwgRGlzYWJpbGl0eTwva2V5d29yZD48a2V5d29yZD5NZW50YWwg
RGlzb3JkZXJzPC9rZXl3b3JkPjxrZXl3b3JkPkluc3VyYW5jZSwgRGlzYWJpbGl0eTwva2V5d29y
ZD48L2tleXdvcmRzPjxkYXRlcz48eWVhcj4yMDE5PC95ZWFyPjwvZGF0ZXM+PHB1Yi1sb2NhdGlv
bj5PeGZvcmRzaGlyZSwgJmx0O0JsYW5rJmd0OzwvcHViLWxvY2F0aW9uPjxwdWJsaXNoZXI+Um91
dGxlZGdlPC9wdWJsaXNoZXI+PGlzYm4+MDk2OC03NTk5PC9pc2JuPjxhY2Nlc3Npb24tbnVtPjEz
NTg4OTgyMi4gTGFuZ3VhZ2U6IEVuZ2xpc2guIEVudHJ5IERhdGU6IDIwMTkwNDE4LiBSZXZpc2lv
biBEYXRlOiAyMDIwMDYyNC4gUHVibGljYXRpb24gVHlwZTogQXJ0aWNsZTwvYWNjZXNzaW9uLW51
bT48bGFiZWw+MTAuMTA4MC8wOTY4NzU5OS4yMDE4LjE1MjEzMzM8L2xhYmVsPjx1cmxzPjxyZWxh
dGVkLXVybHM+PHVybD5odHRwczovL2V6cHJveHkuZGVha2luLmVkdS5hdS9sb2dpbj91cmw9aHR0
cDovL3NlYXJjaC5lYnNjb2hvc3QuY29tL2xvZ2luLmFzcHg/ZGlyZWN0PXRydWUmYW1wO0F1dGhU
eXBlPWlwLHNzbyZhbXA7ZGI9Y2NtJmFtcDtBTj0xMzU4ODk4MjImYW1wO3NpdGU9ZWhvc3QtbGl2
ZSZhbXA7c2NvcGU9c2l0ZTwvdXJsPjx1cmw+aHR0cHM6Ly93d3cudGFuZGZvbmxpbmUuY29tL2Rv
aS9mdWxsLzEwLjEwODAvMDk2ODc1OTkuMjAxOC4xNTIxMzMzPC91cmw+PC9yZWxhdGVkLXVybHM+
PC91cmxzPjxlbGVjdHJvbmljLXJlc291cmNlLW51bT4xMC4xMDgwLzA5Njg3NTk5LjIwMTguMTUy
MTMzMzwvZWxlY3Ryb25pYy1yZXNvdXJjZS1udW0+PHJlbW90ZS1kYXRhYmFzZS1uYW1lPmNjbTwv
cmVtb3RlLWRhdGFiYXNlLW5hbWU+PHJlbW90ZS1kYXRhYmFzZS1wcm92aWRlcj5FQlNDT2hvc3Q8
L3JlbW90ZS1kYXRhYmFzZS1wcm92aWRlcj48L3JlY29yZD48L0NpdGU+PC9FbmROb3RlPgB=
</w:fldData>
              </w:fldChar>
            </w:r>
            <w:r>
              <w:rPr>
                <w:szCs w:val="24"/>
              </w:rPr>
              <w:instrText xml:space="preserve"> ADDIN EN.CITE.DATA </w:instrText>
            </w:r>
            <w:r>
              <w:rPr>
                <w:szCs w:val="24"/>
              </w:rPr>
            </w:r>
            <w:r>
              <w:rPr>
                <w:szCs w:val="24"/>
              </w:rPr>
              <w:fldChar w:fldCharType="end"/>
            </w:r>
            <w:r w:rsidRPr="008439E6">
              <w:rPr>
                <w:szCs w:val="24"/>
              </w:rPr>
            </w:r>
            <w:r w:rsidRPr="008439E6">
              <w:rPr>
                <w:szCs w:val="24"/>
              </w:rPr>
              <w:fldChar w:fldCharType="separate"/>
            </w:r>
            <w:r>
              <w:rPr>
                <w:noProof/>
                <w:szCs w:val="24"/>
              </w:rPr>
              <w:t>(2019)</w:t>
            </w:r>
            <w:r w:rsidRPr="008439E6">
              <w:rPr>
                <w:szCs w:val="24"/>
              </w:rPr>
              <w:fldChar w:fldCharType="end"/>
            </w:r>
          </w:p>
        </w:tc>
        <w:tc>
          <w:tcPr>
            <w:tcW w:w="1509" w:type="dxa"/>
          </w:tcPr>
          <w:p w14:paraId="21C798AA" w14:textId="77777777" w:rsidR="0060294A" w:rsidRPr="008439E6" w:rsidRDefault="0060294A" w:rsidP="00670C89">
            <w:pPr>
              <w:rPr>
                <w:szCs w:val="24"/>
              </w:rPr>
            </w:pPr>
            <w:r w:rsidRPr="008439E6">
              <w:rPr>
                <w:szCs w:val="24"/>
              </w:rPr>
              <w:t>Household, Income and Labour Dynamics Australia (HILDA) Survey (11</w:t>
            </w:r>
            <w:r w:rsidRPr="008439E6">
              <w:rPr>
                <w:szCs w:val="24"/>
                <w:vertAlign w:val="superscript"/>
              </w:rPr>
              <w:t>th</w:t>
            </w:r>
            <w:r w:rsidRPr="008439E6">
              <w:rPr>
                <w:szCs w:val="24"/>
              </w:rPr>
              <w:t xml:space="preserve"> wave)</w:t>
            </w:r>
          </w:p>
        </w:tc>
        <w:tc>
          <w:tcPr>
            <w:tcW w:w="1323" w:type="dxa"/>
          </w:tcPr>
          <w:p w14:paraId="0138768C" w14:textId="77777777" w:rsidR="0060294A" w:rsidRPr="008439E6" w:rsidRDefault="0060294A" w:rsidP="00670C89">
            <w:pPr>
              <w:rPr>
                <w:szCs w:val="24"/>
              </w:rPr>
            </w:pPr>
            <w:r w:rsidRPr="008439E6">
              <w:rPr>
                <w:szCs w:val="24"/>
              </w:rPr>
              <w:t>17,612 individuals aged 25-64y; 109 with intellectual impairment</w:t>
            </w:r>
          </w:p>
        </w:tc>
        <w:tc>
          <w:tcPr>
            <w:tcW w:w="1576" w:type="dxa"/>
          </w:tcPr>
          <w:p w14:paraId="6E288298" w14:textId="77777777" w:rsidR="0060294A" w:rsidRPr="008439E6" w:rsidRDefault="0060294A" w:rsidP="00670C89">
            <w:pPr>
              <w:rPr>
                <w:szCs w:val="24"/>
              </w:rPr>
            </w:pPr>
            <w:r w:rsidRPr="008439E6">
              <w:rPr>
                <w:szCs w:val="24"/>
              </w:rPr>
              <w:t xml:space="preserve">Reported functional impairment relating to difficulty learning or understanding things affecting everyday activities having lasted, or expected to </w:t>
            </w:r>
            <w:r w:rsidRPr="008439E6">
              <w:rPr>
                <w:szCs w:val="24"/>
              </w:rPr>
              <w:lastRenderedPageBreak/>
              <w:t>last, 6 months or more</w:t>
            </w:r>
          </w:p>
        </w:tc>
        <w:tc>
          <w:tcPr>
            <w:tcW w:w="3430" w:type="dxa"/>
          </w:tcPr>
          <w:p w14:paraId="2326E1BB" w14:textId="77777777" w:rsidR="0060294A" w:rsidRPr="008D7E09" w:rsidRDefault="0060294A" w:rsidP="008D7E09">
            <w:pPr>
              <w:spacing w:line="259" w:lineRule="auto"/>
              <w:rPr>
                <w:rFonts w:cstheme="minorHAnsi"/>
              </w:rPr>
            </w:pPr>
            <w:r w:rsidRPr="008D7E09">
              <w:rPr>
                <w:rFonts w:cstheme="minorHAnsi"/>
              </w:rPr>
              <w:lastRenderedPageBreak/>
              <w:t>Compared to people without disability, those with intellectual impairment were more likely to be:</w:t>
            </w:r>
          </w:p>
          <w:p w14:paraId="25AE8027"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Living in homes that were owned outright (33.9% vs 24.0%)</w:t>
            </w:r>
          </w:p>
          <w:p w14:paraId="32771B01"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Public renters (18.4% vs 1.5%)</w:t>
            </w:r>
          </w:p>
          <w:p w14:paraId="1E53D01B"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Living in unaffordable housing (19.1% vs 7.6%)</w:t>
            </w:r>
          </w:p>
          <w:p w14:paraId="10634E04"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Living in homes that are derelict, very poor, poor, or average quality (41.8% vs 30.5%).</w:t>
            </w:r>
          </w:p>
          <w:p w14:paraId="4CB49764" w14:textId="77777777" w:rsidR="0060294A" w:rsidRPr="008D7E09" w:rsidRDefault="0060294A" w:rsidP="008D7E09">
            <w:pPr>
              <w:spacing w:line="259" w:lineRule="auto"/>
              <w:ind w:left="57"/>
              <w:rPr>
                <w:rFonts w:cstheme="minorHAnsi"/>
              </w:rPr>
            </w:pPr>
            <w:r w:rsidRPr="008D7E09">
              <w:rPr>
                <w:rFonts w:cstheme="minorHAnsi"/>
              </w:rPr>
              <w:t>They were less likely to be:</w:t>
            </w:r>
          </w:p>
          <w:p w14:paraId="4720AA0D"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lastRenderedPageBreak/>
              <w:t>Living in homes with mortgages (20.3% vs 42.7%).</w:t>
            </w:r>
          </w:p>
          <w:p w14:paraId="4B287C94" w14:textId="77777777" w:rsidR="0060294A" w:rsidRPr="008D7E09" w:rsidRDefault="0060294A" w:rsidP="008D7E09">
            <w:pPr>
              <w:spacing w:line="259" w:lineRule="auto"/>
              <w:rPr>
                <w:rFonts w:cstheme="minorHAnsi"/>
              </w:rPr>
            </w:pPr>
            <w:r w:rsidRPr="008D7E09">
              <w:rPr>
                <w:rFonts w:cstheme="minorHAnsi"/>
              </w:rPr>
              <w:t>No difference between people with intellectual impairment and those without disability for:</w:t>
            </w:r>
          </w:p>
          <w:p w14:paraId="6B401B05" w14:textId="77777777" w:rsidR="0060294A" w:rsidRPr="008D7E09" w:rsidRDefault="0060294A" w:rsidP="008D7E09">
            <w:pPr>
              <w:pStyle w:val="ListParagraph"/>
              <w:numPr>
                <w:ilvl w:val="0"/>
                <w:numId w:val="14"/>
              </w:numPr>
              <w:spacing w:after="0" w:line="259" w:lineRule="auto"/>
              <w:ind w:left="170" w:hanging="113"/>
              <w:rPr>
                <w:rFonts w:asciiTheme="minorHAnsi" w:hAnsiTheme="minorHAnsi" w:cstheme="minorHAnsi"/>
                <w:sz w:val="22"/>
              </w:rPr>
            </w:pPr>
            <w:r w:rsidRPr="008D7E09">
              <w:rPr>
                <w:rFonts w:asciiTheme="minorHAnsi" w:hAnsiTheme="minorHAnsi" w:cstheme="minorHAnsi"/>
                <w:sz w:val="22"/>
              </w:rPr>
              <w:t>Private renting (26.1% vs 29.5%).</w:t>
            </w:r>
          </w:p>
        </w:tc>
      </w:tr>
    </w:tbl>
    <w:p w14:paraId="31059993" w14:textId="393C84C9" w:rsidR="0060294A" w:rsidRPr="008D7E09" w:rsidRDefault="0060294A" w:rsidP="008D7E09">
      <w:pPr>
        <w:spacing w:line="240" w:lineRule="auto"/>
        <w:rPr>
          <w:sz w:val="20"/>
          <w:szCs w:val="20"/>
        </w:rPr>
      </w:pPr>
      <w:r w:rsidRPr="008439E6">
        <w:rPr>
          <w:sz w:val="20"/>
          <w:szCs w:val="20"/>
        </w:rPr>
        <w:lastRenderedPageBreak/>
        <w:t xml:space="preserve">Note. DSM= Diagnostic and Statistical Manual of Mental Disorders, ID=intellectual disability, NSW=New South Wales. </w:t>
      </w:r>
      <w:r w:rsidRPr="008439E6">
        <w:rPr>
          <w:sz w:val="20"/>
          <w:szCs w:val="20"/>
          <w:vertAlign w:val="superscript"/>
        </w:rPr>
        <w:t>a</w:t>
      </w:r>
      <w:r w:rsidRPr="008439E6">
        <w:rPr>
          <w:sz w:val="20"/>
          <w:szCs w:val="20"/>
        </w:rPr>
        <w:t xml:space="preserve"> At home with family (or foster parents), </w:t>
      </w:r>
      <w:r w:rsidRPr="008439E6">
        <w:rPr>
          <w:sz w:val="20"/>
          <w:szCs w:val="20"/>
          <w:vertAlign w:val="superscript"/>
        </w:rPr>
        <w:t>b</w:t>
      </w:r>
      <w:r w:rsidRPr="008439E6">
        <w:rPr>
          <w:sz w:val="20"/>
          <w:szCs w:val="20"/>
        </w:rPr>
        <w:t> In care (group home or large residential).</w:t>
      </w:r>
    </w:p>
    <w:p w14:paraId="3EE160AA" w14:textId="0192C2A4" w:rsidR="0060294A" w:rsidRDefault="0060294A" w:rsidP="00602A0A">
      <w:pPr>
        <w:pStyle w:val="Heading4"/>
      </w:pPr>
      <w:bookmarkStart w:id="34" w:name="_Toc51152076"/>
      <w:r>
        <w:t>Custody</w:t>
      </w:r>
      <w:bookmarkEnd w:id="34"/>
    </w:p>
    <w:p w14:paraId="0831090C" w14:textId="4A031FF4" w:rsidR="0060294A" w:rsidRPr="00A03426" w:rsidRDefault="0060294A" w:rsidP="00A03426">
      <w:pPr>
        <w:autoSpaceDE w:val="0"/>
        <w:autoSpaceDN w:val="0"/>
        <w:adjustRightInd w:val="0"/>
        <w:spacing w:line="276" w:lineRule="auto"/>
        <w:rPr>
          <w:szCs w:val="24"/>
        </w:rPr>
      </w:pPr>
      <w:r w:rsidRPr="004329B8">
        <w:t xml:space="preserve">Professor Leanne Dowse and colleagues </w:t>
      </w:r>
      <w:r w:rsidRPr="004329B8">
        <w:fldChar w:fldCharType="begin"/>
      </w:r>
      <w:r w:rsidRPr="004329B8">
        <w:instrText xml:space="preserve"> ADDIN EN.CITE &lt;EndNote&gt;&lt;Cite ExcludeAuth="1"&gt;&lt;Author&gt;Dowse&lt;/Author&gt;&lt;Year&gt;2014&lt;/Year&gt;&lt;RecNum&gt;35&lt;/RecNum&gt;&lt;DisplayText&gt;(2014)&lt;/DisplayText&gt;&lt;record&gt;&lt;rec-number&gt;35&lt;/rec-number&gt;&lt;foreign-keys&gt;&lt;key app="EN" db-id="2wdz9wxat2dfw6e5trrxarzmswx2w0s0er29" timestamp="1599435263"&gt;35&lt;/key&gt;&lt;/foreign-keys&gt;&lt;ref-type name="Journal Article"&gt;17&lt;/ref-type&gt;&lt;contributors&gt;&lt;authors&gt;&lt;author&gt;Dowse, Leanne&lt;/author&gt;&lt;author&gt;Cumming, Therese M.&lt;/author&gt;&lt;author&gt;Strnadová, Iva&lt;/author&gt;&lt;author&gt;Lee, Jung-Sook&lt;/author&gt;&lt;author&gt;Trofimovs, Julian&lt;/author&gt;&lt;/authors&gt;&lt;/contributors&gt;&lt;titles&gt;&lt;title&gt;Young People with Complex Needs in the Criminal Justice System&lt;/title&gt;&lt;secondary-title&gt;Research and Practice in Intellectual and Developmental Disabilities&lt;/secondary-title&gt;&lt;/titles&gt;&lt;periodical&gt;&lt;full-title&gt;Research and Practice in Intellectual and Developmental Disabilities&lt;/full-title&gt;&lt;/periodical&gt;&lt;pages&gt;174-185&lt;/pages&gt;&lt;volume&gt;1&lt;/volume&gt;&lt;number&gt;2&lt;/number&gt;&lt;dates&gt;&lt;year&gt;2014&lt;/year&gt;&lt;pub-dates&gt;&lt;date&gt;2014/07/03&lt;/date&gt;&lt;/pub-dates&gt;&lt;/dates&gt;&lt;publisher&gt;Taylor &amp;amp; Francis&lt;/publisher&gt;&lt;isbn&gt;2329-7018&lt;/isbn&gt;&lt;urls&gt;&lt;related-urls&gt;&lt;url&gt;https://doi.org/10.1080/23297018.2014.953671&lt;/url&gt;&lt;/related-urls&gt;&lt;/urls&gt;&lt;electronic-resource-num&gt;10.1080/23297018.2014.953671&lt;/electronic-resource-num&gt;&lt;/record&gt;&lt;/Cite&gt;&lt;/EndNote&gt;</w:instrText>
      </w:r>
      <w:r w:rsidRPr="004329B8">
        <w:fldChar w:fldCharType="separate"/>
      </w:r>
      <w:r w:rsidRPr="004329B8">
        <w:rPr>
          <w:noProof/>
        </w:rPr>
        <w:t>(2014)</w:t>
      </w:r>
      <w:r w:rsidRPr="004329B8">
        <w:fldChar w:fldCharType="end"/>
      </w:r>
      <w:r w:rsidRPr="004329B8">
        <w:t xml:space="preserve"> at UNSW Sydney (2014) note that e</w:t>
      </w:r>
      <w:r w:rsidRPr="004329B8">
        <w:rPr>
          <w:szCs w:val="24"/>
        </w:rPr>
        <w:t xml:space="preserve">stimates of the prevalence of intellectual disability among prisoner populations vary significantly depending on how intellectual disability is defined. They cite a 2011 study estimating that 77% of NSW juvenile detainees scored below the average range of intelligence functioning. Significantly, 20% of young Indigenous persons in custody had an intellectual disability and 39% were reported to be in the borderline intellectual disability range. Table 11 includes a </w:t>
      </w:r>
      <w:r w:rsidRPr="004329B8">
        <w:t xml:space="preserve">study by Haysom and colleagues </w:t>
      </w:r>
      <w:r w:rsidRPr="004329B8">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rsidRPr="004329B8">
        <w:instrText xml:space="preserve"> ADDIN EN.CITE </w:instrText>
      </w:r>
      <w:r w:rsidRPr="004329B8">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rsidRPr="004329B8">
        <w:instrText xml:space="preserve"> ADDIN EN.CITE.DATA </w:instrText>
      </w:r>
      <w:r w:rsidRPr="004329B8">
        <w:fldChar w:fldCharType="end"/>
      </w:r>
      <w:r w:rsidRPr="004329B8">
        <w:fldChar w:fldCharType="separate"/>
      </w:r>
      <w:r w:rsidRPr="004329B8">
        <w:rPr>
          <w:noProof/>
        </w:rPr>
        <w:t>(2014)</w:t>
      </w:r>
      <w:r w:rsidRPr="004329B8">
        <w:fldChar w:fldCharType="end"/>
      </w:r>
      <w:r w:rsidRPr="004329B8">
        <w:t xml:space="preserve"> which reported on the population of young people in NSW juvenile custody in 2009 indicating that 46% were identified as having borderline or extremely low IQ.  </w:t>
      </w:r>
    </w:p>
    <w:p w14:paraId="5C34C06A" w14:textId="77777777" w:rsidR="0060294A" w:rsidRPr="007F14EB" w:rsidRDefault="0060294A" w:rsidP="00A03426">
      <w:pPr>
        <w:pStyle w:val="Heading5"/>
      </w:pPr>
      <w:bookmarkStart w:id="35" w:name="_Toc50363936"/>
      <w:r w:rsidRPr="007F14EB">
        <w:t xml:space="preserve">Table </w:t>
      </w:r>
      <w:fldSimple w:instr=" SEQ Table \* ARABIC ">
        <w:r>
          <w:rPr>
            <w:noProof/>
          </w:rPr>
          <w:t>11</w:t>
        </w:r>
      </w:fldSimple>
      <w:r w:rsidRPr="007F14EB">
        <w:t xml:space="preserve"> People with intellectual disability in custody</w:t>
      </w:r>
      <w:bookmarkEnd w:id="35"/>
    </w:p>
    <w:tbl>
      <w:tblPr>
        <w:tblStyle w:val="TableGrid"/>
        <w:tblW w:w="0" w:type="auto"/>
        <w:tblLook w:val="04A0" w:firstRow="1" w:lastRow="0" w:firstColumn="1" w:lastColumn="0" w:noHBand="0" w:noVBand="1"/>
      </w:tblPr>
      <w:tblGrid>
        <w:gridCol w:w="1220"/>
        <w:gridCol w:w="1225"/>
        <w:gridCol w:w="1359"/>
        <w:gridCol w:w="1255"/>
        <w:gridCol w:w="3957"/>
      </w:tblGrid>
      <w:tr w:rsidR="0060294A" w:rsidRPr="000F76B7" w14:paraId="00E67871" w14:textId="77777777" w:rsidTr="00670C89">
        <w:tc>
          <w:tcPr>
            <w:tcW w:w="1227" w:type="dxa"/>
            <w:shd w:val="clear" w:color="auto" w:fill="A6A6A6" w:themeFill="background1" w:themeFillShade="A6"/>
          </w:tcPr>
          <w:p w14:paraId="6EC67F0B" w14:textId="77777777" w:rsidR="0060294A" w:rsidRPr="001506DB" w:rsidRDefault="0060294A" w:rsidP="00670C89">
            <w:pPr>
              <w:rPr>
                <w:b/>
              </w:rPr>
            </w:pPr>
            <w:r w:rsidRPr="001506DB">
              <w:rPr>
                <w:b/>
              </w:rPr>
              <w:t>Source</w:t>
            </w:r>
          </w:p>
        </w:tc>
        <w:tc>
          <w:tcPr>
            <w:tcW w:w="1229" w:type="dxa"/>
            <w:shd w:val="clear" w:color="auto" w:fill="A6A6A6" w:themeFill="background1" w:themeFillShade="A6"/>
          </w:tcPr>
          <w:p w14:paraId="5004AF59" w14:textId="77777777" w:rsidR="0060294A" w:rsidRPr="001506DB" w:rsidRDefault="0060294A" w:rsidP="00670C89">
            <w:pPr>
              <w:rPr>
                <w:b/>
              </w:rPr>
            </w:pPr>
            <w:r w:rsidRPr="001506DB">
              <w:rPr>
                <w:b/>
              </w:rPr>
              <w:t>Datasets</w:t>
            </w:r>
          </w:p>
        </w:tc>
        <w:tc>
          <w:tcPr>
            <w:tcW w:w="1304" w:type="dxa"/>
            <w:shd w:val="clear" w:color="auto" w:fill="A6A6A6" w:themeFill="background1" w:themeFillShade="A6"/>
          </w:tcPr>
          <w:p w14:paraId="5EC7C7F7" w14:textId="77777777" w:rsidR="0060294A" w:rsidRPr="001506DB" w:rsidRDefault="0060294A" w:rsidP="00670C89">
            <w:pPr>
              <w:rPr>
                <w:b/>
              </w:rPr>
            </w:pPr>
            <w:r w:rsidRPr="001506DB">
              <w:rPr>
                <w:b/>
              </w:rPr>
              <w:t>Sample</w:t>
            </w:r>
          </w:p>
        </w:tc>
        <w:tc>
          <w:tcPr>
            <w:tcW w:w="1255" w:type="dxa"/>
            <w:shd w:val="clear" w:color="auto" w:fill="A6A6A6" w:themeFill="background1" w:themeFillShade="A6"/>
          </w:tcPr>
          <w:p w14:paraId="314F3861" w14:textId="77777777" w:rsidR="0060294A" w:rsidRPr="001506DB" w:rsidRDefault="0060294A" w:rsidP="00670C89">
            <w:pPr>
              <w:rPr>
                <w:b/>
              </w:rPr>
            </w:pPr>
            <w:r w:rsidRPr="001506DB">
              <w:rPr>
                <w:b/>
              </w:rPr>
              <w:t>Measure</w:t>
            </w:r>
          </w:p>
        </w:tc>
        <w:tc>
          <w:tcPr>
            <w:tcW w:w="4001" w:type="dxa"/>
            <w:shd w:val="clear" w:color="auto" w:fill="A6A6A6" w:themeFill="background1" w:themeFillShade="A6"/>
          </w:tcPr>
          <w:p w14:paraId="4732BF6C" w14:textId="77777777" w:rsidR="0060294A" w:rsidRPr="001506DB" w:rsidRDefault="0060294A" w:rsidP="00670C89">
            <w:pPr>
              <w:rPr>
                <w:b/>
              </w:rPr>
            </w:pPr>
            <w:r w:rsidRPr="001506DB">
              <w:rPr>
                <w:b/>
              </w:rPr>
              <w:t>Findings</w:t>
            </w:r>
          </w:p>
        </w:tc>
      </w:tr>
      <w:tr w:rsidR="0060294A" w:rsidRPr="00557B7C" w14:paraId="1CA30D8C" w14:textId="77777777" w:rsidTr="00670C89">
        <w:tc>
          <w:tcPr>
            <w:tcW w:w="1227" w:type="dxa"/>
          </w:tcPr>
          <w:p w14:paraId="24A7313D" w14:textId="77777777" w:rsidR="0060294A" w:rsidRPr="001506DB" w:rsidRDefault="0060294A" w:rsidP="00670C89">
            <w:r>
              <w:t xml:space="preserve">Haysom et al. </w:t>
            </w:r>
            <w:r w:rsidRPr="001506DB">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instrText xml:space="preserve"> ADDIN EN.CITE </w:instrText>
            </w:r>
            <w:r>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instrText xml:space="preserve"> ADDIN EN.CITE.DATA </w:instrText>
            </w:r>
            <w:r>
              <w:fldChar w:fldCharType="end"/>
            </w:r>
            <w:r w:rsidRPr="001506DB">
              <w:fldChar w:fldCharType="separate"/>
            </w:r>
            <w:r>
              <w:rPr>
                <w:noProof/>
              </w:rPr>
              <w:t>(2014)</w:t>
            </w:r>
            <w:r w:rsidRPr="001506DB">
              <w:fldChar w:fldCharType="end"/>
            </w:r>
          </w:p>
        </w:tc>
        <w:tc>
          <w:tcPr>
            <w:tcW w:w="1229" w:type="dxa"/>
          </w:tcPr>
          <w:p w14:paraId="3D18AEC1" w14:textId="77777777" w:rsidR="0060294A" w:rsidRPr="001506DB" w:rsidRDefault="0060294A" w:rsidP="00670C89">
            <w:r w:rsidRPr="001506DB">
              <w:t>Data collected as part of the NSW Young People in</w:t>
            </w:r>
          </w:p>
          <w:p w14:paraId="76F4ECED" w14:textId="77777777" w:rsidR="0060294A" w:rsidRPr="001506DB" w:rsidRDefault="0060294A" w:rsidP="00670C89">
            <w:r w:rsidRPr="001506DB">
              <w:t>Custody Health Survey</w:t>
            </w:r>
          </w:p>
        </w:tc>
        <w:tc>
          <w:tcPr>
            <w:tcW w:w="1304" w:type="dxa"/>
          </w:tcPr>
          <w:p w14:paraId="2D323B48" w14:textId="77777777" w:rsidR="0060294A" w:rsidRPr="001506DB" w:rsidRDefault="0060294A" w:rsidP="00670C89">
            <w:r w:rsidRPr="001506DB">
              <w:t xml:space="preserve">295 young people, representing 65% of the NSW Juvenile Custodial Population from August to October 2009 </w:t>
            </w:r>
          </w:p>
        </w:tc>
        <w:tc>
          <w:tcPr>
            <w:tcW w:w="1255" w:type="dxa"/>
          </w:tcPr>
          <w:p w14:paraId="7B19044E" w14:textId="77777777" w:rsidR="0060294A" w:rsidRPr="001506DB" w:rsidRDefault="0060294A" w:rsidP="00670C89">
            <w:r w:rsidRPr="001506DB">
              <w:t>Wechsler Adult Intelligence Scale –</w:t>
            </w:r>
          </w:p>
          <w:p w14:paraId="09C72BA9" w14:textId="77777777" w:rsidR="0060294A" w:rsidRPr="001506DB" w:rsidRDefault="0060294A" w:rsidP="00670C89">
            <w:r w:rsidRPr="001506DB">
              <w:t>Fourth Edition (WAIS-IV) Australian and New</w:t>
            </w:r>
          </w:p>
          <w:p w14:paraId="38E2A7AB" w14:textId="77777777" w:rsidR="0060294A" w:rsidRPr="001506DB" w:rsidRDefault="0060294A" w:rsidP="00670C89">
            <w:r w:rsidRPr="001506DB">
              <w:t>Zealand Language Adaptation for young people</w:t>
            </w:r>
          </w:p>
          <w:p w14:paraId="6A472A94" w14:textId="77777777" w:rsidR="0060294A" w:rsidRPr="001506DB" w:rsidRDefault="0060294A" w:rsidP="00670C89">
            <w:r w:rsidRPr="001506DB">
              <w:t>aged 17 years and over</w:t>
            </w:r>
          </w:p>
        </w:tc>
        <w:tc>
          <w:tcPr>
            <w:tcW w:w="4001" w:type="dxa"/>
          </w:tcPr>
          <w:p w14:paraId="47395957" w14:textId="77777777" w:rsidR="0060294A" w:rsidRPr="00A03426" w:rsidRDefault="0060294A" w:rsidP="00A03426">
            <w:pPr>
              <w:spacing w:line="259" w:lineRule="auto"/>
              <w:rPr>
                <w:rFonts w:cstheme="minorHAnsi"/>
              </w:rPr>
            </w:pPr>
            <w:r w:rsidRPr="00A03426">
              <w:rPr>
                <w:rFonts w:cstheme="minorHAnsi"/>
              </w:rPr>
              <w:t>Results from the cognitive assessments (Full Scale IQ) were:</w:t>
            </w:r>
          </w:p>
          <w:p w14:paraId="7E2535D2" w14:textId="77777777" w:rsidR="0060294A" w:rsidRPr="00A03426" w:rsidRDefault="0060294A" w:rsidP="00A03426">
            <w:pPr>
              <w:pStyle w:val="ListParagraph"/>
              <w:numPr>
                <w:ilvl w:val="0"/>
                <w:numId w:val="14"/>
              </w:numPr>
              <w:spacing w:after="0" w:line="259" w:lineRule="auto"/>
              <w:ind w:left="170" w:hanging="113"/>
              <w:rPr>
                <w:rFonts w:asciiTheme="minorHAnsi" w:hAnsiTheme="minorHAnsi" w:cstheme="minorHAnsi"/>
                <w:sz w:val="22"/>
              </w:rPr>
            </w:pPr>
            <w:r w:rsidRPr="00A03426">
              <w:rPr>
                <w:rFonts w:asciiTheme="minorHAnsi" w:hAnsiTheme="minorHAnsi" w:cstheme="minorHAnsi"/>
                <w:sz w:val="22"/>
              </w:rPr>
              <w:t>13.6% (n=40) had extremely low IQ (&lt;70)</w:t>
            </w:r>
          </w:p>
          <w:p w14:paraId="748EA39C" w14:textId="77777777" w:rsidR="0060294A" w:rsidRPr="00A03426" w:rsidRDefault="0060294A" w:rsidP="00A03426">
            <w:pPr>
              <w:pStyle w:val="ListParagraph"/>
              <w:numPr>
                <w:ilvl w:val="0"/>
                <w:numId w:val="14"/>
              </w:numPr>
              <w:spacing w:after="0" w:line="259" w:lineRule="auto"/>
              <w:ind w:left="170" w:hanging="113"/>
              <w:rPr>
                <w:rFonts w:asciiTheme="minorHAnsi" w:hAnsiTheme="minorHAnsi" w:cstheme="minorHAnsi"/>
                <w:sz w:val="22"/>
              </w:rPr>
            </w:pPr>
            <w:r w:rsidRPr="00A03426">
              <w:rPr>
                <w:rFonts w:asciiTheme="minorHAnsi" w:hAnsiTheme="minorHAnsi" w:cstheme="minorHAnsi"/>
                <w:sz w:val="22"/>
              </w:rPr>
              <w:t>32.2% (n=95) had borderline IQ (70-79)</w:t>
            </w:r>
          </w:p>
          <w:p w14:paraId="1F278E49" w14:textId="77777777" w:rsidR="0060294A" w:rsidRPr="00A03426" w:rsidRDefault="0060294A" w:rsidP="00A03426">
            <w:pPr>
              <w:pStyle w:val="ListParagraph"/>
              <w:numPr>
                <w:ilvl w:val="0"/>
                <w:numId w:val="14"/>
              </w:numPr>
              <w:spacing w:after="0" w:line="259" w:lineRule="auto"/>
              <w:ind w:left="170" w:hanging="113"/>
              <w:rPr>
                <w:rFonts w:asciiTheme="minorHAnsi" w:hAnsiTheme="minorHAnsi" w:cstheme="minorHAnsi"/>
                <w:sz w:val="22"/>
              </w:rPr>
            </w:pPr>
            <w:r w:rsidRPr="00A03426">
              <w:rPr>
                <w:rFonts w:asciiTheme="minorHAnsi" w:hAnsiTheme="minorHAnsi" w:cstheme="minorHAnsi"/>
                <w:sz w:val="22"/>
              </w:rPr>
              <w:t>31.5% (n=93) had low average IQ (80-89)</w:t>
            </w:r>
          </w:p>
          <w:p w14:paraId="4B8A4EAD" w14:textId="77777777" w:rsidR="0060294A" w:rsidRPr="00A03426" w:rsidRDefault="0060294A" w:rsidP="00A03426">
            <w:pPr>
              <w:pStyle w:val="ListParagraph"/>
              <w:numPr>
                <w:ilvl w:val="0"/>
                <w:numId w:val="14"/>
              </w:numPr>
              <w:spacing w:after="0" w:line="259" w:lineRule="auto"/>
              <w:ind w:left="170" w:hanging="113"/>
              <w:rPr>
                <w:rFonts w:asciiTheme="minorHAnsi" w:hAnsiTheme="minorHAnsi" w:cstheme="minorHAnsi"/>
                <w:sz w:val="22"/>
              </w:rPr>
            </w:pPr>
            <w:r w:rsidRPr="00A03426">
              <w:rPr>
                <w:rFonts w:asciiTheme="minorHAnsi" w:hAnsiTheme="minorHAnsi" w:cstheme="minorHAnsi"/>
                <w:sz w:val="22"/>
              </w:rPr>
              <w:t>21.4% (n=63) had average IQ (90-109)</w:t>
            </w:r>
          </w:p>
          <w:p w14:paraId="13F9199E" w14:textId="77777777" w:rsidR="0060294A" w:rsidRPr="00A03426" w:rsidRDefault="0060294A" w:rsidP="00A03426">
            <w:pPr>
              <w:pStyle w:val="ListParagraph"/>
              <w:numPr>
                <w:ilvl w:val="0"/>
                <w:numId w:val="14"/>
              </w:numPr>
              <w:spacing w:after="0" w:line="259" w:lineRule="auto"/>
              <w:ind w:left="170" w:hanging="113"/>
              <w:rPr>
                <w:rFonts w:asciiTheme="minorHAnsi" w:hAnsiTheme="minorHAnsi" w:cstheme="minorHAnsi"/>
                <w:sz w:val="22"/>
              </w:rPr>
            </w:pPr>
            <w:r w:rsidRPr="00A03426">
              <w:rPr>
                <w:rFonts w:asciiTheme="minorHAnsi" w:hAnsiTheme="minorHAnsi" w:cstheme="minorHAnsi"/>
                <w:sz w:val="22"/>
              </w:rPr>
              <w:t>1.3% (n=4) had high average/superior IQ (≥110).</w:t>
            </w:r>
          </w:p>
          <w:p w14:paraId="565882E9" w14:textId="77777777" w:rsidR="0060294A" w:rsidRPr="001506DB" w:rsidRDefault="0060294A" w:rsidP="00A03426">
            <w:pPr>
              <w:spacing w:line="259" w:lineRule="auto"/>
            </w:pPr>
            <w:r w:rsidRPr="00A03426">
              <w:rPr>
                <w:rFonts w:cstheme="minorHAnsi"/>
              </w:rPr>
              <w:t>Compared with non-Aboriginal young people (n=147), Aboriginal young people (n=148) had significantly lower Full Scale IQ scores (e.g., 20.3% vs 6.8% for Full Scale IQ&lt;70). After adjusting for disparities in social disadvantage, however, Aboriginal origin was no longer a significant risk factor for ID (Full Scale IQ&lt;70).</w:t>
            </w:r>
          </w:p>
        </w:tc>
      </w:tr>
    </w:tbl>
    <w:p w14:paraId="59458472" w14:textId="77777777" w:rsidR="00105117" w:rsidRDefault="00105117" w:rsidP="00602A0A">
      <w:pPr>
        <w:pStyle w:val="Heading4"/>
      </w:pPr>
      <w:bookmarkStart w:id="36" w:name="_Toc51152077"/>
    </w:p>
    <w:p w14:paraId="4D423D3B" w14:textId="77777777" w:rsidR="00105117" w:rsidRDefault="00105117">
      <w:pPr>
        <w:rPr>
          <w:b/>
          <w:bCs/>
          <w:color w:val="003024"/>
          <w:sz w:val="24"/>
          <w:szCs w:val="24"/>
        </w:rPr>
      </w:pPr>
      <w:r>
        <w:br w:type="page"/>
      </w:r>
    </w:p>
    <w:p w14:paraId="077D0C43" w14:textId="5AF6E87F" w:rsidR="0060294A" w:rsidRDefault="0060294A" w:rsidP="00602A0A">
      <w:pPr>
        <w:pStyle w:val="Heading4"/>
      </w:pPr>
      <w:r>
        <w:lastRenderedPageBreak/>
        <w:t xml:space="preserve">Parents with </w:t>
      </w:r>
      <w:r w:rsidR="00A03426">
        <w:t>i</w:t>
      </w:r>
      <w:r>
        <w:t xml:space="preserve">ntellectual </w:t>
      </w:r>
      <w:r w:rsidR="00A03426">
        <w:t>d</w:t>
      </w:r>
      <w:r>
        <w:t>isability</w:t>
      </w:r>
      <w:bookmarkEnd w:id="36"/>
    </w:p>
    <w:p w14:paraId="634C0CC7" w14:textId="77777777" w:rsidR="0060294A" w:rsidRPr="004329B8" w:rsidRDefault="0060294A" w:rsidP="0060294A">
      <w:pPr>
        <w:spacing w:line="276" w:lineRule="auto"/>
      </w:pPr>
      <w:r w:rsidRPr="004329B8">
        <w:t xml:space="preserve">An under, but increasingly reported cohort includes people with intellectual disability with children. Table 12 includes a study by Man and colleagues (2017) which estimated a prevalence of parenthood at 8.0% of people with intellectual disability. </w:t>
      </w:r>
    </w:p>
    <w:p w14:paraId="5FB725FF" w14:textId="77777777" w:rsidR="0060294A" w:rsidRPr="007F14EB" w:rsidRDefault="0060294A" w:rsidP="00A03426">
      <w:pPr>
        <w:pStyle w:val="Heading5"/>
      </w:pPr>
      <w:bookmarkStart w:id="37" w:name="_Toc50363937"/>
      <w:r w:rsidRPr="007F14EB">
        <w:t xml:space="preserve">Table </w:t>
      </w:r>
      <w:fldSimple w:instr=" SEQ Table \* ARABIC ">
        <w:r>
          <w:rPr>
            <w:noProof/>
          </w:rPr>
          <w:t>12</w:t>
        </w:r>
      </w:fldSimple>
      <w:r w:rsidRPr="007F14EB">
        <w:t xml:space="preserve"> Parents with intellectual disability</w:t>
      </w:r>
      <w:bookmarkEnd w:id="37"/>
    </w:p>
    <w:tbl>
      <w:tblPr>
        <w:tblStyle w:val="TableGrid"/>
        <w:tblW w:w="0" w:type="auto"/>
        <w:tblLook w:val="04A0" w:firstRow="1" w:lastRow="0" w:firstColumn="1" w:lastColumn="0" w:noHBand="0" w:noVBand="1"/>
      </w:tblPr>
      <w:tblGrid>
        <w:gridCol w:w="1202"/>
        <w:gridCol w:w="1234"/>
        <w:gridCol w:w="1336"/>
        <w:gridCol w:w="1576"/>
        <w:gridCol w:w="3668"/>
      </w:tblGrid>
      <w:tr w:rsidR="0060294A" w:rsidRPr="000F76B7" w14:paraId="189A6AF4" w14:textId="77777777" w:rsidTr="00670C89">
        <w:tc>
          <w:tcPr>
            <w:tcW w:w="1202" w:type="dxa"/>
            <w:shd w:val="clear" w:color="auto" w:fill="A6A6A6" w:themeFill="background1" w:themeFillShade="A6"/>
          </w:tcPr>
          <w:p w14:paraId="1039817B" w14:textId="77777777" w:rsidR="0060294A" w:rsidRPr="001506DB" w:rsidRDefault="0060294A" w:rsidP="00670C89">
            <w:pPr>
              <w:rPr>
                <w:b/>
              </w:rPr>
            </w:pPr>
            <w:r w:rsidRPr="001506DB">
              <w:rPr>
                <w:b/>
              </w:rPr>
              <w:t>Source</w:t>
            </w:r>
          </w:p>
        </w:tc>
        <w:tc>
          <w:tcPr>
            <w:tcW w:w="1234" w:type="dxa"/>
            <w:shd w:val="clear" w:color="auto" w:fill="A6A6A6" w:themeFill="background1" w:themeFillShade="A6"/>
          </w:tcPr>
          <w:p w14:paraId="0928F6FF" w14:textId="77777777" w:rsidR="0060294A" w:rsidRPr="001506DB" w:rsidRDefault="0060294A" w:rsidP="00670C89">
            <w:pPr>
              <w:rPr>
                <w:b/>
              </w:rPr>
            </w:pPr>
            <w:r w:rsidRPr="001506DB">
              <w:rPr>
                <w:b/>
              </w:rPr>
              <w:t>Datasets</w:t>
            </w:r>
          </w:p>
        </w:tc>
        <w:tc>
          <w:tcPr>
            <w:tcW w:w="1336" w:type="dxa"/>
            <w:shd w:val="clear" w:color="auto" w:fill="A6A6A6" w:themeFill="background1" w:themeFillShade="A6"/>
          </w:tcPr>
          <w:p w14:paraId="039847AB" w14:textId="77777777" w:rsidR="0060294A" w:rsidRPr="001506DB" w:rsidRDefault="0060294A" w:rsidP="00670C89">
            <w:pPr>
              <w:rPr>
                <w:b/>
              </w:rPr>
            </w:pPr>
            <w:r w:rsidRPr="001506DB">
              <w:rPr>
                <w:b/>
              </w:rPr>
              <w:t>Sample</w:t>
            </w:r>
          </w:p>
        </w:tc>
        <w:tc>
          <w:tcPr>
            <w:tcW w:w="1576" w:type="dxa"/>
            <w:shd w:val="clear" w:color="auto" w:fill="A6A6A6" w:themeFill="background1" w:themeFillShade="A6"/>
          </w:tcPr>
          <w:p w14:paraId="040212FD" w14:textId="77777777" w:rsidR="0060294A" w:rsidRPr="001506DB" w:rsidRDefault="0060294A" w:rsidP="00670C89">
            <w:pPr>
              <w:rPr>
                <w:b/>
              </w:rPr>
            </w:pPr>
            <w:r w:rsidRPr="001506DB">
              <w:rPr>
                <w:b/>
              </w:rPr>
              <w:t>Measure</w:t>
            </w:r>
          </w:p>
        </w:tc>
        <w:tc>
          <w:tcPr>
            <w:tcW w:w="3668" w:type="dxa"/>
            <w:shd w:val="clear" w:color="auto" w:fill="A6A6A6" w:themeFill="background1" w:themeFillShade="A6"/>
          </w:tcPr>
          <w:p w14:paraId="5E9F194C" w14:textId="77777777" w:rsidR="0060294A" w:rsidRPr="001506DB" w:rsidRDefault="0060294A" w:rsidP="00670C89">
            <w:pPr>
              <w:rPr>
                <w:b/>
              </w:rPr>
            </w:pPr>
            <w:r w:rsidRPr="001506DB">
              <w:rPr>
                <w:b/>
              </w:rPr>
              <w:t>Findings</w:t>
            </w:r>
          </w:p>
        </w:tc>
      </w:tr>
      <w:tr w:rsidR="0060294A" w:rsidRPr="00956386" w14:paraId="3CDD7BD4" w14:textId="77777777" w:rsidTr="00670C89">
        <w:tc>
          <w:tcPr>
            <w:tcW w:w="1202" w:type="dxa"/>
          </w:tcPr>
          <w:p w14:paraId="7705CD28" w14:textId="77777777" w:rsidR="0060294A" w:rsidRPr="001506DB" w:rsidRDefault="0060294A" w:rsidP="00670C89">
            <w:r>
              <w:t xml:space="preserve">Man et al. </w:t>
            </w:r>
            <w:r w:rsidRPr="001506DB">
              <w:fldChar w:fldCharType="begin">
                <w:fldData xml:space="preserve">PEVuZE5vdGU+PENpdGUgRXhjbHVkZUF1dGg9IjEiPjxBdXRob3I+TWFuPC9BdXRob3I+PFllYXI+
MjAxNzwvWWVhcj48UmVjTnVtPjE3PC9SZWNOdW0+PERpc3BsYXlUZXh0PigyMDE3KTwvRGlzcGxh
eVRleHQ+PHJlY29yZD48cmVjLW51bWJlcj4xNzwvcmVjLW51bWJlcj48Zm9yZWlnbi1rZXlzPjxr
ZXkgYXBwPSJFTiIgZGItaWQ9IjJ3ZHo5d3hhdDJkZnc2ZTV0cnJ4YXJ6bXN3eDJ3MHMwZXIyOSIg
dGltZXN0YW1wPSIxNTk4ODE5OTEwIj4xNzwva2V5PjwvZm9yZWlnbi1rZXlzPjxyZWYtdHlwZSBu
YW1lPSJKb3VybmFsIEFydGljbGUiPjE3PC9yZWYtdHlwZT48Y29udHJpYnV0b3JzPjxhdXRob3Jz
PjxhdXRob3I+TWFuLCBOaWNvbGEgV2luZzwvYXV0aG9yPjxhdXRob3I+V2FkZSwgQ2F0aGVyaW5l
PC9hdXRob3I+PGF1dGhvcj5MbGV3ZWxseW4sIEd3eW5ueXRoPC9hdXRob3I+PC9hdXRob3JzPjwv
Y29udHJpYnV0b3JzPjxhdXRoLWFkZHJlc3M+Q2VudHJlIGZvciBEaXNhYmlsaXR5IFJlc2VhcmNo
IGFuZCBQb2xpY3ksIFVuaXZlcnNpdHkgb2YgU3lkbmV5LCBMaWRjb21iZSwgQXVzdHJhbGlhJiN4
RDtQYXJlbnRpbmcgUmVzZWFyY2ggQ2VudHJlLCBFYXN0IE1lbGJvdXJuZSwgQXVzdHJhbGlhPC9h
dXRoLWFkZHJlc3M+PHRpdGxlcz48dGl0bGU+UHJldmFsZW5jZSBvZiBwYXJlbnRzIHdpdGggaW50
ZWxsZWN0dWFsIGRpc2FiaWxpdHkgaW4gQXVzdHJhbGlhPC90aXRsZT48c2Vjb25kYXJ5LXRpdGxl
PkpvdXJuYWwgb2YgSW50ZWxsZWN0dWFsICZhbXA7IERldmVsb3BtZW50YWwgRGlzYWJpbGl0eTwv
c2Vjb25kYXJ5LXRpdGxlPjwvdGl0bGVzPjxwZXJpb2RpY2FsPjxmdWxsLXRpdGxlPkpvdXJuYWwg
b2YgSW50ZWxsZWN0dWFsICZhbXA7IERldmVsb3BtZW50YWwgRGlzYWJpbGl0eTwvZnVsbC10aXRs
ZT48L3BlcmlvZGljYWw+PHBhZ2VzPjE3My0xNzk8L3BhZ2VzPjx2b2x1bWU+NDI8L3ZvbHVtZT48
bnVtYmVyPjI8L251bWJlcj48a2V5d29yZHM+PGtleXdvcmQ+UGFyZW50cyAtLSBBdXN0cmFsaWE8
L2tleXdvcmQ+PGtleXdvcmQ+UHJldmFsZW5jZTwva2V5d29yZD48a2V5d29yZD5JbnRlbGxlY3R1
YWwgRGlzYWJpbGl0eTwva2V5d29yZD48a2V5d29yZD5IdW1hbjwva2V5d29yZD48a2V5d29yZD5B
dXN0cmFsaWE8L2tleXdvcmQ+PGtleXdvcmQ+Q2FyZWdpdmVyczwva2V5d29yZD48a2V5d29yZD5E
aXNhYmxlZDwva2V5d29yZD48a2V5d29yZD5TdXJ2ZXlzPC9rZXl3b3JkPjxrZXl3b3JkPlBhcmVu
dC1DaGlsZCBSZWxhdGlvbnM8L2tleXdvcmQ+PC9rZXl3b3Jkcz48ZGF0ZXM+PHllYXI+MjAxNzwv
eWVhcj48L2RhdGVzPjxwdWItbG9jYXRpb24+UGhpbGFkZWxwaGlhLCBQZW5uc3lsdmFuaWE8L3B1
Yi1sb2NhdGlvbj48cHVibGlzaGVyPlRheWxvciAmYW1wOyBGcmFuY2lzIEx0ZDwvcHVibGlzaGVy
Pjxpc2JuPjEzNjYtODI1MDwvaXNibj48YWNjZXNzaW9uLW51bT4xMjIwODQ0NDYuIExhbmd1YWdl
OiBFbmdsaXNoLiBFbnRyeSBEYXRlOiAyMDE3MDMzMC4gUmV2aXNpb24gRGF0ZTogMjAxOTAyMjAu
IFB1YmxpY2F0aW9uIFR5cGU6IEFydGljbGU8L2FjY2Vzc2lvbi1udW0+PGxhYmVsPjEwLjMxMDkv
MTM2NjgyNTAuMjAxNi4xMjE4NDQ4PC9sYWJlbD48dXJscz48cmVsYXRlZC11cmxzPjx1cmw+aHR0
cHM6Ly9lenByb3h5LmRlYWtpbi5lZHUuYXUvbG9naW4/dXJsPWh0dHA6Ly9zZWFyY2guZWJzY29o
b3N0LmNvbS9sb2dpbi5hc3B4P2RpcmVjdD10cnVlJmFtcDtBdXRoVHlwZT1pcCxzc28mYW1wO2Ri
PWNjbSZhbXA7QU49MTIyMDg0NDQ2JmFtcDtzaXRlPWVob3N0LWxpdmUmYW1wO3Njb3BlPXNpdGU8
L3VybD48dXJsPmh0dHBzOi8vd3d3LnRhbmRmb25saW5lLmNvbS9kb2kvZnVsbC8xMC4zMTA5LzEz
NjY4MjUwLjIwMTYuMTIxODQ0ODwvdXJsPjwvcmVsYXRlZC11cmxzPjwvdXJscz48ZWxlY3Ryb25p
Yy1yZXNvdXJjZS1udW0+MTAuMzEwOS8xMzY2ODI1MC4yMDE2LjEyMTg0NDg8L2VsZWN0cm9uaWMt
cmVzb3VyY2UtbnVtPjxyZW1vdGUtZGF0YWJhc2UtbmFtZT5jY208L3JlbW90ZS1kYXRhYmFzZS1u
YW1lPjxyZW1vdGUtZGF0YWJhc2UtcHJvdmlkZXI+RUJTQ09ob3N0PC9yZW1vdGUtZGF0YWJhc2Ut
cHJvdmlkZXI+PC9yZWNvcmQ+PC9DaXRlPjwvRW5kTm90ZT5=
</w:fldData>
              </w:fldChar>
            </w:r>
            <w:r>
              <w:instrText xml:space="preserve"> ADDIN EN.CITE </w:instrText>
            </w:r>
            <w:r>
              <w:fldChar w:fldCharType="begin">
                <w:fldData xml:space="preserve">PEVuZE5vdGU+PENpdGUgRXhjbHVkZUF1dGg9IjEiPjxBdXRob3I+TWFuPC9BdXRob3I+PFllYXI+
MjAxNzwvWWVhcj48UmVjTnVtPjE3PC9SZWNOdW0+PERpc3BsYXlUZXh0PigyMDE3KTwvRGlzcGxh
eVRleHQ+PHJlY29yZD48cmVjLW51bWJlcj4xNzwvcmVjLW51bWJlcj48Zm9yZWlnbi1rZXlzPjxr
ZXkgYXBwPSJFTiIgZGItaWQ9IjJ3ZHo5d3hhdDJkZnc2ZTV0cnJ4YXJ6bXN3eDJ3MHMwZXIyOSIg
dGltZXN0YW1wPSIxNTk4ODE5OTEwIj4xNzwva2V5PjwvZm9yZWlnbi1rZXlzPjxyZWYtdHlwZSBu
YW1lPSJKb3VybmFsIEFydGljbGUiPjE3PC9yZWYtdHlwZT48Y29udHJpYnV0b3JzPjxhdXRob3Jz
PjxhdXRob3I+TWFuLCBOaWNvbGEgV2luZzwvYXV0aG9yPjxhdXRob3I+V2FkZSwgQ2F0aGVyaW5l
PC9hdXRob3I+PGF1dGhvcj5MbGV3ZWxseW4sIEd3eW5ueXRoPC9hdXRob3I+PC9hdXRob3JzPjwv
Y29udHJpYnV0b3JzPjxhdXRoLWFkZHJlc3M+Q2VudHJlIGZvciBEaXNhYmlsaXR5IFJlc2VhcmNo
IGFuZCBQb2xpY3ksIFVuaXZlcnNpdHkgb2YgU3lkbmV5LCBMaWRjb21iZSwgQXVzdHJhbGlhJiN4
RDtQYXJlbnRpbmcgUmVzZWFyY2ggQ2VudHJlLCBFYXN0IE1lbGJvdXJuZSwgQXVzdHJhbGlhPC9h
dXRoLWFkZHJlc3M+PHRpdGxlcz48dGl0bGU+UHJldmFsZW5jZSBvZiBwYXJlbnRzIHdpdGggaW50
ZWxsZWN0dWFsIGRpc2FiaWxpdHkgaW4gQXVzdHJhbGlhPC90aXRsZT48c2Vjb25kYXJ5LXRpdGxl
PkpvdXJuYWwgb2YgSW50ZWxsZWN0dWFsICZhbXA7IERldmVsb3BtZW50YWwgRGlzYWJpbGl0eTwv
c2Vjb25kYXJ5LXRpdGxlPjwvdGl0bGVzPjxwZXJpb2RpY2FsPjxmdWxsLXRpdGxlPkpvdXJuYWwg
b2YgSW50ZWxsZWN0dWFsICZhbXA7IERldmVsb3BtZW50YWwgRGlzYWJpbGl0eTwvZnVsbC10aXRs
ZT48L3BlcmlvZGljYWw+PHBhZ2VzPjE3My0xNzk8L3BhZ2VzPjx2b2x1bWU+NDI8L3ZvbHVtZT48
bnVtYmVyPjI8L251bWJlcj48a2V5d29yZHM+PGtleXdvcmQ+UGFyZW50cyAtLSBBdXN0cmFsaWE8
L2tleXdvcmQ+PGtleXdvcmQ+UHJldmFsZW5jZTwva2V5d29yZD48a2V5d29yZD5JbnRlbGxlY3R1
YWwgRGlzYWJpbGl0eTwva2V5d29yZD48a2V5d29yZD5IdW1hbjwva2V5d29yZD48a2V5d29yZD5B
dXN0cmFsaWE8L2tleXdvcmQ+PGtleXdvcmQ+Q2FyZWdpdmVyczwva2V5d29yZD48a2V5d29yZD5E
aXNhYmxlZDwva2V5d29yZD48a2V5d29yZD5TdXJ2ZXlzPC9rZXl3b3JkPjxrZXl3b3JkPlBhcmVu
dC1DaGlsZCBSZWxhdGlvbnM8L2tleXdvcmQ+PC9rZXl3b3Jkcz48ZGF0ZXM+PHllYXI+MjAxNzwv
eWVhcj48L2RhdGVzPjxwdWItbG9jYXRpb24+UGhpbGFkZWxwaGlhLCBQZW5uc3lsdmFuaWE8L3B1
Yi1sb2NhdGlvbj48cHVibGlzaGVyPlRheWxvciAmYW1wOyBGcmFuY2lzIEx0ZDwvcHVibGlzaGVy
Pjxpc2JuPjEzNjYtODI1MDwvaXNibj48YWNjZXNzaW9uLW51bT4xMjIwODQ0NDYuIExhbmd1YWdl
OiBFbmdsaXNoLiBFbnRyeSBEYXRlOiAyMDE3MDMzMC4gUmV2aXNpb24gRGF0ZTogMjAxOTAyMjAu
IFB1YmxpY2F0aW9uIFR5cGU6IEFydGljbGU8L2FjY2Vzc2lvbi1udW0+PGxhYmVsPjEwLjMxMDkv
MTM2NjgyNTAuMjAxNi4xMjE4NDQ4PC9sYWJlbD48dXJscz48cmVsYXRlZC11cmxzPjx1cmw+aHR0
cHM6Ly9lenByb3h5LmRlYWtpbi5lZHUuYXUvbG9naW4/dXJsPWh0dHA6Ly9zZWFyY2guZWJzY29o
b3N0LmNvbS9sb2dpbi5hc3B4P2RpcmVjdD10cnVlJmFtcDtBdXRoVHlwZT1pcCxzc28mYW1wO2Ri
PWNjbSZhbXA7QU49MTIyMDg0NDQ2JmFtcDtzaXRlPWVob3N0LWxpdmUmYW1wO3Njb3BlPXNpdGU8
L3VybD48dXJsPmh0dHBzOi8vd3d3LnRhbmRmb25saW5lLmNvbS9kb2kvZnVsbC8xMC4zMTA5LzEz
NjY4MjUwLjIwMTYuMTIxODQ0ODwvdXJsPjwvcmVsYXRlZC11cmxzPjwvdXJscz48ZWxlY3Ryb25p
Yy1yZXNvdXJjZS1udW0+MTAuMzEwOS8xMzY2ODI1MC4yMDE2LjEyMTg0NDg8L2VsZWN0cm9uaWMt
cmVzb3VyY2UtbnVtPjxyZW1vdGUtZGF0YWJhc2UtbmFtZT5jY208L3JlbW90ZS1kYXRhYmFzZS1u
YW1lPjxyZW1vdGUtZGF0YWJhc2UtcHJvdmlkZXI+RUJTQ09ob3N0PC9yZW1vdGUtZGF0YWJhc2Ut
cHJvdmlkZXI+PC9yZWNvcmQ+PC9DaXRlPjwvRW5kTm90ZT5=
</w:fldData>
              </w:fldChar>
            </w:r>
            <w:r>
              <w:instrText xml:space="preserve"> ADDIN EN.CITE.DATA </w:instrText>
            </w:r>
            <w:r>
              <w:fldChar w:fldCharType="end"/>
            </w:r>
            <w:r w:rsidRPr="001506DB">
              <w:fldChar w:fldCharType="separate"/>
            </w:r>
            <w:r>
              <w:rPr>
                <w:noProof/>
              </w:rPr>
              <w:t>(2017)</w:t>
            </w:r>
            <w:r w:rsidRPr="001506DB">
              <w:fldChar w:fldCharType="end"/>
            </w:r>
            <w:r w:rsidRPr="001506DB">
              <w:t xml:space="preserve"> </w:t>
            </w:r>
          </w:p>
        </w:tc>
        <w:tc>
          <w:tcPr>
            <w:tcW w:w="1234" w:type="dxa"/>
          </w:tcPr>
          <w:p w14:paraId="349C726A" w14:textId="77777777" w:rsidR="0060294A" w:rsidRPr="001506DB" w:rsidRDefault="0060294A" w:rsidP="00670C89">
            <w:r w:rsidRPr="001506DB">
              <w:t>ABS’s Survey of Disability, Ageing and Carers, 2009</w:t>
            </w:r>
          </w:p>
        </w:tc>
        <w:tc>
          <w:tcPr>
            <w:tcW w:w="1336" w:type="dxa"/>
          </w:tcPr>
          <w:p w14:paraId="70DE2226" w14:textId="77777777" w:rsidR="0060294A" w:rsidRPr="001506DB" w:rsidRDefault="0060294A" w:rsidP="00670C89">
            <w:r w:rsidRPr="001506DB">
              <w:t>61,900 survey participants in 24,800</w:t>
            </w:r>
          </w:p>
          <w:p w14:paraId="14D0FD40" w14:textId="77777777" w:rsidR="0060294A" w:rsidRPr="001506DB" w:rsidRDefault="0060294A" w:rsidP="00670C89">
            <w:r w:rsidRPr="001506DB">
              <w:t>private dwelling households sampled from April to</w:t>
            </w:r>
          </w:p>
          <w:p w14:paraId="30903407" w14:textId="77777777" w:rsidR="0060294A" w:rsidRPr="001506DB" w:rsidRDefault="0060294A" w:rsidP="00670C89">
            <w:r w:rsidRPr="001506DB">
              <w:t>December 2009 (number with ID unreported)</w:t>
            </w:r>
          </w:p>
        </w:tc>
        <w:tc>
          <w:tcPr>
            <w:tcW w:w="1576" w:type="dxa"/>
          </w:tcPr>
          <w:p w14:paraId="2728B7BA" w14:textId="77777777" w:rsidR="0060294A" w:rsidRPr="001506DB" w:rsidRDefault="0060294A" w:rsidP="00670C89">
            <w:r w:rsidRPr="001506DB">
              <w:t>Self- or proxy-reported difficulty learning and understanding things</w:t>
            </w:r>
          </w:p>
        </w:tc>
        <w:tc>
          <w:tcPr>
            <w:tcW w:w="3668" w:type="dxa"/>
          </w:tcPr>
          <w:p w14:paraId="601D2379" w14:textId="77777777" w:rsidR="0060294A" w:rsidRPr="00A03426" w:rsidRDefault="0060294A" w:rsidP="00A03426">
            <w:pPr>
              <w:spacing w:line="259" w:lineRule="auto"/>
              <w:rPr>
                <w:rFonts w:cstheme="minorHAnsi"/>
              </w:rPr>
            </w:pPr>
            <w:r w:rsidRPr="001506DB">
              <w:t xml:space="preserve">An estimated 17,000 (95% CI: 11,500, 22,400) people with ID aged 15-64y in private dwellings were parents. The prevalence of parenthood was 8.0% (95% CI: 5.9% 10.8%) of people with ID. Of all parents in Australia aged 15-64y and living in private dwellings, an estimated 0.41% (95% CI: 0.30%, 0.57%) had ID. Compared with people with ID, the likelihood of parenthood </w:t>
            </w:r>
            <w:r w:rsidRPr="00A03426">
              <w:rPr>
                <w:rFonts w:cstheme="minorHAnsi"/>
              </w:rPr>
              <w:t>was greater for:</w:t>
            </w:r>
          </w:p>
          <w:p w14:paraId="58E6CF0B" w14:textId="77777777" w:rsidR="0060294A" w:rsidRPr="00A03426" w:rsidRDefault="0060294A" w:rsidP="00A03426">
            <w:pPr>
              <w:pStyle w:val="ListParagraph"/>
              <w:numPr>
                <w:ilvl w:val="0"/>
                <w:numId w:val="14"/>
              </w:numPr>
              <w:spacing w:after="0" w:line="259" w:lineRule="auto"/>
              <w:ind w:left="170" w:hanging="113"/>
              <w:rPr>
                <w:rFonts w:asciiTheme="minorHAnsi" w:hAnsiTheme="minorHAnsi" w:cstheme="minorHAnsi"/>
                <w:sz w:val="22"/>
              </w:rPr>
            </w:pPr>
            <w:r w:rsidRPr="00A03426">
              <w:rPr>
                <w:rFonts w:asciiTheme="minorHAnsi" w:hAnsiTheme="minorHAnsi" w:cstheme="minorHAnsi"/>
                <w:sz w:val="22"/>
              </w:rPr>
              <w:t>People with other disabilities (OR=3.1; 95% CI: 2.2, 4.4)</w:t>
            </w:r>
          </w:p>
          <w:p w14:paraId="29A1BD07" w14:textId="77777777" w:rsidR="0060294A" w:rsidRPr="001506DB" w:rsidRDefault="0060294A" w:rsidP="00A03426">
            <w:pPr>
              <w:pStyle w:val="ListParagraph"/>
              <w:numPr>
                <w:ilvl w:val="0"/>
                <w:numId w:val="14"/>
              </w:numPr>
              <w:spacing w:after="0" w:line="259" w:lineRule="auto"/>
              <w:ind w:left="170" w:hanging="113"/>
              <w:rPr>
                <w:sz w:val="22"/>
              </w:rPr>
            </w:pPr>
            <w:r w:rsidRPr="00A03426">
              <w:rPr>
                <w:rFonts w:asciiTheme="minorHAnsi" w:hAnsiTheme="minorHAnsi" w:cstheme="minorHAnsi"/>
                <w:sz w:val="22"/>
              </w:rPr>
              <w:t>People without disability (OR=5.0: 95% CI: 3.6, 6.9).</w:t>
            </w:r>
          </w:p>
        </w:tc>
      </w:tr>
    </w:tbl>
    <w:p w14:paraId="17E43608" w14:textId="77777777" w:rsidR="0060294A" w:rsidRPr="007D7AB3" w:rsidRDefault="0060294A" w:rsidP="0060294A">
      <w:pPr>
        <w:rPr>
          <w:sz w:val="20"/>
          <w:szCs w:val="20"/>
        </w:rPr>
      </w:pPr>
      <w:r w:rsidRPr="007D7AB3">
        <w:rPr>
          <w:sz w:val="20"/>
          <w:szCs w:val="20"/>
        </w:rPr>
        <w:t>Note. ABS=Australian Bureau of Statistics, CI=confidence interval, ID=intellectual disability.</w:t>
      </w:r>
    </w:p>
    <w:p w14:paraId="3FFB6210" w14:textId="77777777" w:rsidR="00105117" w:rsidRDefault="00105117">
      <w:pPr>
        <w:rPr>
          <w:b/>
          <w:bCs/>
          <w:color w:val="003024"/>
          <w:sz w:val="28"/>
          <w:szCs w:val="28"/>
        </w:rPr>
      </w:pPr>
      <w:bookmarkStart w:id="38" w:name="_Toc51152078"/>
      <w:r>
        <w:br w:type="page"/>
      </w:r>
    </w:p>
    <w:p w14:paraId="28F9855C" w14:textId="7BB4F7B3" w:rsidR="0060294A" w:rsidRDefault="0060294A" w:rsidP="00602A0A">
      <w:pPr>
        <w:pStyle w:val="Heading3"/>
      </w:pPr>
      <w:r>
        <w:lastRenderedPageBreak/>
        <w:t xml:space="preserve">Access to </w:t>
      </w:r>
      <w:r w:rsidR="00611200">
        <w:t>t</w:t>
      </w:r>
      <w:r>
        <w:t>echnology</w:t>
      </w:r>
      <w:bookmarkEnd w:id="38"/>
    </w:p>
    <w:p w14:paraId="077DD399" w14:textId="77777777" w:rsidR="0060294A" w:rsidRPr="004329B8" w:rsidRDefault="0060294A" w:rsidP="0060294A">
      <w:pPr>
        <w:spacing w:line="276" w:lineRule="auto"/>
      </w:pPr>
      <w:r w:rsidRPr="004329B8">
        <w:t xml:space="preserve">Table 13 reports data from the ABS </w:t>
      </w:r>
      <w:r w:rsidRPr="004329B8">
        <w:rPr>
          <w:szCs w:val="24"/>
        </w:rPr>
        <w:t xml:space="preserve">SDAC </w:t>
      </w:r>
      <w:r w:rsidRPr="004329B8">
        <w:rPr>
          <w:szCs w:val="24"/>
        </w:rPr>
        <w:fldChar w:fldCharType="begin"/>
      </w:r>
      <w:r w:rsidRPr="004329B8">
        <w:rPr>
          <w:szCs w:val="24"/>
        </w:rPr>
        <w:instrText xml:space="preserve"> ADDIN EN.CITE &lt;EndNote&gt;&lt;Cite ExcludeAuth="1"&gt;&lt;Author&gt;Australian Bureau of Statistics&lt;/Author&gt;&lt;Year&gt;2019&lt;/Year&gt;&lt;RecNum&gt;22&lt;/RecNum&gt;&lt;DisplayText&gt;(2019a, 2020b)&lt;/DisplayText&gt;&lt;record&gt;&lt;rec-number&gt;22&lt;/rec-number&gt;&lt;foreign-keys&gt;&lt;key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Cite ExcludeAuth="1"&gt;&lt;Author&gt;Australian Bureau of Statistics&lt;/Author&gt;&lt;Year&gt;2020&lt;/Year&gt;&lt;RecNum&gt;23&lt;/RecNum&gt;&lt;record&gt;&lt;rec-number&gt;23&lt;/rec-number&gt;&lt;foreign-keys&gt;&lt;key app="EN" db-id="2wdz9wxat2dfw6e5trrxarzmswx2w0s0er29" timestamp="1598927756"&gt;23&lt;/key&gt;&lt;/foreign-keys&gt;&lt;ref-type name="Web Page"&gt;12&lt;/ref-type&gt;&lt;contributors&gt;&lt;authors&gt;&lt;author&gt;Australian Bureau of Statistics,&lt;/author&gt;&lt;/authors&gt;&lt;/contributors&gt;&lt;titles&gt;&lt;title&gt;44300DO090_2018 Survey of Disability, Ageing and Carers: Use of technology (data cube for cat. no. 4430.0)&lt;/title&gt;&lt;/titles&gt;&lt;volume&gt;2020&lt;/volume&gt;&lt;number&gt;September 1&lt;/number&gt;&lt;dates&gt;&lt;year&gt;2020&lt;/year&gt;&lt;/dates&gt;&lt;pub-location&gt;Canberra&lt;/pub-location&gt;&lt;publisher&gt;ABS&lt;/publisher&gt;&lt;urls&gt;&lt;related-urls&gt;&lt;url&gt;https://www.abs.gov.au/AUSSTATS/abs@.nsf/DetailsPage/4430.02018?OpenDocument&lt;/url&gt;&lt;/related-urls&gt;&lt;/urls&gt;&lt;/record&gt;&lt;/Cite&gt;&lt;/EndNote&gt;</w:instrText>
      </w:r>
      <w:r w:rsidRPr="004329B8">
        <w:rPr>
          <w:szCs w:val="24"/>
        </w:rPr>
        <w:fldChar w:fldCharType="separate"/>
      </w:r>
      <w:r w:rsidRPr="004329B8">
        <w:rPr>
          <w:noProof/>
          <w:szCs w:val="24"/>
        </w:rPr>
        <w:t>(2019a, 2020b)</w:t>
      </w:r>
      <w:r w:rsidRPr="004329B8">
        <w:rPr>
          <w:szCs w:val="24"/>
        </w:rPr>
        <w:fldChar w:fldCharType="end"/>
      </w:r>
      <w:r w:rsidRPr="004329B8">
        <w:rPr>
          <w:szCs w:val="24"/>
        </w:rPr>
        <w:t xml:space="preserve"> indicating that, over a three month period, almost 65% of people with intellectual disability</w:t>
      </w:r>
      <w:r w:rsidRPr="004329B8">
        <w:t xml:space="preserve"> aged 15+ years had used the internet, 51% had used SMS, 41% had used social media, and 20% had used email. </w:t>
      </w:r>
    </w:p>
    <w:p w14:paraId="721F7426" w14:textId="77777777" w:rsidR="0060294A" w:rsidRPr="007F14EB" w:rsidRDefault="0060294A" w:rsidP="00602A0A">
      <w:pPr>
        <w:pStyle w:val="Heading5"/>
      </w:pPr>
      <w:bookmarkStart w:id="39" w:name="_Toc50363938"/>
      <w:r w:rsidRPr="007F14EB">
        <w:t xml:space="preserve">Table </w:t>
      </w:r>
      <w:fldSimple w:instr=" SEQ Table \* ARABIC ">
        <w:r w:rsidRPr="007F14EB">
          <w:rPr>
            <w:noProof/>
          </w:rPr>
          <w:t>13</w:t>
        </w:r>
      </w:fldSimple>
      <w:r w:rsidRPr="007F14EB">
        <w:t xml:space="preserve"> People with intellectual disability with access to technology</w:t>
      </w:r>
      <w:bookmarkEnd w:id="39"/>
    </w:p>
    <w:tbl>
      <w:tblPr>
        <w:tblStyle w:val="TableGrid"/>
        <w:tblW w:w="0" w:type="auto"/>
        <w:tblLook w:val="04A0" w:firstRow="1" w:lastRow="0" w:firstColumn="1" w:lastColumn="0" w:noHBand="0" w:noVBand="1"/>
      </w:tblPr>
      <w:tblGrid>
        <w:gridCol w:w="1115"/>
        <w:gridCol w:w="1186"/>
        <w:gridCol w:w="1735"/>
        <w:gridCol w:w="1515"/>
        <w:gridCol w:w="3465"/>
      </w:tblGrid>
      <w:tr w:rsidR="0060294A" w:rsidRPr="000F76B7" w14:paraId="712F1988" w14:textId="77777777" w:rsidTr="00670C89">
        <w:tc>
          <w:tcPr>
            <w:tcW w:w="1213" w:type="dxa"/>
            <w:shd w:val="clear" w:color="auto" w:fill="A6A6A6" w:themeFill="background1" w:themeFillShade="A6"/>
          </w:tcPr>
          <w:p w14:paraId="3BB7C081" w14:textId="77777777" w:rsidR="0060294A" w:rsidRPr="001506DB" w:rsidRDefault="0060294A" w:rsidP="00670C89">
            <w:pPr>
              <w:rPr>
                <w:b/>
              </w:rPr>
            </w:pPr>
            <w:r w:rsidRPr="001506DB">
              <w:rPr>
                <w:b/>
              </w:rPr>
              <w:t>Source</w:t>
            </w:r>
          </w:p>
        </w:tc>
        <w:tc>
          <w:tcPr>
            <w:tcW w:w="1228" w:type="dxa"/>
            <w:shd w:val="clear" w:color="auto" w:fill="A6A6A6" w:themeFill="background1" w:themeFillShade="A6"/>
          </w:tcPr>
          <w:p w14:paraId="1360ED0F" w14:textId="77777777" w:rsidR="0060294A" w:rsidRPr="001506DB" w:rsidRDefault="0060294A" w:rsidP="00670C89">
            <w:pPr>
              <w:rPr>
                <w:b/>
              </w:rPr>
            </w:pPr>
            <w:r w:rsidRPr="001506DB">
              <w:rPr>
                <w:b/>
              </w:rPr>
              <w:t>Datasets</w:t>
            </w:r>
          </w:p>
        </w:tc>
        <w:tc>
          <w:tcPr>
            <w:tcW w:w="1426" w:type="dxa"/>
            <w:shd w:val="clear" w:color="auto" w:fill="A6A6A6" w:themeFill="background1" w:themeFillShade="A6"/>
          </w:tcPr>
          <w:p w14:paraId="087303E9" w14:textId="77777777" w:rsidR="0060294A" w:rsidRPr="001506DB" w:rsidRDefault="0060294A" w:rsidP="00670C89">
            <w:pPr>
              <w:rPr>
                <w:b/>
              </w:rPr>
            </w:pPr>
            <w:r w:rsidRPr="001506DB">
              <w:rPr>
                <w:b/>
              </w:rPr>
              <w:t>Sample</w:t>
            </w:r>
          </w:p>
        </w:tc>
        <w:tc>
          <w:tcPr>
            <w:tcW w:w="1236" w:type="dxa"/>
            <w:shd w:val="clear" w:color="auto" w:fill="A6A6A6" w:themeFill="background1" w:themeFillShade="A6"/>
          </w:tcPr>
          <w:p w14:paraId="3F69C29C" w14:textId="77777777" w:rsidR="0060294A" w:rsidRPr="001506DB" w:rsidRDefault="0060294A" w:rsidP="00670C89">
            <w:pPr>
              <w:rPr>
                <w:b/>
              </w:rPr>
            </w:pPr>
            <w:r w:rsidRPr="001506DB">
              <w:rPr>
                <w:b/>
              </w:rPr>
              <w:t>Measure</w:t>
            </w:r>
          </w:p>
        </w:tc>
        <w:tc>
          <w:tcPr>
            <w:tcW w:w="3913" w:type="dxa"/>
            <w:shd w:val="clear" w:color="auto" w:fill="A6A6A6" w:themeFill="background1" w:themeFillShade="A6"/>
          </w:tcPr>
          <w:p w14:paraId="575BA0A7" w14:textId="77777777" w:rsidR="0060294A" w:rsidRPr="001506DB" w:rsidRDefault="0060294A" w:rsidP="00670C89">
            <w:pPr>
              <w:rPr>
                <w:b/>
              </w:rPr>
            </w:pPr>
            <w:r w:rsidRPr="001506DB">
              <w:rPr>
                <w:b/>
              </w:rPr>
              <w:t>Findings</w:t>
            </w:r>
          </w:p>
        </w:tc>
      </w:tr>
      <w:tr w:rsidR="0060294A" w:rsidRPr="000F76B7" w14:paraId="0AB0E2EF" w14:textId="77777777" w:rsidTr="00670C89">
        <w:tc>
          <w:tcPr>
            <w:tcW w:w="1213" w:type="dxa"/>
          </w:tcPr>
          <w:p w14:paraId="36F361B4" w14:textId="77777777" w:rsidR="0060294A" w:rsidRPr="001506DB" w:rsidRDefault="0060294A" w:rsidP="00670C89">
            <w:r>
              <w:t xml:space="preserve">ABS </w:t>
            </w:r>
            <w:r w:rsidRPr="001506DB">
              <w:fldChar w:fldCharType="begin"/>
            </w:r>
            <w:r>
              <w:instrText xml:space="preserve"> ADDIN EN.CITE &lt;EndNote&gt;&lt;Cite ExcludeAuth="1"&gt;&lt;Author&gt;Australian Bureau of Statistics&lt;/Author&gt;&lt;Year&gt;2019&lt;/Year&gt;&lt;RecNum&gt;22&lt;/RecNum&gt;&lt;DisplayText&gt;(2019a, 2020b)&lt;/DisplayText&gt;&lt;record&gt;&lt;rec-number&gt;22&lt;/rec-number&gt;&lt;foreign-keys&gt;&lt;key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Cite ExcludeAuth="1"&gt;&lt;Author&gt;Australian Bureau of Statistics&lt;/Author&gt;&lt;Year&gt;2020&lt;/Year&gt;&lt;RecNum&gt;23&lt;/RecNum&gt;&lt;record&gt;&lt;rec-number&gt;23&lt;/rec-number&gt;&lt;foreign-keys&gt;&lt;key app="EN" db-id="2wdz9wxat2dfw6e5trrxarzmswx2w0s0er29" timestamp="1598927756"&gt;23&lt;/key&gt;&lt;/foreign-keys&gt;&lt;ref-type name="Web Page"&gt;12&lt;/ref-type&gt;&lt;contributors&gt;&lt;authors&gt;&lt;author&gt;Australian Bureau of Statistics,&lt;/author&gt;&lt;/authors&gt;&lt;/contributors&gt;&lt;titles&gt;&lt;title&gt;44300DO090_2018 Survey of Disability, Ageing and Carers: Use of technology (data cube for cat. no. 4430.0)&lt;/title&gt;&lt;/titles&gt;&lt;volume&gt;2020&lt;/volume&gt;&lt;number&gt;September 1&lt;/number&gt;&lt;dates&gt;&lt;year&gt;2020&lt;/year&gt;&lt;/dates&gt;&lt;pub-location&gt;Canberra&lt;/pub-location&gt;&lt;publisher&gt;ABS&lt;/publisher&gt;&lt;urls&gt;&lt;related-urls&gt;&lt;url&gt;https://www.abs.gov.au/AUSSTATS/abs@.nsf/DetailsPage/4430.02018?OpenDocument&lt;/url&gt;&lt;/related-urls&gt;&lt;/urls&gt;&lt;/record&gt;&lt;/Cite&gt;&lt;/EndNote&gt;</w:instrText>
            </w:r>
            <w:r w:rsidRPr="001506DB">
              <w:fldChar w:fldCharType="separate"/>
            </w:r>
            <w:r>
              <w:rPr>
                <w:noProof/>
              </w:rPr>
              <w:t>(2019a, 2020b)</w:t>
            </w:r>
            <w:r w:rsidRPr="001506DB">
              <w:fldChar w:fldCharType="end"/>
            </w:r>
          </w:p>
        </w:tc>
        <w:tc>
          <w:tcPr>
            <w:tcW w:w="1228" w:type="dxa"/>
          </w:tcPr>
          <w:p w14:paraId="31F8146D" w14:textId="77777777" w:rsidR="0060294A" w:rsidRPr="001506DB" w:rsidRDefault="0060294A" w:rsidP="00670C89">
            <w:r w:rsidRPr="001506DB">
              <w:t>Survey of Disability, Ageing and Carers, 2018</w:t>
            </w:r>
          </w:p>
        </w:tc>
        <w:tc>
          <w:tcPr>
            <w:tcW w:w="1426" w:type="dxa"/>
          </w:tcPr>
          <w:p w14:paraId="153471DE" w14:textId="77777777" w:rsidR="0060294A" w:rsidRPr="001506DB" w:rsidRDefault="0060294A" w:rsidP="00670C89">
            <w:r w:rsidRPr="001506DB">
              <w:t>65,805 people (54,142 from households and 11,663 from cared accommodation)</w:t>
            </w:r>
          </w:p>
        </w:tc>
        <w:tc>
          <w:tcPr>
            <w:tcW w:w="1236" w:type="dxa"/>
          </w:tcPr>
          <w:p w14:paraId="18010414" w14:textId="77777777" w:rsidR="0060294A" w:rsidRPr="001506DB" w:rsidRDefault="0060294A" w:rsidP="00670C89">
            <w:r w:rsidRPr="001506DB">
              <w:t xml:space="preserve">Self- or proxy-reported difficulty learning or understanding things </w:t>
            </w:r>
            <w:r w:rsidRPr="001506DB">
              <w:rPr>
                <w:vertAlign w:val="superscript"/>
              </w:rPr>
              <w:t>a</w:t>
            </w:r>
          </w:p>
        </w:tc>
        <w:tc>
          <w:tcPr>
            <w:tcW w:w="3913" w:type="dxa"/>
          </w:tcPr>
          <w:p w14:paraId="7A06301B" w14:textId="77777777" w:rsidR="0060294A" w:rsidRPr="00602A0A" w:rsidRDefault="0060294A" w:rsidP="00602A0A">
            <w:pPr>
              <w:spacing w:line="259" w:lineRule="auto"/>
              <w:rPr>
                <w:rFonts w:cstheme="minorHAnsi"/>
              </w:rPr>
            </w:pPr>
            <w:r w:rsidRPr="001506DB">
              <w:t xml:space="preserve">With respect to the last 3 months, of the estimated 432,500 people with ID in Australia aged 15+ and living in households (percentages for people with disability and </w:t>
            </w:r>
            <w:r w:rsidRPr="00602A0A">
              <w:rPr>
                <w:rFonts w:cstheme="minorHAnsi"/>
              </w:rPr>
              <w:t>primary carers, respectively, given in parentheses):</w:t>
            </w:r>
          </w:p>
          <w:p w14:paraId="5A706887"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64.9% had used the internet (71.5%, 85.5%)</w:t>
            </w:r>
          </w:p>
          <w:p w14:paraId="2566F277"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50.9% had SMS contact with family or friends not living in same household (61.9%, 76.3%)</w:t>
            </w:r>
          </w:p>
          <w:p w14:paraId="79707686"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40.7% had social networking/chat room contact with family or friends not living in same household (42.3%, 53.8%)</w:t>
            </w:r>
          </w:p>
          <w:p w14:paraId="49E0567C" w14:textId="357C319D"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20.1% had email contact with family or friends not living in the same household (39.8%, 49.0%).</w:t>
            </w:r>
          </w:p>
          <w:p w14:paraId="3E62BB59" w14:textId="77777777" w:rsidR="0060294A" w:rsidRPr="001506DB" w:rsidRDefault="0060294A" w:rsidP="00602A0A">
            <w:pPr>
              <w:spacing w:line="259" w:lineRule="auto"/>
            </w:pPr>
            <w:r w:rsidRPr="00602A0A">
              <w:rPr>
                <w:rFonts w:cstheme="minorHAnsi"/>
              </w:rPr>
              <w:t>Reasons given for people</w:t>
            </w:r>
            <w:r w:rsidRPr="001506DB">
              <w:t xml:space="preserve"> with ID not using the internet in the past 3 months were (percentages for people with disability and primary carers, respectively, given in parentheses):</w:t>
            </w:r>
          </w:p>
          <w:p w14:paraId="6CBA192D"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Have no need/no interest, 8.4% (2.2%, 8.5%)</w:t>
            </w:r>
          </w:p>
          <w:p w14:paraId="3A64B701"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No access to a computer or mobile technology, 19% (6.2%, 15.2%)</w:t>
            </w:r>
          </w:p>
          <w:p w14:paraId="44CD6B51"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Cost, 29.8% (14.6%, 37.6%)</w:t>
            </w:r>
          </w:p>
          <w:p w14:paraId="179AE6FB"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Privacy or security concerns, N/A (18.1%, N/A)</w:t>
            </w:r>
          </w:p>
          <w:p w14:paraId="2C9BFBE2"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Lack of confidence/knowledge in accessing the internet, 10.7% (5%, 15.6%)</w:t>
            </w:r>
          </w:p>
          <w:p w14:paraId="771AD8A0"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Can rely on friends/family to use the internet for them, 17% (7.4%, 23.1%)</w:t>
            </w:r>
          </w:p>
          <w:p w14:paraId="5BF575EC"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lastRenderedPageBreak/>
              <w:t>Lack of assistive technology, np% (20.9%, 47.7%)</w:t>
            </w:r>
          </w:p>
          <w:p w14:paraId="72B9CC0D"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No time, 0% (23.9%, N/A)</w:t>
            </w:r>
          </w:p>
          <w:p w14:paraId="5CD60F73" w14:textId="77777777" w:rsidR="0060294A" w:rsidRPr="00602A0A" w:rsidRDefault="0060294A" w:rsidP="00602A0A">
            <w:pPr>
              <w:pStyle w:val="ListParagraph"/>
              <w:numPr>
                <w:ilvl w:val="0"/>
                <w:numId w:val="14"/>
              </w:numPr>
              <w:spacing w:after="0" w:line="259" w:lineRule="auto"/>
              <w:ind w:left="170" w:hanging="113"/>
              <w:rPr>
                <w:rFonts w:asciiTheme="minorHAnsi" w:hAnsiTheme="minorHAnsi" w:cstheme="minorHAnsi"/>
                <w:sz w:val="22"/>
              </w:rPr>
            </w:pPr>
            <w:r w:rsidRPr="00602A0A">
              <w:rPr>
                <w:rFonts w:asciiTheme="minorHAnsi" w:hAnsiTheme="minorHAnsi" w:cstheme="minorHAnsi"/>
                <w:sz w:val="22"/>
              </w:rPr>
              <w:t>Internet services not available/of too poor quality for use in local area, 48.2% (20.2%, 39.4%)</w:t>
            </w:r>
          </w:p>
          <w:p w14:paraId="1B1B8B04" w14:textId="77777777" w:rsidR="0060294A" w:rsidRPr="001506DB" w:rsidRDefault="0060294A" w:rsidP="00602A0A">
            <w:pPr>
              <w:pStyle w:val="ListParagraph"/>
              <w:numPr>
                <w:ilvl w:val="0"/>
                <w:numId w:val="14"/>
              </w:numPr>
              <w:spacing w:after="0" w:line="259" w:lineRule="auto"/>
              <w:ind w:left="170" w:hanging="113"/>
              <w:rPr>
                <w:sz w:val="22"/>
              </w:rPr>
            </w:pPr>
            <w:r w:rsidRPr="00602A0A">
              <w:rPr>
                <w:rFonts w:asciiTheme="minorHAnsi" w:hAnsiTheme="minorHAnsi" w:cstheme="minorHAnsi"/>
                <w:sz w:val="22"/>
              </w:rPr>
              <w:t>Other reason, 12.6% (8.6%, N/A)</w:t>
            </w:r>
            <w:r w:rsidRPr="001506DB">
              <w:rPr>
                <w:sz w:val="22"/>
              </w:rPr>
              <w:t xml:space="preserve"> </w:t>
            </w:r>
          </w:p>
        </w:tc>
      </w:tr>
    </w:tbl>
    <w:p w14:paraId="3EFEB36E" w14:textId="77777777" w:rsidR="0060294A" w:rsidRPr="007D7AB3" w:rsidRDefault="0060294A" w:rsidP="0060294A">
      <w:pPr>
        <w:spacing w:line="240" w:lineRule="auto"/>
        <w:rPr>
          <w:sz w:val="20"/>
          <w:szCs w:val="20"/>
        </w:rPr>
      </w:pPr>
      <w:r w:rsidRPr="007D7AB3">
        <w:rPr>
          <w:sz w:val="20"/>
          <w:szCs w:val="20"/>
        </w:rPr>
        <w:lastRenderedPageBreak/>
        <w:t xml:space="preserve">Note. N/A=not available for publication. </w:t>
      </w:r>
      <w:r w:rsidRPr="007D7AB3">
        <w:rPr>
          <w:sz w:val="20"/>
          <w:szCs w:val="20"/>
          <w:vertAlign w:val="superscript"/>
        </w:rPr>
        <w:t>a</w:t>
      </w:r>
      <w:r w:rsidRPr="007D7AB3">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4C365D2D" w14:textId="77777777" w:rsidR="0060294A" w:rsidRDefault="0060294A" w:rsidP="0060294A">
      <w:pPr>
        <w:rPr>
          <w:sz w:val="18"/>
          <w:szCs w:val="18"/>
        </w:rPr>
      </w:pPr>
    </w:p>
    <w:p w14:paraId="5CA1557F" w14:textId="77777777" w:rsidR="0060294A" w:rsidRPr="00EF628E" w:rsidRDefault="0060294A" w:rsidP="00602A0A">
      <w:pPr>
        <w:pStyle w:val="Heading2"/>
      </w:pPr>
      <w:r>
        <w:br w:type="page"/>
      </w:r>
      <w:bookmarkStart w:id="40" w:name="_Toc51152079"/>
      <w:r>
        <w:lastRenderedPageBreak/>
        <w:t xml:space="preserve">Gaps and </w:t>
      </w:r>
      <w:r w:rsidRPr="00EF628E">
        <w:t>Recommendations</w:t>
      </w:r>
      <w:bookmarkEnd w:id="40"/>
    </w:p>
    <w:p w14:paraId="3459D449" w14:textId="77777777" w:rsidR="0060294A" w:rsidRPr="005571E1" w:rsidRDefault="0060294A" w:rsidP="0060294A">
      <w:pPr>
        <w:spacing w:line="276" w:lineRule="auto"/>
      </w:pPr>
      <w:r w:rsidRPr="005571E1">
        <w:t xml:space="preserve">The compilation of data for this report, highlighted the difficulties in accessing reliable and comparable information about people with intellectual disability in Australia. </w:t>
      </w:r>
      <w:r>
        <w:t>As noted previously, t</w:t>
      </w:r>
      <w:r w:rsidRPr="005571E1">
        <w:t xml:space="preserve">here is a need for agreement on definitions of intellectual disability to inform consistent data collection at Commonwealth and state and territory levels to enable comparison and accurate reporting to inform the provision of relevant supports and services including advocacy. </w:t>
      </w:r>
    </w:p>
    <w:p w14:paraId="1150C1E9" w14:textId="77777777" w:rsidR="0060294A" w:rsidRDefault="0060294A" w:rsidP="00602A0A">
      <w:pPr>
        <w:pStyle w:val="Heading3"/>
      </w:pPr>
      <w:bookmarkStart w:id="41" w:name="_Toc51152080"/>
      <w:r>
        <w:t>Gaps</w:t>
      </w:r>
      <w:bookmarkEnd w:id="41"/>
    </w:p>
    <w:p w14:paraId="622BB952" w14:textId="5FA6A09F" w:rsidR="0060294A" w:rsidRDefault="0060294A" w:rsidP="0060294A">
      <w:pPr>
        <w:spacing w:line="276" w:lineRule="auto"/>
      </w:pPr>
      <w:r>
        <w:t xml:space="preserve">We were unable to find any </w:t>
      </w:r>
      <w:r w:rsidR="00602A0A">
        <w:t>publicly</w:t>
      </w:r>
      <w:r>
        <w:t xml:space="preserve"> available data to report on the breakdown of prevalence by specific conditions (e.g., Down syndrome, Fragile X syndrome). Similarly, data indicating multiple diagnoses is lacking. Government data related to those with intellectual disability in aged care, and those receiving education and skills training, those with Guardianship and financial management is similarly lacking. A breakdown of the numbers and types of accommodation for people with intellectual disability is not available.</w:t>
      </w:r>
    </w:p>
    <w:p w14:paraId="13D76DD7" w14:textId="77777777" w:rsidR="0060294A" w:rsidRDefault="0060294A" w:rsidP="00602A0A">
      <w:pPr>
        <w:pStyle w:val="Heading3"/>
      </w:pPr>
      <w:bookmarkStart w:id="42" w:name="_Toc51152081"/>
      <w:r>
        <w:t>Recommendation</w:t>
      </w:r>
      <w:bookmarkEnd w:id="42"/>
    </w:p>
    <w:p w14:paraId="4A9D9657" w14:textId="77777777" w:rsidR="0060294A" w:rsidRPr="00B74ADF" w:rsidRDefault="0060294A" w:rsidP="0060294A">
      <w:pPr>
        <w:spacing w:line="276" w:lineRule="auto"/>
      </w:pPr>
      <w:r>
        <w:t>The proposed National Disability Data Set should go some way to filling these gaps but only if data are recorded and reported in ways that are meaningful to researchers, advocacy groups, policy makers, and others who seek to use it including using consistent definitions to assist with identifying those who have lifelong intellectual disability.</w:t>
      </w:r>
    </w:p>
    <w:p w14:paraId="1A9D5B27" w14:textId="77777777" w:rsidR="0060294A" w:rsidRDefault="0060294A" w:rsidP="0060294A"/>
    <w:p w14:paraId="21BEAEF4" w14:textId="77777777" w:rsidR="0060294A" w:rsidRDefault="0060294A" w:rsidP="0060294A"/>
    <w:p w14:paraId="2B4A7A91" w14:textId="77777777" w:rsidR="0060294A" w:rsidRDefault="0060294A" w:rsidP="0060294A">
      <w:pPr>
        <w:rPr>
          <w:b/>
          <w:sz w:val="28"/>
          <w:szCs w:val="28"/>
        </w:rPr>
      </w:pPr>
      <w:r>
        <w:rPr>
          <w:b/>
          <w:sz w:val="28"/>
          <w:szCs w:val="28"/>
        </w:rPr>
        <w:br w:type="page"/>
      </w:r>
    </w:p>
    <w:p w14:paraId="634CE1CB" w14:textId="77777777" w:rsidR="0060294A" w:rsidRDefault="0060294A" w:rsidP="00602A0A">
      <w:pPr>
        <w:pStyle w:val="Heading2"/>
      </w:pPr>
      <w:bookmarkStart w:id="43" w:name="_Toc51152082"/>
      <w:r w:rsidRPr="00D17FBF">
        <w:lastRenderedPageBreak/>
        <w:t>Appendix A: Search terms and result numbers</w:t>
      </w:r>
      <w:bookmarkEnd w:id="43"/>
      <w:r w:rsidRPr="00D17FBF">
        <w:t xml:space="preserve"> </w:t>
      </w:r>
    </w:p>
    <w:p w14:paraId="177F0FC6" w14:textId="77777777" w:rsidR="0060294A" w:rsidRPr="003740E7" w:rsidRDefault="0060294A" w:rsidP="008D62D1">
      <w:pPr>
        <w:pStyle w:val="Heading3"/>
        <w:jc w:val="center"/>
      </w:pPr>
      <w:r w:rsidRPr="003740E7">
        <w:t>(N= 1,928)</w:t>
      </w:r>
    </w:p>
    <w:p w14:paraId="008CEF68" w14:textId="77777777" w:rsidR="0060294A" w:rsidRPr="001B2FF2" w:rsidRDefault="0060294A" w:rsidP="0060294A">
      <w:pPr>
        <w:rPr>
          <w:b/>
          <w:sz w:val="28"/>
          <w:szCs w:val="28"/>
        </w:rPr>
      </w:pPr>
    </w:p>
    <w:p w14:paraId="39C91F68" w14:textId="77777777" w:rsidR="0060294A" w:rsidRDefault="0060294A" w:rsidP="0060294A">
      <w:r w:rsidRPr="001302ED">
        <w:t xml:space="preserve">MH "Intellectual Disability+" </w:t>
      </w:r>
      <w:r>
        <w:t>OR TI (“intellectual* disab*” OR “learning disab*”) OR AB (“intellectual* disab*” OR “learning disab*”)</w:t>
      </w:r>
    </w:p>
    <w:p w14:paraId="73C69C37" w14:textId="77777777" w:rsidR="0060294A" w:rsidRPr="000B3C6E" w:rsidRDefault="0060294A" w:rsidP="0060294A">
      <w:r>
        <w:t>AND</w:t>
      </w:r>
    </w:p>
    <w:p w14:paraId="2563E191" w14:textId="77777777" w:rsidR="0060294A" w:rsidRDefault="0060294A" w:rsidP="0060294A">
      <w:r>
        <w:t>MH "Australia+" OR TI (Australia* OR “Northern Territory” OR Queensland* OR “New South Wales” OR Victoria* OR Tasmania* OR Perth OR Darwin OR Adelaide OR Brisbane OR Sydney OR Canberra OR Melbourne OR Hobart) OR AB (Australia* OR “Northern Territory” OR Queensland* OR “New South Wales” OR Victoria* OR Tasmania* OR Perth OR Darwin OR Adelaide OR Brisbane OR Sydney OR Canberra OR Melbourne OR Hobart)</w:t>
      </w:r>
    </w:p>
    <w:p w14:paraId="03D14D9F" w14:textId="77777777" w:rsidR="0060294A" w:rsidRDefault="0060294A" w:rsidP="0060294A">
      <w:r>
        <w:t>Limits: 2010-, English language</w:t>
      </w:r>
    </w:p>
    <w:p w14:paraId="0F9B8D5A" w14:textId="77777777" w:rsidR="0060294A" w:rsidRPr="007D7AB3" w:rsidRDefault="0060294A" w:rsidP="0060294A">
      <w:pPr>
        <w:rPr>
          <w:b/>
        </w:rPr>
      </w:pPr>
      <w:r w:rsidRPr="007D7AB3">
        <w:rPr>
          <w:b/>
        </w:rPr>
        <w:t>MEDLINE results: 525</w:t>
      </w:r>
    </w:p>
    <w:p w14:paraId="5D8A7F33" w14:textId="77777777" w:rsidR="0060294A" w:rsidRDefault="0060294A" w:rsidP="0060294A"/>
    <w:p w14:paraId="253EA8A3" w14:textId="77777777" w:rsidR="0060294A" w:rsidRDefault="0060294A" w:rsidP="0060294A">
      <w:r w:rsidRPr="001302ED">
        <w:t xml:space="preserve">MH "Intellectual Disability+" </w:t>
      </w:r>
      <w:r>
        <w:t>OR TI (“intellectual* disab*” OR “learning disab*”) OR AB (“intellectual* disab*” OR “learning disab*”)</w:t>
      </w:r>
    </w:p>
    <w:p w14:paraId="6FD83846" w14:textId="77777777" w:rsidR="0060294A" w:rsidRPr="000B3C6E" w:rsidRDefault="0060294A" w:rsidP="0060294A">
      <w:r>
        <w:t>AND</w:t>
      </w:r>
    </w:p>
    <w:p w14:paraId="54F3C512" w14:textId="77777777" w:rsidR="0060294A" w:rsidRDefault="0060294A" w:rsidP="0060294A">
      <w:r>
        <w:t>MH "Australia+" OR TI (Australia* OR “Northern Territory” OR Queensland* OR “New South Wales” OR Victoria* OR Tasmania* OR Perth OR Darwin OR Adelaide OR Brisbane OR Sydney OR Canberra OR Melbourne OR Hobart) OR AB (Australia* OR “Northern Territory” OR Queensland* OR “New South Wales” OR Victoria* OR Tasmania* OR Perth OR Darwin OR Adelaide OR Brisbane OR Sydney OR Canberra OR Melbourne OR Hobart)</w:t>
      </w:r>
    </w:p>
    <w:p w14:paraId="26DC3642" w14:textId="77777777" w:rsidR="0060294A" w:rsidRDefault="0060294A" w:rsidP="0060294A">
      <w:r>
        <w:t>Limits: 2010-, English language</w:t>
      </w:r>
    </w:p>
    <w:p w14:paraId="691A38F9" w14:textId="77777777" w:rsidR="0060294A" w:rsidRPr="007D7AB3" w:rsidRDefault="0060294A" w:rsidP="0060294A">
      <w:pPr>
        <w:rPr>
          <w:b/>
        </w:rPr>
      </w:pPr>
      <w:r w:rsidRPr="007D7AB3">
        <w:rPr>
          <w:b/>
        </w:rPr>
        <w:t>CINAHL results: 611</w:t>
      </w:r>
    </w:p>
    <w:p w14:paraId="2E088EBC" w14:textId="77777777" w:rsidR="0060294A" w:rsidRDefault="0060294A" w:rsidP="0060294A"/>
    <w:p w14:paraId="195899D1" w14:textId="77777777" w:rsidR="0060294A" w:rsidRDefault="0060294A" w:rsidP="0060294A">
      <w:r w:rsidRPr="00FA255A">
        <w:t>DE "Intellectual Development Disorder" OR DE "Anencephaly" OR DE "Crying Cat Syndrome" OR DE "Down's Syndrome" OR DE "Tay Sachs Disease"</w:t>
      </w:r>
      <w:r w:rsidRPr="001302ED">
        <w:t xml:space="preserve"> </w:t>
      </w:r>
      <w:r>
        <w:t>OR TI (“intellectual* disab*” OR “learning disab*”) OR AB (“intellectual* disab*” OR “learning disab*”)</w:t>
      </w:r>
    </w:p>
    <w:p w14:paraId="7711A065" w14:textId="77777777" w:rsidR="0060294A" w:rsidRPr="000B3C6E" w:rsidRDefault="0060294A" w:rsidP="0060294A">
      <w:r>
        <w:t>AND</w:t>
      </w:r>
    </w:p>
    <w:p w14:paraId="7A4328BE" w14:textId="77777777" w:rsidR="0060294A" w:rsidRDefault="0060294A" w:rsidP="0060294A">
      <w:r>
        <w:t>TI (Australia* OR “Northern Territory” OR Queensland* OR “New South Wales” OR Victoria* OR Tasmania* OR Perth OR Darwin OR Adelaide OR Brisbane OR Sydney OR Canberra OR Melbourne OR Hobart) OR AB (Australia* OR “Northern Territory” OR Queensland* OR “New South Wales” OR Victoria* OR Tasmania* OR Perth OR Darwin OR Adelaide OR Brisbane OR Sydney OR Canberra OR Melbourne OR Hobart)</w:t>
      </w:r>
    </w:p>
    <w:p w14:paraId="7D7EEA25" w14:textId="77777777" w:rsidR="0060294A" w:rsidRDefault="0060294A" w:rsidP="0060294A">
      <w:r>
        <w:t>Limits: 2010-, English language, peer reviewed</w:t>
      </w:r>
    </w:p>
    <w:p w14:paraId="08E987A7" w14:textId="77777777" w:rsidR="0060294A" w:rsidRPr="007D7AB3" w:rsidRDefault="0060294A" w:rsidP="0060294A">
      <w:pPr>
        <w:rPr>
          <w:b/>
        </w:rPr>
      </w:pPr>
      <w:r w:rsidRPr="007D7AB3">
        <w:rPr>
          <w:b/>
        </w:rPr>
        <w:t>PsycInfo results: 345</w:t>
      </w:r>
    </w:p>
    <w:p w14:paraId="33E45D0B" w14:textId="77777777" w:rsidR="0060294A" w:rsidRDefault="0060294A" w:rsidP="0060294A">
      <w:r>
        <w:lastRenderedPageBreak/>
        <w:t>(TI=(“intellectual* disab*” OR “learning disab*”) OR AB=(“intellectual* disab*” OR “learning disab*”)) AND (TI=(Australia* OR “Northern Territory” OR Queensland* OR “New South Wales” OR Victoria* OR Tasmania* OR Perth OR Darwin OR Adelaide OR Brisbane OR Sydney OR Canberra OR Melbourne OR Hobart) OR AB=(Australia* OR “Northern Territory” OR Queensland* OR “New South Wales” OR Victoria* OR Tasmania* OR Perth OR Darwin OR Adelaide OR Brisbane OR Sydney OR Canberra OR Melbourne OR Hobart))</w:t>
      </w:r>
    </w:p>
    <w:p w14:paraId="5AD2417E" w14:textId="77777777" w:rsidR="0060294A" w:rsidRDefault="0060294A" w:rsidP="0060294A">
      <w:r>
        <w:t>Limits: 2010-, English language, articles</w:t>
      </w:r>
    </w:p>
    <w:p w14:paraId="62019B7F" w14:textId="41EE7989" w:rsidR="0060294A" w:rsidRPr="008D62D1" w:rsidRDefault="0060294A" w:rsidP="0060294A">
      <w:pPr>
        <w:rPr>
          <w:b/>
        </w:rPr>
      </w:pPr>
      <w:r w:rsidRPr="007D7AB3">
        <w:rPr>
          <w:b/>
        </w:rPr>
        <w:t>Web of Science Core Collection results: 447</w:t>
      </w:r>
    </w:p>
    <w:p w14:paraId="3B075C30" w14:textId="77777777" w:rsidR="00B94C4F" w:rsidRDefault="00B94C4F">
      <w:pPr>
        <w:rPr>
          <w:rFonts w:eastAsiaTheme="majorEastAsia" w:cstheme="minorHAnsi"/>
          <w:b/>
          <w:bCs/>
          <w:color w:val="003024"/>
          <w:sz w:val="36"/>
          <w:szCs w:val="36"/>
        </w:rPr>
      </w:pPr>
      <w:bookmarkStart w:id="44" w:name="_Toc51152083"/>
      <w:r>
        <w:br w:type="page"/>
      </w:r>
    </w:p>
    <w:p w14:paraId="72B73492" w14:textId="2AEF57C8" w:rsidR="0060294A" w:rsidRPr="007D7AB3" w:rsidRDefault="0060294A" w:rsidP="008D62D1">
      <w:pPr>
        <w:pStyle w:val="Heading2"/>
      </w:pPr>
      <w:r w:rsidRPr="007D7AB3">
        <w:lastRenderedPageBreak/>
        <w:t>References</w:t>
      </w:r>
      <w:bookmarkEnd w:id="44"/>
    </w:p>
    <w:p w14:paraId="7968B248"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fldChar w:fldCharType="begin"/>
      </w:r>
      <w:r w:rsidRPr="008D62D1">
        <w:rPr>
          <w:rFonts w:asciiTheme="minorHAnsi" w:hAnsiTheme="minorHAnsi" w:cstheme="minorHAnsi"/>
          <w:sz w:val="22"/>
        </w:rPr>
        <w:instrText xml:space="preserve"> ADDIN EN.REFLIST </w:instrText>
      </w:r>
      <w:r w:rsidRPr="008D62D1">
        <w:rPr>
          <w:rFonts w:asciiTheme="minorHAnsi" w:hAnsiTheme="minorHAnsi" w:cstheme="minorHAnsi"/>
          <w:sz w:val="22"/>
        </w:rPr>
        <w:fldChar w:fldCharType="separate"/>
      </w:r>
      <w:r w:rsidRPr="008D62D1">
        <w:rPr>
          <w:rFonts w:asciiTheme="minorHAnsi" w:hAnsiTheme="minorHAnsi" w:cstheme="minorHAnsi"/>
          <w:sz w:val="22"/>
        </w:rPr>
        <w:t xml:space="preserve">Abdullahi, I., Wong, K., Bebbington, K., Mutch, R., de Klerk, N., Cherian, S., . . . Glasson, E. J. (2019). Diagnosis of Autism Spectrum Disorder According to Maternal-Race Ethnicity and Country of Birth: A Register-Based Study. </w:t>
      </w:r>
      <w:r w:rsidRPr="008D62D1">
        <w:rPr>
          <w:rFonts w:asciiTheme="minorHAnsi" w:hAnsiTheme="minorHAnsi" w:cstheme="minorHAnsi"/>
          <w:i/>
          <w:sz w:val="22"/>
        </w:rPr>
        <w:t>Journal of Autism &amp; Developmental Disorders, 49</w:t>
      </w:r>
      <w:r w:rsidRPr="008D62D1">
        <w:rPr>
          <w:rFonts w:asciiTheme="minorHAnsi" w:hAnsiTheme="minorHAnsi" w:cstheme="minorHAnsi"/>
          <w:sz w:val="22"/>
        </w:rPr>
        <w:t>(9), 3611-3624. doi: 10.1007/s10803-019-04068-z</w:t>
      </w:r>
    </w:p>
    <w:p w14:paraId="408C6E11"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Abdullahi, I., Wong, K., Mutch, R., Glasson, E. J., de Klerk, N., Cherian, S., . . . Leonard, H. (2019). Risk of Developmental Disorders in Children of Immigrant Mothers: A Population-Based Data Linkage Evaluation. </w:t>
      </w:r>
      <w:r w:rsidRPr="008D62D1">
        <w:rPr>
          <w:rFonts w:asciiTheme="minorHAnsi" w:hAnsiTheme="minorHAnsi" w:cstheme="minorHAnsi"/>
          <w:i/>
          <w:sz w:val="22"/>
        </w:rPr>
        <w:t>Journal of Pediatrics, 204</w:t>
      </w:r>
      <w:r w:rsidRPr="008D62D1">
        <w:rPr>
          <w:rFonts w:asciiTheme="minorHAnsi" w:hAnsiTheme="minorHAnsi" w:cstheme="minorHAnsi"/>
          <w:sz w:val="22"/>
        </w:rPr>
        <w:t>, 275-275. doi: 10.1016/j.jpeds.2018.08.047</w:t>
      </w:r>
    </w:p>
    <w:p w14:paraId="66674A08"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Aitken, Z., Baker, E., Badland, H., Mason, K., Bentley, R., Beer, A., &amp; Kavanagh, A. M. (2019). Precariously placed: housing affordability, quality and satisfaction of Australians with disabilities. </w:t>
      </w:r>
      <w:r w:rsidRPr="008D62D1">
        <w:rPr>
          <w:rFonts w:asciiTheme="minorHAnsi" w:hAnsiTheme="minorHAnsi" w:cstheme="minorHAnsi"/>
          <w:i/>
          <w:sz w:val="22"/>
        </w:rPr>
        <w:t>Disability &amp; Society, 34</w:t>
      </w:r>
      <w:r w:rsidRPr="008D62D1">
        <w:rPr>
          <w:rFonts w:asciiTheme="minorHAnsi" w:hAnsiTheme="minorHAnsi" w:cstheme="minorHAnsi"/>
          <w:sz w:val="22"/>
        </w:rPr>
        <w:t>(1), 121-142. doi: 10.1080/09687599.2018.1521333</w:t>
      </w:r>
    </w:p>
    <w:p w14:paraId="238FF62A"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American Psychiatric Association. (2000). </w:t>
      </w:r>
      <w:r w:rsidRPr="008D62D1">
        <w:rPr>
          <w:rFonts w:asciiTheme="minorHAnsi" w:hAnsiTheme="minorHAnsi" w:cstheme="minorHAnsi"/>
          <w:i/>
          <w:sz w:val="22"/>
        </w:rPr>
        <w:t>Diagnostic and statistical manual of mental disorders (4th ed., Text Revision)</w:t>
      </w:r>
      <w:r w:rsidRPr="008D62D1">
        <w:rPr>
          <w:rFonts w:asciiTheme="minorHAnsi" w:hAnsiTheme="minorHAnsi" w:cstheme="minorHAnsi"/>
          <w:sz w:val="22"/>
        </w:rPr>
        <w:t>. Washington, DC: APA.</w:t>
      </w:r>
    </w:p>
    <w:p w14:paraId="64E37A41"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American Psychiatric Association. (2013). </w:t>
      </w:r>
      <w:r w:rsidRPr="008D62D1">
        <w:rPr>
          <w:rFonts w:asciiTheme="minorHAnsi" w:hAnsiTheme="minorHAnsi" w:cstheme="minorHAnsi"/>
          <w:i/>
          <w:sz w:val="22"/>
        </w:rPr>
        <w:t>Diagnostic and statistical manual of mental disorders (5th ed.)</w:t>
      </w:r>
      <w:r w:rsidRPr="008D62D1">
        <w:rPr>
          <w:rFonts w:asciiTheme="minorHAnsi" w:hAnsiTheme="minorHAnsi" w:cstheme="minorHAnsi"/>
          <w:sz w:val="22"/>
        </w:rPr>
        <w:t>. Arlington, VA: APA.</w:t>
      </w:r>
    </w:p>
    <w:p w14:paraId="05D5F705"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Australian Bureau of Statistics. (2012). Disability and Labour Force Participation (cat. no. 4433.0.55.006).   Retrieved August 31, 2020, from </w:t>
      </w:r>
      <w:hyperlink r:id="rId17" w:history="1">
        <w:r w:rsidRPr="008D62D1">
          <w:rPr>
            <w:rStyle w:val="Hyperlink"/>
            <w:rFonts w:asciiTheme="minorHAnsi" w:hAnsiTheme="minorHAnsi" w:cstheme="minorHAnsi"/>
            <w:sz w:val="22"/>
          </w:rPr>
          <w:t>http://www.abs.gov.au/ausstats/abs@.nsf/mf/4433.0.55.006</w:t>
        </w:r>
      </w:hyperlink>
    </w:p>
    <w:p w14:paraId="7C722167"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Australian Bureau of Statistics. (2014). Intellectual Disability, Australia, 2012 (cat. no. 4433.0.55.003).   Retrieved August 3, 2020, from </w:t>
      </w:r>
      <w:hyperlink r:id="rId18" w:history="1">
        <w:r w:rsidRPr="008D62D1">
          <w:rPr>
            <w:rStyle w:val="Hyperlink"/>
            <w:rFonts w:asciiTheme="minorHAnsi" w:hAnsiTheme="minorHAnsi" w:cstheme="minorHAnsi"/>
            <w:sz w:val="22"/>
          </w:rPr>
          <w:t>https://www.abs.gov.au/ausstats/abs@.nsf/PrimaryMainFeatures/4433.0.55.003?OpenDocument</w:t>
        </w:r>
      </w:hyperlink>
    </w:p>
    <w:p w14:paraId="41785B2A"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Australian Bureau of Statistics. (2018). Survey of disability, ageing and carers (SDAC 18): Household survey questionaire [cat. no. 4430.0]. Canberra: ABS.</w:t>
      </w:r>
    </w:p>
    <w:p w14:paraId="414E1FB7"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Australian Bureau of Statistics. (2019a). Disability, ageing and carers, Australia: Summary of findings, 2018 (cat. no. 4430.0).   Retrieved September 1, 2020, from </w:t>
      </w:r>
      <w:hyperlink r:id="rId19" w:history="1">
        <w:r w:rsidRPr="008D62D1">
          <w:rPr>
            <w:rStyle w:val="Hyperlink"/>
            <w:rFonts w:asciiTheme="minorHAnsi" w:hAnsiTheme="minorHAnsi" w:cstheme="minorHAnsi"/>
            <w:sz w:val="22"/>
          </w:rPr>
          <w:t>https://www.abs.gov.au/AUSSTATS/abs@.nsf/Lookup/4430.0Main+Features152018?OpenDocument#</w:t>
        </w:r>
      </w:hyperlink>
    </w:p>
    <w:p w14:paraId="6D2397EE"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Australian Bureau of Statistics. (2019b). Disability, ageing and carers, Australia: Summary of findings, 2018 (cat. no. 4430.0).   Retrieved August 30, 2020, from </w:t>
      </w:r>
      <w:hyperlink r:id="rId20" w:history="1">
        <w:r w:rsidRPr="008D62D1">
          <w:rPr>
            <w:rStyle w:val="Hyperlink"/>
            <w:rFonts w:asciiTheme="minorHAnsi" w:hAnsiTheme="minorHAnsi" w:cstheme="minorHAnsi"/>
            <w:sz w:val="22"/>
          </w:rPr>
          <w:t>https://www.abs.gov.au/AUSSTATS/abs@.nsf/Latestproducts/4430.0Main%20Features52018?opendocument&amp;tabname=Summary&amp;prodno=4430.0&amp;issue=2018&amp;num=&amp;view=</w:t>
        </w:r>
      </w:hyperlink>
    </w:p>
    <w:p w14:paraId="0988673F"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Australian Bureau of Statistics. (2019c). National Aboriginal and Torres Strait Islander Social Survey, 2014-15 (cat. no. 4714.0).   Retrieved August 3, 2020, from </w:t>
      </w:r>
      <w:hyperlink r:id="rId21" w:history="1">
        <w:r w:rsidRPr="008D62D1">
          <w:rPr>
            <w:rStyle w:val="Hyperlink"/>
            <w:rFonts w:asciiTheme="minorHAnsi" w:hAnsiTheme="minorHAnsi" w:cstheme="minorHAnsi"/>
            <w:sz w:val="22"/>
          </w:rPr>
          <w:t>https://www.abs.gov.au/AUSSTATS/abs@.nsf/Lookup/4714.0Main+Features100022014-15?OpenDocument</w:t>
        </w:r>
      </w:hyperlink>
    </w:p>
    <w:p w14:paraId="50ED9103"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Australian Bureau of Statistics. (2020a). 44300DO085_2018 Survey of Disability, Ageing and Carers: Use of technology (data cube for cat. no. 4430.0).   Retrieved September 1, 2020, from </w:t>
      </w:r>
      <w:hyperlink r:id="rId22" w:history="1">
        <w:r w:rsidRPr="008D62D1">
          <w:rPr>
            <w:rStyle w:val="Hyperlink"/>
            <w:rFonts w:asciiTheme="minorHAnsi" w:hAnsiTheme="minorHAnsi" w:cstheme="minorHAnsi"/>
            <w:sz w:val="22"/>
          </w:rPr>
          <w:t>https://www.abs.gov.au/AUSSTATS/abs@.nsf/DetailsPage/4430.02018?OpenDocument</w:t>
        </w:r>
      </w:hyperlink>
    </w:p>
    <w:p w14:paraId="44E0F19D"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lastRenderedPageBreak/>
        <w:t xml:space="preserve">Australian Bureau of Statistics. (2020b). 44300DO090_2018 Survey of Disability, Ageing and Carers: Use of technology (data cube for cat. no. 4430.0).   Retrieved September 1, 2020, from </w:t>
      </w:r>
      <w:hyperlink r:id="rId23" w:history="1">
        <w:r w:rsidRPr="008D62D1">
          <w:rPr>
            <w:rStyle w:val="Hyperlink"/>
            <w:rFonts w:asciiTheme="minorHAnsi" w:hAnsiTheme="minorHAnsi" w:cstheme="minorHAnsi"/>
            <w:sz w:val="22"/>
          </w:rPr>
          <w:t>https://www.abs.gov.au/AUSSTATS/abs@.nsf/DetailsPage/4430.02018?OpenDocument</w:t>
        </w:r>
      </w:hyperlink>
    </w:p>
    <w:p w14:paraId="04A1DF7E"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Australian Law Reform Commission. (2014). Equality, Capacity and Disability in Commonwealth Laws (DP 81). Sydney: ALRC.</w:t>
      </w:r>
    </w:p>
    <w:p w14:paraId="510794E0"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Bourke, J., de Klerk, N., Smith, T., &amp; Leonard, H. (2016). Population-Based Prevalence of Intellectual Disability and Autism Spectrum Disorders in Western Australia A Comparison With Previous Estimates. </w:t>
      </w:r>
      <w:r w:rsidRPr="008D62D1">
        <w:rPr>
          <w:rFonts w:asciiTheme="minorHAnsi" w:hAnsiTheme="minorHAnsi" w:cstheme="minorHAnsi"/>
          <w:i/>
          <w:sz w:val="22"/>
        </w:rPr>
        <w:t>Medicine, 95</w:t>
      </w:r>
      <w:r w:rsidRPr="008D62D1">
        <w:rPr>
          <w:rFonts w:asciiTheme="minorHAnsi" w:hAnsiTheme="minorHAnsi" w:cstheme="minorHAnsi"/>
          <w:sz w:val="22"/>
        </w:rPr>
        <w:t>(21), 1-8. doi: 10.1097/MD.0000000000003737</w:t>
      </w:r>
    </w:p>
    <w:p w14:paraId="2AE746BE"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Carroll, M., Townsend, C., Brown, A., &amp; Nankervis, K. (2015). Population statistics as a source of intellectual disability prevalence data and possible indicators of co-occurring challenging behaviour in Indigenous adults. </w:t>
      </w:r>
      <w:r w:rsidRPr="008D62D1">
        <w:rPr>
          <w:rFonts w:asciiTheme="minorHAnsi" w:hAnsiTheme="minorHAnsi" w:cstheme="minorHAnsi"/>
          <w:i/>
          <w:sz w:val="22"/>
        </w:rPr>
        <w:t>Journal of Intellectual &amp; Developmental Disability, 40</w:t>
      </w:r>
      <w:r w:rsidRPr="008D62D1">
        <w:rPr>
          <w:rFonts w:asciiTheme="minorHAnsi" w:hAnsiTheme="minorHAnsi" w:cstheme="minorHAnsi"/>
          <w:sz w:val="22"/>
        </w:rPr>
        <w:t>(3), 304-308. doi: 10.3109/13668250.2015.1041465</w:t>
      </w:r>
    </w:p>
    <w:p w14:paraId="0591BA0C"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Clegg, J., &amp; Bigby, C. (2017). Debates about dedifferentiation: Twenty-first century thinking about people with intellectual disabilities as distinct members of the disability group. </w:t>
      </w:r>
      <w:r w:rsidRPr="008D62D1">
        <w:rPr>
          <w:rFonts w:asciiTheme="minorHAnsi" w:hAnsiTheme="minorHAnsi" w:cstheme="minorHAnsi"/>
          <w:i/>
          <w:sz w:val="22"/>
        </w:rPr>
        <w:t>Research and Practice in Intellectual and Developmental Disabilities, 4</w:t>
      </w:r>
      <w:r w:rsidRPr="008D62D1">
        <w:rPr>
          <w:rFonts w:asciiTheme="minorHAnsi" w:hAnsiTheme="minorHAnsi" w:cstheme="minorHAnsi"/>
          <w:sz w:val="22"/>
        </w:rPr>
        <w:t xml:space="preserve">, 80-97. </w:t>
      </w:r>
    </w:p>
    <w:p w14:paraId="429B1BBA"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Council of Australian Governments. (2011). 2010 - 2020 National Disability Strategy.   Retrieved August 21, 2020, from </w:t>
      </w:r>
      <w:hyperlink r:id="rId24" w:history="1">
        <w:r w:rsidRPr="008D62D1">
          <w:rPr>
            <w:rStyle w:val="Hyperlink"/>
            <w:rFonts w:asciiTheme="minorHAnsi" w:hAnsiTheme="minorHAnsi" w:cstheme="minorHAnsi"/>
            <w:sz w:val="22"/>
          </w:rPr>
          <w:t>https://www.dss.gov.au/ourresponsibilities/disability-and-carers/publications-articles/policy-research/national-disability-strategy-2010-2020</w:t>
        </w:r>
      </w:hyperlink>
    </w:p>
    <w:p w14:paraId="53837F58"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Department of Education Employment and Workplace Relations. (2009). National Mental Health and Disability Employment Strategy: Commonwealth of Australia.</w:t>
      </w:r>
    </w:p>
    <w:p w14:paraId="76B92576"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Dowse, L., Cumming, T. M., Strnadová, I., Lee, J.-S., &amp; Trofimovs, J. (2014). Young People with Complex Needs in the Criminal Justice System. </w:t>
      </w:r>
      <w:r w:rsidRPr="008D62D1">
        <w:rPr>
          <w:rFonts w:asciiTheme="minorHAnsi" w:hAnsiTheme="minorHAnsi" w:cstheme="minorHAnsi"/>
          <w:i/>
          <w:sz w:val="22"/>
        </w:rPr>
        <w:t>Research and Practice in Intellectual and Developmental Disabilities, 1</w:t>
      </w:r>
      <w:r w:rsidRPr="008D62D1">
        <w:rPr>
          <w:rFonts w:asciiTheme="minorHAnsi" w:hAnsiTheme="minorHAnsi" w:cstheme="minorHAnsi"/>
          <w:sz w:val="22"/>
        </w:rPr>
        <w:t>(2), 174-185. doi: 10.1080/23297018.2014.953671</w:t>
      </w:r>
    </w:p>
    <w:p w14:paraId="37DF1F8C"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Foley, K. R., Jacoby, P., Girdler, S., Bourke, J., Pikora, T., Lennox, N., . . . Leonard, H. (2013). Functioning and post-school transition outcomes for young people with Down syndrome. </w:t>
      </w:r>
      <w:r w:rsidRPr="008D62D1">
        <w:rPr>
          <w:rFonts w:asciiTheme="minorHAnsi" w:hAnsiTheme="minorHAnsi" w:cstheme="minorHAnsi"/>
          <w:i/>
          <w:sz w:val="22"/>
        </w:rPr>
        <w:t>Child: Care, Health &amp; Development, 39</w:t>
      </w:r>
      <w:r w:rsidRPr="008D62D1">
        <w:rPr>
          <w:rFonts w:asciiTheme="minorHAnsi" w:hAnsiTheme="minorHAnsi" w:cstheme="minorHAnsi"/>
          <w:sz w:val="22"/>
        </w:rPr>
        <w:t>(6), 789-800. doi: 10.1111/cch.12019</w:t>
      </w:r>
    </w:p>
    <w:p w14:paraId="05CA051F"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Giudice‐Nairn, P., Downs, J., Wong, K., Wilson, D., Ta, D., Gattas, M., . . . Kirrali-Borri, C. (2019). The incidence, prevalence and clinical features of MECP2 duplication syndrome in Australian children. </w:t>
      </w:r>
      <w:r w:rsidRPr="008D62D1">
        <w:rPr>
          <w:rFonts w:asciiTheme="minorHAnsi" w:hAnsiTheme="minorHAnsi" w:cstheme="minorHAnsi"/>
          <w:i/>
          <w:sz w:val="22"/>
        </w:rPr>
        <w:t>Journal of Paediatrics &amp; Child Health, 55</w:t>
      </w:r>
      <w:r w:rsidRPr="008D62D1">
        <w:rPr>
          <w:rFonts w:asciiTheme="minorHAnsi" w:hAnsiTheme="minorHAnsi" w:cstheme="minorHAnsi"/>
          <w:sz w:val="22"/>
        </w:rPr>
        <w:t>(11), 1315-1322. doi: 10.1111/jpc.14399</w:t>
      </w:r>
    </w:p>
    <w:p w14:paraId="32331FC6"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Graham, L. J. (2012). Disproportionate over-representation of Indigenous students in New South Wales government special schools. </w:t>
      </w:r>
      <w:r w:rsidRPr="008D62D1">
        <w:rPr>
          <w:rFonts w:asciiTheme="minorHAnsi" w:hAnsiTheme="minorHAnsi" w:cstheme="minorHAnsi"/>
          <w:i/>
          <w:sz w:val="22"/>
        </w:rPr>
        <w:t>Cambridge Journal of Education, 42</w:t>
      </w:r>
      <w:r w:rsidRPr="008D62D1">
        <w:rPr>
          <w:rFonts w:asciiTheme="minorHAnsi" w:hAnsiTheme="minorHAnsi" w:cstheme="minorHAnsi"/>
          <w:sz w:val="22"/>
        </w:rPr>
        <w:t>(2), 163-176. doi: 10.1080/0305764X.2012.676625</w:t>
      </w:r>
    </w:p>
    <w:p w14:paraId="6E56BA88"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Gray, K. M., Piccinin, A., Keating, C. M., Taffe, J., Parmenter, T. R., Hofer, S., . . . Tonge, B. J. (2014). Outcomes in young adulthood: are we achieving community participation and inclusion? </w:t>
      </w:r>
      <w:r w:rsidRPr="008D62D1">
        <w:rPr>
          <w:rFonts w:asciiTheme="minorHAnsi" w:hAnsiTheme="minorHAnsi" w:cstheme="minorHAnsi"/>
          <w:i/>
          <w:sz w:val="22"/>
        </w:rPr>
        <w:t>Journal of Intellectual Disability Research, 58</w:t>
      </w:r>
      <w:r w:rsidRPr="008D62D1">
        <w:rPr>
          <w:rFonts w:asciiTheme="minorHAnsi" w:hAnsiTheme="minorHAnsi" w:cstheme="minorHAnsi"/>
          <w:sz w:val="22"/>
        </w:rPr>
        <w:t>(8), 734-745. doi: 10.1111/jir.12069</w:t>
      </w:r>
    </w:p>
    <w:p w14:paraId="103ED7D0"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Haysom, L., Indig, D., Moore, E., &amp; Gaskin, C. (2014). Intellectual disability in young people in custody in New South Wales, Australia - prevalence and markers. </w:t>
      </w:r>
      <w:r w:rsidRPr="008D62D1">
        <w:rPr>
          <w:rFonts w:asciiTheme="minorHAnsi" w:hAnsiTheme="minorHAnsi" w:cstheme="minorHAnsi"/>
          <w:i/>
          <w:sz w:val="22"/>
        </w:rPr>
        <w:t>Journal of Intellectual Disability Research, 58</w:t>
      </w:r>
      <w:r w:rsidRPr="008D62D1">
        <w:rPr>
          <w:rFonts w:asciiTheme="minorHAnsi" w:hAnsiTheme="minorHAnsi" w:cstheme="minorHAnsi"/>
          <w:sz w:val="22"/>
        </w:rPr>
        <w:t>(11), 1004-1014. doi: 10.1111/jir.12109</w:t>
      </w:r>
    </w:p>
    <w:p w14:paraId="55EA0953"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Lee, L., Heffernan, M., McDonnell, G., Short, S. D., &amp; Naganathan, V. (2016). A system dynamics modelling approach to studying the increasing prevalence of people with intellectual </w:t>
      </w:r>
      <w:r w:rsidRPr="008D62D1">
        <w:rPr>
          <w:rFonts w:asciiTheme="minorHAnsi" w:hAnsiTheme="minorHAnsi" w:cstheme="minorHAnsi"/>
          <w:sz w:val="22"/>
        </w:rPr>
        <w:lastRenderedPageBreak/>
        <w:t xml:space="preserve">developmental disorders in New South Wales. </w:t>
      </w:r>
      <w:r w:rsidRPr="008D62D1">
        <w:rPr>
          <w:rFonts w:asciiTheme="minorHAnsi" w:hAnsiTheme="minorHAnsi" w:cstheme="minorHAnsi"/>
          <w:i/>
          <w:sz w:val="22"/>
        </w:rPr>
        <w:t>Australian Health Review, 40</w:t>
      </w:r>
      <w:r w:rsidRPr="008D62D1">
        <w:rPr>
          <w:rFonts w:asciiTheme="minorHAnsi" w:hAnsiTheme="minorHAnsi" w:cstheme="minorHAnsi"/>
          <w:sz w:val="22"/>
        </w:rPr>
        <w:t>(3), 235-243. doi: 10.1071/AH14150</w:t>
      </w:r>
    </w:p>
    <w:p w14:paraId="0E7488ED"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Man, N. W., Wade, C., &amp; Llewellyn, G. (2017). Prevalence of parents with intellectual disability in Australia. </w:t>
      </w:r>
      <w:r w:rsidRPr="008D62D1">
        <w:rPr>
          <w:rFonts w:asciiTheme="minorHAnsi" w:hAnsiTheme="minorHAnsi" w:cstheme="minorHAnsi"/>
          <w:i/>
          <w:sz w:val="22"/>
        </w:rPr>
        <w:t>Journal of Intellectual &amp; Developmental Disability, 42</w:t>
      </w:r>
      <w:r w:rsidRPr="008D62D1">
        <w:rPr>
          <w:rFonts w:asciiTheme="minorHAnsi" w:hAnsiTheme="minorHAnsi" w:cstheme="minorHAnsi"/>
          <w:sz w:val="22"/>
        </w:rPr>
        <w:t>(2), 173-179. doi: 10.3109/13668250.2016.1218448</w:t>
      </w:r>
    </w:p>
    <w:p w14:paraId="27B5A26C"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Maulik, P. K., Mascarenhas, M. N., Mathers, C. D., Dua, T., &amp; Saxena, S. (2011). Prevalence of intellectual disability: A meta-analysis of population-based studies. </w:t>
      </w:r>
      <w:r w:rsidRPr="008D62D1">
        <w:rPr>
          <w:rFonts w:asciiTheme="minorHAnsi" w:hAnsiTheme="minorHAnsi" w:cstheme="minorHAnsi"/>
          <w:i/>
          <w:sz w:val="22"/>
        </w:rPr>
        <w:t>Research in Developmental Disabilities, 32</w:t>
      </w:r>
      <w:r w:rsidRPr="008D62D1">
        <w:rPr>
          <w:rFonts w:asciiTheme="minorHAnsi" w:hAnsiTheme="minorHAnsi" w:cstheme="minorHAnsi"/>
          <w:sz w:val="22"/>
        </w:rPr>
        <w:t xml:space="preserve">, 419-436. doi: </w:t>
      </w:r>
      <w:hyperlink r:id="rId25" w:history="1">
        <w:r w:rsidRPr="008D62D1">
          <w:rPr>
            <w:rStyle w:val="Hyperlink"/>
            <w:rFonts w:asciiTheme="minorHAnsi" w:hAnsiTheme="minorHAnsi" w:cstheme="minorHAnsi"/>
            <w:sz w:val="22"/>
          </w:rPr>
          <w:t>https://doi.org/10.1016/j.ridd.2010.12.018</w:t>
        </w:r>
      </w:hyperlink>
    </w:p>
    <w:p w14:paraId="7E24D728"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National Disability Insurance Agency. (2020). People with Intellectual Disability in the NDIS 31st December, 2019. </w:t>
      </w:r>
    </w:p>
    <w:p w14:paraId="665F1623"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Nielssen, O. B., Stone, W., Jones, N. M., Challis, S., Nielssen, A., Elliott, G., . . . Large, M. M. (2018). Characteristics of people attending psychiatric clinics in inner Sydney homeless hostels. </w:t>
      </w:r>
      <w:r w:rsidRPr="008D62D1">
        <w:rPr>
          <w:rFonts w:asciiTheme="minorHAnsi" w:hAnsiTheme="minorHAnsi" w:cstheme="minorHAnsi"/>
          <w:i/>
          <w:sz w:val="22"/>
        </w:rPr>
        <w:t>Medical Journal of Australia, 208</w:t>
      </w:r>
      <w:r w:rsidRPr="008D62D1">
        <w:rPr>
          <w:rFonts w:asciiTheme="minorHAnsi" w:hAnsiTheme="minorHAnsi" w:cstheme="minorHAnsi"/>
          <w:sz w:val="22"/>
        </w:rPr>
        <w:t>(4), 169-173. doi: 10.5694/mja17.00858</w:t>
      </w:r>
    </w:p>
    <w:p w14:paraId="68E11940"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PWC. (2011). Disability Expectations: Investing in a Better Life, a Stronger Australia.   Retrieved August 21, 2020, from </w:t>
      </w:r>
      <w:hyperlink r:id="rId26" w:history="1">
        <w:r w:rsidRPr="008D62D1">
          <w:rPr>
            <w:rStyle w:val="Hyperlink"/>
            <w:rFonts w:asciiTheme="minorHAnsi" w:hAnsiTheme="minorHAnsi" w:cstheme="minorHAnsi"/>
            <w:sz w:val="22"/>
          </w:rPr>
          <w:t>http://www.pwc.com.au/industry/government/assets/disability-in-australia.pdf</w:t>
        </w:r>
      </w:hyperlink>
    </w:p>
    <w:p w14:paraId="1E92929B"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Shakespeare, T. (2013). </w:t>
      </w:r>
      <w:r w:rsidRPr="008D62D1">
        <w:rPr>
          <w:rFonts w:asciiTheme="minorHAnsi" w:hAnsiTheme="minorHAnsi" w:cstheme="minorHAnsi"/>
          <w:i/>
          <w:sz w:val="22"/>
        </w:rPr>
        <w:t>Disability rights and wrongs revisited (2nd ed.)</w:t>
      </w:r>
      <w:r w:rsidRPr="008D62D1">
        <w:rPr>
          <w:rFonts w:asciiTheme="minorHAnsi" w:hAnsiTheme="minorHAnsi" w:cstheme="minorHAnsi"/>
          <w:sz w:val="22"/>
        </w:rPr>
        <w:t>. London: Routledge.</w:t>
      </w:r>
    </w:p>
    <w:p w14:paraId="780EFC6D"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United Nations. (2011). Convention on the rights of persons with disabilities. New York, 13 December 2006.  Treaty series. New York, NY: United Nations.</w:t>
      </w:r>
    </w:p>
    <w:p w14:paraId="71F6E3AC"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Webber, L. S., Lambrick, F., Donley, M., Buchholtz, M., Chan, J. B., Carracher, R., &amp; Patel, G. (2010). Restraint and seclusion of people on compulsory treatment orders in Victoria, Australia in 2008-2009. </w:t>
      </w:r>
      <w:r w:rsidRPr="008D62D1">
        <w:rPr>
          <w:rFonts w:asciiTheme="minorHAnsi" w:hAnsiTheme="minorHAnsi" w:cstheme="minorHAnsi"/>
          <w:i/>
          <w:sz w:val="22"/>
        </w:rPr>
        <w:t>Psychiatry, Psychology and Law, 17</w:t>
      </w:r>
      <w:r w:rsidRPr="008D62D1">
        <w:rPr>
          <w:rFonts w:asciiTheme="minorHAnsi" w:hAnsiTheme="minorHAnsi" w:cstheme="minorHAnsi"/>
          <w:sz w:val="22"/>
        </w:rPr>
        <w:t>(4), 562-573. doi: 10.1080/13218719.2010.498770</w:t>
      </w:r>
    </w:p>
    <w:p w14:paraId="278923EA" w14:textId="77777777" w:rsidR="0060294A" w:rsidRPr="008D62D1" w:rsidRDefault="0060294A" w:rsidP="008D62D1">
      <w:pPr>
        <w:pStyle w:val="EndNoteBibliography"/>
        <w:spacing w:after="160" w:line="259" w:lineRule="auto"/>
        <w:ind w:left="720" w:hanging="720"/>
        <w:rPr>
          <w:rFonts w:asciiTheme="minorHAnsi" w:hAnsiTheme="minorHAnsi" w:cstheme="minorHAnsi"/>
          <w:sz w:val="22"/>
        </w:rPr>
      </w:pPr>
      <w:r w:rsidRPr="008D62D1">
        <w:rPr>
          <w:rFonts w:asciiTheme="minorHAnsi" w:hAnsiTheme="minorHAnsi" w:cstheme="minorHAnsi"/>
          <w:sz w:val="22"/>
        </w:rPr>
        <w:t xml:space="preserve">Webber, L. S., McVilly, K. R., &amp; Chan, J. (2011). Restrictive Interventions for People with a Disability Exhibiting Challenging Behaviours: Analysis of a Population Database. </w:t>
      </w:r>
      <w:r w:rsidRPr="008D62D1">
        <w:rPr>
          <w:rFonts w:asciiTheme="minorHAnsi" w:hAnsiTheme="minorHAnsi" w:cstheme="minorHAnsi"/>
          <w:i/>
          <w:sz w:val="22"/>
        </w:rPr>
        <w:t>Journal of Applied Research in Intellectual Disabilities, 24</w:t>
      </w:r>
      <w:r w:rsidRPr="008D62D1">
        <w:rPr>
          <w:rFonts w:asciiTheme="minorHAnsi" w:hAnsiTheme="minorHAnsi" w:cstheme="minorHAnsi"/>
          <w:sz w:val="22"/>
        </w:rPr>
        <w:t>(6), 495-507. doi: 10.1111/j.1468-3148.2011.00635.x</w:t>
      </w:r>
    </w:p>
    <w:p w14:paraId="2078864E" w14:textId="720CF0A5" w:rsidR="00A87D61" w:rsidRPr="008D62D1" w:rsidRDefault="0060294A" w:rsidP="008D62D1">
      <w:pPr>
        <w:pStyle w:val="CommentText"/>
        <w:spacing w:after="160" w:line="259" w:lineRule="auto"/>
        <w:rPr>
          <w:rFonts w:asciiTheme="minorHAnsi" w:hAnsiTheme="minorHAnsi" w:cstheme="minorHAnsi"/>
          <w:sz w:val="22"/>
          <w:szCs w:val="22"/>
        </w:rPr>
      </w:pPr>
      <w:r w:rsidRPr="008D62D1">
        <w:rPr>
          <w:rFonts w:asciiTheme="minorHAnsi" w:hAnsiTheme="minorHAnsi" w:cstheme="minorHAnsi"/>
          <w:sz w:val="22"/>
          <w:szCs w:val="22"/>
        </w:rPr>
        <w:fldChar w:fldCharType="end"/>
      </w:r>
    </w:p>
    <w:sectPr w:rsidR="00A87D61" w:rsidRPr="008D62D1" w:rsidSect="00A87D61">
      <w:headerReference w:type="default" r:id="rId27"/>
      <w:footerReference w:type="default" r:id="rId28"/>
      <w:headerReference w:type="first" r:id="rId29"/>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5443" w14:textId="77777777" w:rsidR="00A67624" w:rsidRDefault="00A67624" w:rsidP="00A87D61">
      <w:pPr>
        <w:spacing w:after="0" w:line="240" w:lineRule="auto"/>
      </w:pPr>
      <w:r>
        <w:separator/>
      </w:r>
    </w:p>
  </w:endnote>
  <w:endnote w:type="continuationSeparator" w:id="0">
    <w:p w14:paraId="48D0869A" w14:textId="77777777" w:rsidR="00A67624" w:rsidRDefault="00A67624"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8F1E816-B427-4ECD-8969-619006FE2C79}"/>
    <w:embedBold r:id="rId2" w:fontKey="{5DF1FE4B-0592-4E46-8A5B-5B3EF82CE792}"/>
    <w:embedItalic r:id="rId3" w:fontKey="{C74506AD-B1DB-4AB8-9DBF-35C4AB14C893}"/>
    <w:embedBoldItalic r:id="rId4" w:fontKey="{D6D318FC-B833-4134-A7D5-D25B4FDAF216}"/>
  </w:font>
  <w:font w:name="FS Me">
    <w:altName w:val="Calibri"/>
    <w:panose1 w:val="02000506040000020004"/>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5" w:fontKey="{7EE8381B-45E4-4E88-A44F-B3DBD338B120}"/>
  </w:font>
  <w:font w:name="FS Me Light">
    <w:altName w:val="Calibri"/>
    <w:panose1 w:val="020005060400000200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3C583020-EF17-4233-97BE-7C1363106A2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A858" w14:textId="77777777" w:rsidR="00670C89" w:rsidRPr="00A87D61" w:rsidRDefault="00670C89"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DAEB3" w14:textId="77777777" w:rsidR="00A67624" w:rsidRDefault="00A67624" w:rsidP="00A87D61">
      <w:pPr>
        <w:spacing w:after="0" w:line="240" w:lineRule="auto"/>
      </w:pPr>
      <w:r>
        <w:separator/>
      </w:r>
    </w:p>
  </w:footnote>
  <w:footnote w:type="continuationSeparator" w:id="0">
    <w:p w14:paraId="6BC65CCE" w14:textId="77777777" w:rsidR="00A67624" w:rsidRDefault="00A67624" w:rsidP="00A87D61">
      <w:pPr>
        <w:spacing w:after="0" w:line="240" w:lineRule="auto"/>
      </w:pPr>
      <w:r>
        <w:continuationSeparator/>
      </w:r>
    </w:p>
  </w:footnote>
  <w:footnote w:id="1">
    <w:p w14:paraId="6BD7942D" w14:textId="77777777" w:rsidR="00670C89" w:rsidRPr="00930F5F" w:rsidRDefault="00670C89" w:rsidP="0060294A">
      <w:pPr>
        <w:pStyle w:val="FootnoteText"/>
        <w:rPr>
          <w:rFonts w:asciiTheme="minorHAnsi" w:hAnsiTheme="minorHAnsi" w:cstheme="minorHAnsi"/>
        </w:rPr>
      </w:pPr>
      <w:r>
        <w:rPr>
          <w:rStyle w:val="FootnoteReference"/>
        </w:rPr>
        <w:footnoteRef/>
      </w:r>
      <w:r>
        <w:t xml:space="preserve"> </w:t>
      </w:r>
      <w:r w:rsidRPr="00930F5F">
        <w:rPr>
          <w:rFonts w:asciiTheme="minorHAnsi" w:hAnsiTheme="minorHAnsi" w:cstheme="minorHAnsi"/>
        </w:rPr>
        <w:t>The report does not cover data on medical and health outcomes for people with intellectual disability. Professor Julian Trollor from UNSW Sydney provided a statement to the Royal Commission into Violence, Abuse, Neglect and Exploitation of people with disability, which comprehensively addresses these topics.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4E18" w14:textId="77777777" w:rsidR="00670C89" w:rsidRDefault="00670C89" w:rsidP="00AF02DA">
    <w:pPr>
      <w:pStyle w:val="Header"/>
    </w:pPr>
    <w:r w:rsidRPr="00474451">
      <w:drawing>
        <wp:anchor distT="0" distB="0" distL="114300" distR="114300" simplePos="0" relativeHeight="251659264" behindDoc="1" locked="0" layoutInCell="1" allowOverlap="1" wp14:anchorId="7C9B5F6D" wp14:editId="6FA8D906">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9B18" w14:textId="77777777" w:rsidR="00670C89" w:rsidRDefault="00670C89" w:rsidP="00AF02DA">
    <w:pPr>
      <w:pStyle w:val="Header"/>
    </w:pPr>
    <w:r>
      <w:drawing>
        <wp:anchor distT="0" distB="0" distL="114300" distR="114300" simplePos="0" relativeHeight="251660288" behindDoc="1" locked="0" layoutInCell="1" allowOverlap="1" wp14:anchorId="3B9AA1E8" wp14:editId="36421C52">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2DA">
      <w:drawing>
        <wp:inline distT="0" distB="0" distL="0" distR="0" wp14:anchorId="214543DE" wp14:editId="79495976">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5FD5ED"/>
    <w:multiLevelType w:val="hybridMultilevel"/>
    <w:tmpl w:val="F3C8DA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C5106"/>
    <w:multiLevelType w:val="hybridMultilevel"/>
    <w:tmpl w:val="31A60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930E1D"/>
    <w:multiLevelType w:val="hybridMultilevel"/>
    <w:tmpl w:val="317E3CBC"/>
    <w:lvl w:ilvl="0" w:tplc="96C21D58">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072F93"/>
    <w:multiLevelType w:val="multilevel"/>
    <w:tmpl w:val="B546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FB4655"/>
    <w:multiLevelType w:val="hybridMultilevel"/>
    <w:tmpl w:val="B924242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F95283"/>
    <w:multiLevelType w:val="hybridMultilevel"/>
    <w:tmpl w:val="59440848"/>
    <w:lvl w:ilvl="0" w:tplc="96C21D58">
      <w:start w:val="1"/>
      <w:numFmt w:val="bullet"/>
      <w:lvlText w:val="˗"/>
      <w:lvlJc w:val="left"/>
      <w:pPr>
        <w:ind w:left="144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5A6589"/>
    <w:multiLevelType w:val="hybridMultilevel"/>
    <w:tmpl w:val="4850860E"/>
    <w:lvl w:ilvl="0" w:tplc="F600F1BC">
      <w:start w:val="9"/>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122A71"/>
    <w:multiLevelType w:val="hybridMultilevel"/>
    <w:tmpl w:val="C358A5FE"/>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0B1836"/>
    <w:multiLevelType w:val="hybridMultilevel"/>
    <w:tmpl w:val="0C00DE0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736A9D"/>
    <w:multiLevelType w:val="multilevel"/>
    <w:tmpl w:val="D3AA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5B16BE"/>
    <w:multiLevelType w:val="hybridMultilevel"/>
    <w:tmpl w:val="BE5EC34C"/>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9A4D26"/>
    <w:multiLevelType w:val="hybridMultilevel"/>
    <w:tmpl w:val="ECAAE320"/>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984357"/>
    <w:multiLevelType w:val="hybridMultilevel"/>
    <w:tmpl w:val="4ADAFF7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E91D18"/>
    <w:multiLevelType w:val="hybridMultilevel"/>
    <w:tmpl w:val="CC80D68C"/>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7C5B9D"/>
    <w:multiLevelType w:val="hybridMultilevel"/>
    <w:tmpl w:val="DDACC340"/>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7F0F82"/>
    <w:multiLevelType w:val="hybridMultilevel"/>
    <w:tmpl w:val="41F858C6"/>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126016"/>
    <w:multiLevelType w:val="hybridMultilevel"/>
    <w:tmpl w:val="E212659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EE26E6"/>
    <w:multiLevelType w:val="hybridMultilevel"/>
    <w:tmpl w:val="E52A14C2"/>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486D16"/>
    <w:multiLevelType w:val="hybridMultilevel"/>
    <w:tmpl w:val="4B2083F6"/>
    <w:lvl w:ilvl="0" w:tplc="0C090003">
      <w:start w:val="1"/>
      <w:numFmt w:val="bullet"/>
      <w:lvlText w:val="o"/>
      <w:lvlJc w:val="left"/>
      <w:pPr>
        <w:ind w:left="720" w:hanging="360"/>
      </w:pPr>
      <w:rPr>
        <w:rFonts w:ascii="Courier New" w:hAnsi="Courier New" w:cs="Courier New"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7C01C3"/>
    <w:multiLevelType w:val="hybridMultilevel"/>
    <w:tmpl w:val="937C7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6"/>
  </w:num>
  <w:num w:numId="13">
    <w:abstractNumId w:val="26"/>
  </w:num>
  <w:num w:numId="14">
    <w:abstractNumId w:val="18"/>
  </w:num>
  <w:num w:numId="15">
    <w:abstractNumId w:val="21"/>
  </w:num>
  <w:num w:numId="16">
    <w:abstractNumId w:val="27"/>
  </w:num>
  <w:num w:numId="17">
    <w:abstractNumId w:val="29"/>
  </w:num>
  <w:num w:numId="18">
    <w:abstractNumId w:val="12"/>
  </w:num>
  <w:num w:numId="19">
    <w:abstractNumId w:val="15"/>
  </w:num>
  <w:num w:numId="20">
    <w:abstractNumId w:val="19"/>
  </w:num>
  <w:num w:numId="21">
    <w:abstractNumId w:val="0"/>
  </w:num>
  <w:num w:numId="22">
    <w:abstractNumId w:val="13"/>
  </w:num>
  <w:num w:numId="23">
    <w:abstractNumId w:val="11"/>
  </w:num>
  <w:num w:numId="24">
    <w:abstractNumId w:val="30"/>
  </w:num>
  <w:num w:numId="25">
    <w:abstractNumId w:val="20"/>
  </w:num>
  <w:num w:numId="26">
    <w:abstractNumId w:val="24"/>
  </w:num>
  <w:num w:numId="27">
    <w:abstractNumId w:val="23"/>
  </w:num>
  <w:num w:numId="28">
    <w:abstractNumId w:val="22"/>
  </w:num>
  <w:num w:numId="29">
    <w:abstractNumId w:val="14"/>
  </w:num>
  <w:num w:numId="30">
    <w:abstractNumId w:val="2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751"/>
    <w:rsid w:val="00062591"/>
    <w:rsid w:val="00105117"/>
    <w:rsid w:val="00135960"/>
    <w:rsid w:val="001735C0"/>
    <w:rsid w:val="0018375B"/>
    <w:rsid w:val="00184730"/>
    <w:rsid w:val="00212098"/>
    <w:rsid w:val="00313E90"/>
    <w:rsid w:val="003C7CDD"/>
    <w:rsid w:val="003C7E55"/>
    <w:rsid w:val="00442EBE"/>
    <w:rsid w:val="004A3235"/>
    <w:rsid w:val="004B57C6"/>
    <w:rsid w:val="00517757"/>
    <w:rsid w:val="005B6DEF"/>
    <w:rsid w:val="0060294A"/>
    <w:rsid w:val="00602A0A"/>
    <w:rsid w:val="00611200"/>
    <w:rsid w:val="00670C89"/>
    <w:rsid w:val="006944C5"/>
    <w:rsid w:val="006959E8"/>
    <w:rsid w:val="006A4B4B"/>
    <w:rsid w:val="006C47A7"/>
    <w:rsid w:val="006F1432"/>
    <w:rsid w:val="00751B3C"/>
    <w:rsid w:val="007A1172"/>
    <w:rsid w:val="007E648C"/>
    <w:rsid w:val="007E6C7D"/>
    <w:rsid w:val="00846751"/>
    <w:rsid w:val="008D58E9"/>
    <w:rsid w:val="008D62D1"/>
    <w:rsid w:val="008D7E09"/>
    <w:rsid w:val="00930F5F"/>
    <w:rsid w:val="009D12FA"/>
    <w:rsid w:val="00A029E5"/>
    <w:rsid w:val="00A03426"/>
    <w:rsid w:val="00A10742"/>
    <w:rsid w:val="00A67624"/>
    <w:rsid w:val="00A87D61"/>
    <w:rsid w:val="00AF02DA"/>
    <w:rsid w:val="00B06159"/>
    <w:rsid w:val="00B12EBE"/>
    <w:rsid w:val="00B32A39"/>
    <w:rsid w:val="00B66152"/>
    <w:rsid w:val="00B94C4F"/>
    <w:rsid w:val="00BB07EB"/>
    <w:rsid w:val="00BB6625"/>
    <w:rsid w:val="00C87E26"/>
    <w:rsid w:val="00CA2E1F"/>
    <w:rsid w:val="00CB434F"/>
    <w:rsid w:val="00D97DD6"/>
    <w:rsid w:val="00EB1B75"/>
    <w:rsid w:val="00EC53EC"/>
    <w:rsid w:val="00EE1C00"/>
    <w:rsid w:val="00FB2B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AA361E9"/>
  <w14:defaultImageDpi w14:val="32767"/>
  <w15:chartTrackingRefBased/>
  <w15:docId w15:val="{B6E0FF51-5D77-4FC7-BB95-1E968DBB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BalloonText">
    <w:name w:val="Balloon Text"/>
    <w:basedOn w:val="Normal"/>
    <w:link w:val="BalloonTextChar"/>
    <w:uiPriority w:val="99"/>
    <w:semiHidden/>
    <w:unhideWhenUsed/>
    <w:rsid w:val="0060294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0294A"/>
    <w:rPr>
      <w:rFonts w:ascii="Tahoma" w:eastAsia="Calibri" w:hAnsi="Tahoma" w:cs="Tahoma"/>
      <w:sz w:val="16"/>
      <w:szCs w:val="16"/>
    </w:rPr>
  </w:style>
  <w:style w:type="character" w:styleId="CommentReference">
    <w:name w:val="annotation reference"/>
    <w:basedOn w:val="DefaultParagraphFont"/>
    <w:uiPriority w:val="99"/>
    <w:semiHidden/>
    <w:unhideWhenUsed/>
    <w:rsid w:val="0060294A"/>
    <w:rPr>
      <w:sz w:val="16"/>
      <w:szCs w:val="16"/>
    </w:rPr>
  </w:style>
  <w:style w:type="paragraph" w:styleId="CommentText">
    <w:name w:val="annotation text"/>
    <w:basedOn w:val="Normal"/>
    <w:link w:val="CommentTextChar"/>
    <w:uiPriority w:val="99"/>
    <w:unhideWhenUsed/>
    <w:rsid w:val="0060294A"/>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60294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294A"/>
    <w:rPr>
      <w:b/>
      <w:bCs/>
    </w:rPr>
  </w:style>
  <w:style w:type="character" w:customStyle="1" w:styleId="CommentSubjectChar">
    <w:name w:val="Comment Subject Char"/>
    <w:basedOn w:val="CommentTextChar"/>
    <w:link w:val="CommentSubject"/>
    <w:uiPriority w:val="99"/>
    <w:semiHidden/>
    <w:rsid w:val="0060294A"/>
    <w:rPr>
      <w:rFonts w:ascii="Times New Roman" w:eastAsia="Calibri" w:hAnsi="Times New Roman" w:cs="Times New Roman"/>
      <w:b/>
      <w:bCs/>
      <w:sz w:val="20"/>
      <w:szCs w:val="20"/>
    </w:rPr>
  </w:style>
  <w:style w:type="paragraph" w:customStyle="1" w:styleId="EndNoteBibliography">
    <w:name w:val="EndNote Bibliography"/>
    <w:basedOn w:val="Normal"/>
    <w:link w:val="EndNoteBibliographyChar"/>
    <w:rsid w:val="0060294A"/>
    <w:pPr>
      <w:spacing w:after="0" w:line="240" w:lineRule="auto"/>
    </w:pPr>
    <w:rPr>
      <w:rFonts w:ascii="Times New Roman" w:eastAsia="Calibri" w:hAnsi="Times New Roman" w:cs="Times New Roman"/>
      <w:noProof/>
      <w:sz w:val="24"/>
      <w:lang w:val="en-US"/>
    </w:rPr>
  </w:style>
  <w:style w:type="character" w:customStyle="1" w:styleId="EndNoteBibliographyChar">
    <w:name w:val="EndNote Bibliography Char"/>
    <w:basedOn w:val="DefaultParagraphFont"/>
    <w:link w:val="EndNoteBibliography"/>
    <w:rsid w:val="0060294A"/>
    <w:rPr>
      <w:rFonts w:ascii="Times New Roman" w:eastAsia="Calibri" w:hAnsi="Times New Roman" w:cs="Times New Roman"/>
      <w:noProof/>
      <w:sz w:val="24"/>
      <w:lang w:val="en-US"/>
    </w:rPr>
  </w:style>
  <w:style w:type="paragraph" w:customStyle="1" w:styleId="EndNoteBibliographyTitle">
    <w:name w:val="EndNote Bibliography Title"/>
    <w:basedOn w:val="Normal"/>
    <w:link w:val="EndNoteBibliographyTitleChar"/>
    <w:rsid w:val="0060294A"/>
    <w:pPr>
      <w:spacing w:after="0" w:line="480" w:lineRule="auto"/>
      <w:jc w:val="center"/>
    </w:pPr>
    <w:rPr>
      <w:rFonts w:ascii="Times New Roman" w:eastAsia="Calibri"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60294A"/>
    <w:rPr>
      <w:rFonts w:ascii="Times New Roman" w:eastAsia="Calibri" w:hAnsi="Times New Roman" w:cs="Times New Roman"/>
      <w:noProof/>
      <w:sz w:val="24"/>
      <w:lang w:val="en-US"/>
    </w:rPr>
  </w:style>
  <w:style w:type="character" w:styleId="Hyperlink">
    <w:name w:val="Hyperlink"/>
    <w:basedOn w:val="DefaultParagraphFont"/>
    <w:uiPriority w:val="99"/>
    <w:unhideWhenUsed/>
    <w:rsid w:val="0060294A"/>
    <w:rPr>
      <w:color w:val="0563C1" w:themeColor="hyperlink"/>
      <w:u w:val="single"/>
    </w:rPr>
  </w:style>
  <w:style w:type="paragraph" w:styleId="ListParagraph">
    <w:name w:val="List Paragraph"/>
    <w:basedOn w:val="Normal"/>
    <w:uiPriority w:val="34"/>
    <w:qFormat/>
    <w:rsid w:val="0060294A"/>
    <w:pPr>
      <w:spacing w:after="200" w:line="276" w:lineRule="auto"/>
      <w:ind w:left="720"/>
      <w:contextualSpacing/>
    </w:pPr>
    <w:rPr>
      <w:rFonts w:ascii="Times New Roman" w:hAnsi="Times New Roman"/>
      <w:sz w:val="24"/>
    </w:rPr>
  </w:style>
  <w:style w:type="paragraph" w:styleId="NormalWeb">
    <w:name w:val="Normal (Web)"/>
    <w:basedOn w:val="Normal"/>
    <w:uiPriority w:val="99"/>
    <w:unhideWhenUsed/>
    <w:rsid w:val="006029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ifference">
    <w:name w:val="difference"/>
    <w:basedOn w:val="DefaultParagraphFont"/>
    <w:rsid w:val="0060294A"/>
  </w:style>
  <w:style w:type="paragraph" w:styleId="Caption">
    <w:name w:val="caption"/>
    <w:basedOn w:val="Normal"/>
    <w:next w:val="Normal"/>
    <w:uiPriority w:val="35"/>
    <w:unhideWhenUsed/>
    <w:qFormat/>
    <w:rsid w:val="0060294A"/>
    <w:pPr>
      <w:spacing w:after="200" w:line="240" w:lineRule="auto"/>
    </w:pPr>
    <w:rPr>
      <w:rFonts w:ascii="Times New Roman" w:eastAsia="Calibri" w:hAnsi="Times New Roman" w:cs="Times New Roman"/>
      <w:i/>
      <w:iCs/>
      <w:color w:val="44546A" w:themeColor="text2"/>
      <w:sz w:val="18"/>
      <w:szCs w:val="18"/>
    </w:rPr>
  </w:style>
  <w:style w:type="character" w:styleId="FollowedHyperlink">
    <w:name w:val="FollowedHyperlink"/>
    <w:basedOn w:val="DefaultParagraphFont"/>
    <w:uiPriority w:val="99"/>
    <w:semiHidden/>
    <w:unhideWhenUsed/>
    <w:rsid w:val="0060294A"/>
    <w:rPr>
      <w:color w:val="954F72" w:themeColor="followedHyperlink"/>
      <w:u w:val="single"/>
    </w:rPr>
  </w:style>
  <w:style w:type="paragraph" w:customStyle="1" w:styleId="Default">
    <w:name w:val="Default"/>
    <w:rsid w:val="0060294A"/>
    <w:pPr>
      <w:autoSpaceDE w:val="0"/>
      <w:autoSpaceDN w:val="0"/>
      <w:adjustRightInd w:val="0"/>
      <w:spacing w:after="0" w:line="240" w:lineRule="auto"/>
    </w:pPr>
    <w:rPr>
      <w:rFonts w:ascii="FS Me Light" w:eastAsia="Calibri" w:hAnsi="FS Me Light" w:cs="FS Me Light"/>
      <w:color w:val="000000"/>
      <w:sz w:val="24"/>
      <w:szCs w:val="24"/>
    </w:rPr>
  </w:style>
  <w:style w:type="paragraph" w:customStyle="1" w:styleId="CM86">
    <w:name w:val="CM86"/>
    <w:basedOn w:val="Default"/>
    <w:next w:val="Default"/>
    <w:uiPriority w:val="99"/>
    <w:rsid w:val="0060294A"/>
    <w:rPr>
      <w:rFonts w:cstheme="minorBidi"/>
      <w:color w:val="auto"/>
    </w:rPr>
  </w:style>
  <w:style w:type="paragraph" w:styleId="FootnoteText">
    <w:name w:val="footnote text"/>
    <w:basedOn w:val="Normal"/>
    <w:link w:val="FootnoteTextChar"/>
    <w:uiPriority w:val="99"/>
    <w:semiHidden/>
    <w:unhideWhenUsed/>
    <w:rsid w:val="0060294A"/>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60294A"/>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60294A"/>
    <w:rPr>
      <w:vertAlign w:val="superscript"/>
    </w:rPr>
  </w:style>
  <w:style w:type="paragraph" w:styleId="TOCHeading">
    <w:name w:val="TOC Heading"/>
    <w:basedOn w:val="Heading1"/>
    <w:next w:val="Normal"/>
    <w:uiPriority w:val="39"/>
    <w:unhideWhenUsed/>
    <w:qFormat/>
    <w:rsid w:val="0060294A"/>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60294A"/>
    <w:pPr>
      <w:spacing w:after="100" w:line="480" w:lineRule="auto"/>
    </w:pPr>
    <w:rPr>
      <w:rFonts w:ascii="Times New Roman" w:eastAsia="Calibri" w:hAnsi="Times New Roman" w:cs="Times New Roman"/>
      <w:sz w:val="24"/>
    </w:rPr>
  </w:style>
  <w:style w:type="paragraph" w:styleId="TOC2">
    <w:name w:val="toc 2"/>
    <w:basedOn w:val="Normal"/>
    <w:next w:val="Normal"/>
    <w:autoRedefine/>
    <w:uiPriority w:val="39"/>
    <w:unhideWhenUsed/>
    <w:rsid w:val="0060294A"/>
    <w:pPr>
      <w:spacing w:after="100" w:line="480" w:lineRule="auto"/>
      <w:ind w:left="240"/>
    </w:pPr>
    <w:rPr>
      <w:rFonts w:ascii="Times New Roman" w:eastAsia="Calibri" w:hAnsi="Times New Roman" w:cs="Times New Roman"/>
      <w:sz w:val="24"/>
    </w:rPr>
  </w:style>
  <w:style w:type="paragraph" w:styleId="TOC3">
    <w:name w:val="toc 3"/>
    <w:basedOn w:val="Normal"/>
    <w:next w:val="Normal"/>
    <w:autoRedefine/>
    <w:uiPriority w:val="39"/>
    <w:unhideWhenUsed/>
    <w:rsid w:val="0060294A"/>
    <w:pPr>
      <w:spacing w:after="100" w:line="480" w:lineRule="auto"/>
      <w:ind w:left="480"/>
    </w:pPr>
    <w:rPr>
      <w:rFonts w:ascii="Times New Roman" w:eastAsia="Calibri" w:hAnsi="Times New Roman" w:cs="Times New Roman"/>
      <w:sz w:val="24"/>
    </w:rPr>
  </w:style>
  <w:style w:type="paragraph" w:styleId="TableofFigures">
    <w:name w:val="table of figures"/>
    <w:basedOn w:val="Normal"/>
    <w:next w:val="Normal"/>
    <w:uiPriority w:val="99"/>
    <w:unhideWhenUsed/>
    <w:rsid w:val="0060294A"/>
    <w:pPr>
      <w:spacing w:after="0" w:line="48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ata.gov.au/search?q=DSS" TargetMode="External"/><Relationship Id="rId18" Type="http://schemas.openxmlformats.org/officeDocument/2006/relationships/hyperlink" Target="https://www.abs.gov.au/ausstats/abs@.nsf/PrimaryMainFeatures/4433.0.55.003?OpenDocument" TargetMode="External"/><Relationship Id="rId26" Type="http://schemas.openxmlformats.org/officeDocument/2006/relationships/hyperlink" Target="http://www.pwc.com.au/industry/government/assets/disability-in-australia.pdf" TargetMode="External"/><Relationship Id="rId3" Type="http://schemas.openxmlformats.org/officeDocument/2006/relationships/customXml" Target="../customXml/item3.xml"/><Relationship Id="rId21" Type="http://schemas.openxmlformats.org/officeDocument/2006/relationships/hyperlink" Target="https://www.abs.gov.au/AUSSTATS/abs@.nsf/Lookup/4714.0Main+Features100022014-15?OpenDocument" TargetMode="External"/><Relationship Id="rId7" Type="http://schemas.openxmlformats.org/officeDocument/2006/relationships/webSettings" Target="webSettings.xml"/><Relationship Id="rId12" Type="http://schemas.openxmlformats.org/officeDocument/2006/relationships/hyperlink" Target="https://www.dss.gov.au/disability-and-carers/publications-articles" TargetMode="External"/><Relationship Id="rId17" Type="http://schemas.openxmlformats.org/officeDocument/2006/relationships/hyperlink" Target="http://www.abs.gov.au/ausstats/abs@.nsf/mf/4433.0.55.006" TargetMode="External"/><Relationship Id="rId25" Type="http://schemas.openxmlformats.org/officeDocument/2006/relationships/hyperlink" Target="https://doi.org/10.1016/j.ridd.2010.12.018" TargetMode="External"/><Relationship Id="rId2" Type="http://schemas.openxmlformats.org/officeDocument/2006/relationships/customXml" Target="../customXml/item2.xml"/><Relationship Id="rId16" Type="http://schemas.openxmlformats.org/officeDocument/2006/relationships/hyperlink" Target="http://www.idrs.org.au/pdf/Guardianship_and_administration_laws_across_Australia_by_Ben_Fogarty.pdf" TargetMode="External"/><Relationship Id="rId20" Type="http://schemas.openxmlformats.org/officeDocument/2006/relationships/hyperlink" Target="https://www.abs.gov.au/AUSSTATS/abs@.nsf/Latestproducts/4430.0Main%20Features52018?opendocument&amp;tabname=Summary&amp;prodno=4430.0&amp;issue=2018&amp;num=&amp;view="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ho.int/classifications/icf/en/" TargetMode="External"/><Relationship Id="rId24" Type="http://schemas.openxmlformats.org/officeDocument/2006/relationships/hyperlink" Target="https://www.dss.gov.au/ourresponsibilities/disability-and-carers/publications-articles/policy-research/national-disability-strategy-2010-2020"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ducation.gov.au/what-nationally-consistent-collection-data-school-students-disability" TargetMode="External"/><Relationship Id="rId23" Type="http://schemas.openxmlformats.org/officeDocument/2006/relationships/hyperlink" Target="https://www.abs.gov.au/AUSSTATS/abs@.nsf/DetailsPage/4430.02018?OpenDocument"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abs.gov.au/AUSSTATS/abs@.nsf/Lookup/4430.0Main+Features152018?OpenDocument"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mip.gov.au/default.aspx?LMIP/Downloads/DisabilityEmploymentServicesData/MonthlyData" TargetMode="External"/><Relationship Id="rId22" Type="http://schemas.openxmlformats.org/officeDocument/2006/relationships/hyperlink" Target="https://www.abs.gov.au/AUSSTATS/abs@.nsf/DetailsPage/4430.02018?OpenDocument"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McAlpine\Desktop\Comm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074210ED14419AAEBD60194196E0A5"/>
        <w:category>
          <w:name w:val="General"/>
          <w:gallery w:val="placeholder"/>
        </w:category>
        <w:types>
          <w:type w:val="bbPlcHdr"/>
        </w:types>
        <w:behaviors>
          <w:behavior w:val="content"/>
        </w:behaviors>
        <w:guid w:val="{12A1E74C-D5E8-4923-8BF3-2C587A6677E2}"/>
      </w:docPartPr>
      <w:docPartBody>
        <w:p w:rsidR="004A4A6E" w:rsidRDefault="00533A26">
          <w:pPr>
            <w:pStyle w:val="68074210ED14419AAEBD60194196E0A5"/>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FS Me Light">
    <w:altName w:val="Calibri"/>
    <w:panose1 w:val="020005060400000200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A26"/>
    <w:rsid w:val="004A4A6E"/>
    <w:rsid w:val="00533A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8074210ED14419AAEBD60194196E0A5">
    <w:name w:val="68074210ED14419AAEBD60194196E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09742B-C96F-4880-840A-5223644AE3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13CD04-83D5-49C8-A111-D585D95B86C5}">
  <ds:schemaRefs>
    <ds:schemaRef ds:uri="http://schemas.microsoft.com/sharepoint/v3/contenttype/forms"/>
  </ds:schemaRefs>
</ds:datastoreItem>
</file>

<file path=customXml/itemProps3.xml><?xml version="1.0" encoding="utf-8"?>
<ds:datastoreItem xmlns:ds="http://schemas.openxmlformats.org/officeDocument/2006/customXml" ds:itemID="{3BA1D99F-64FF-4DC9-BB72-7E6DA6E06097}"/>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67</TotalTime>
  <Pages>34</Pages>
  <Words>19168</Words>
  <Characters>109259</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Gathering the Evidence:    Data on people with intellectual disability in Australia</vt:lpstr>
    </vt:vector>
  </TitlesOfParts>
  <Company/>
  <LinksUpToDate>false</LinksUpToDate>
  <CharactersWithSpaces>128171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Gathering the Evidence:    Data on people with intellectual disability in Australia</dc:title>
  <dc:subject/>
  <dc:creator>Catherine McAlpine</dc:creator>
  <cp:keywords/>
  <dc:description/>
  <cp:lastModifiedBy>Eban Pollard</cp:lastModifiedBy>
  <cp:revision>26</cp:revision>
  <dcterms:created xsi:type="dcterms:W3CDTF">2020-09-27T07:40:00Z</dcterms:created>
  <dcterms:modified xsi:type="dcterms:W3CDTF">2021-10-05T22:27:00Z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132900</vt:r8>
  </property>
  <property fmtid="{D5CDD505-2E9C-101B-9397-08002B2CF9AE}" pid="3" name="ContentTypeId">
    <vt:lpwstr>0x0101002B315B4795E93147B8DE0CCCE89467E6</vt:lpwstr>
  </property>
  <property fmtid="{D5CDD505-2E9C-101B-9397-08002B2CF9AE}" pid="4" name="ComplianceAssetId">
    <vt:lpwstr/>
  </property>
  <property fmtid="{D5CDD505-2E9C-101B-9397-08002B2CF9AE}" pid="5" name="_ExtendedDescription">
    <vt:lpwstr/>
  </property>
</Properties>
</file>