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AEE17" w14:textId="4CAFAF67" w:rsidR="00DF5751" w:rsidRDefault="00000000" w:rsidP="006D0770">
      <w:pPr>
        <w:rPr>
          <w:b/>
          <w:bCs/>
        </w:rPr>
      </w:pPr>
      <w:sdt>
        <w:sdtPr>
          <w:alias w:val="Date"/>
          <w:tag w:val="Date"/>
          <w:id w:val="1570382844"/>
          <w:placeholder>
            <w:docPart w:val="E6A37F65D94841268EAE06222B9FA6F9"/>
          </w:placeholder>
          <w:date w:fullDate="2023-03-24T00:00:00Z">
            <w:dateFormat w:val="d MMMM yyyy"/>
            <w:lid w:val="en-AU"/>
            <w:storeMappedDataAs w:val="dateTime"/>
            <w:calendar w:val="gregorian"/>
          </w:date>
        </w:sdtPr>
        <w:sdtContent>
          <w:r w:rsidR="00154E1A">
            <w:t>24 March 2023</w:t>
          </w:r>
        </w:sdtContent>
      </w:sdt>
    </w:p>
    <w:p w14:paraId="182AE9AF" w14:textId="77777777" w:rsidR="00501AFA" w:rsidRDefault="00501AFA" w:rsidP="006D0770">
      <w:pPr>
        <w:rPr>
          <w:b/>
          <w:bCs/>
          <w:sz w:val="28"/>
          <w:szCs w:val="28"/>
        </w:rPr>
      </w:pPr>
    </w:p>
    <w:p w14:paraId="17CF0ACF" w14:textId="61D90BB3" w:rsidR="00592BEB" w:rsidRPr="0032247C" w:rsidRDefault="0039365B" w:rsidP="006D0770">
      <w:pPr>
        <w:rPr>
          <w:b/>
          <w:bCs/>
          <w:sz w:val="36"/>
          <w:szCs w:val="36"/>
        </w:rPr>
      </w:pPr>
      <w:r w:rsidRPr="0032247C">
        <w:rPr>
          <w:b/>
          <w:bCs/>
          <w:sz w:val="36"/>
          <w:szCs w:val="36"/>
        </w:rPr>
        <w:t>NDIS CALD Strategy 2023-2027</w:t>
      </w:r>
    </w:p>
    <w:p w14:paraId="62AD7F33" w14:textId="4673B20A" w:rsidR="0020681F" w:rsidRPr="0032247C" w:rsidRDefault="009D0E3D" w:rsidP="006D0770">
      <w:pPr>
        <w:rPr>
          <w:b/>
          <w:bCs/>
          <w:sz w:val="32"/>
          <w:szCs w:val="32"/>
        </w:rPr>
      </w:pPr>
      <w:r w:rsidRPr="0032247C">
        <w:rPr>
          <w:b/>
          <w:bCs/>
          <w:sz w:val="32"/>
          <w:szCs w:val="32"/>
        </w:rPr>
        <w:t>Joint s</w:t>
      </w:r>
      <w:r w:rsidR="0020681F" w:rsidRPr="0032247C">
        <w:rPr>
          <w:b/>
          <w:bCs/>
          <w:sz w:val="32"/>
          <w:szCs w:val="32"/>
        </w:rPr>
        <w:t>ubmission of feedback</w:t>
      </w:r>
      <w:r w:rsidRPr="0032247C">
        <w:rPr>
          <w:b/>
          <w:bCs/>
          <w:sz w:val="32"/>
          <w:szCs w:val="32"/>
        </w:rPr>
        <w:t>: Inclusion Australia</w:t>
      </w:r>
      <w:r w:rsidR="006D52FE" w:rsidRPr="0032247C">
        <w:rPr>
          <w:b/>
          <w:bCs/>
          <w:sz w:val="32"/>
          <w:szCs w:val="32"/>
        </w:rPr>
        <w:t xml:space="preserve">, </w:t>
      </w:r>
      <w:r w:rsidR="00164ECD" w:rsidRPr="0032247C">
        <w:rPr>
          <w:b/>
          <w:bCs/>
          <w:sz w:val="32"/>
          <w:szCs w:val="32"/>
        </w:rPr>
        <w:t>National Ethnic Disability Alliance (NEDA)</w:t>
      </w:r>
      <w:r w:rsidR="006D52FE" w:rsidRPr="0032247C">
        <w:rPr>
          <w:b/>
          <w:bCs/>
          <w:sz w:val="32"/>
          <w:szCs w:val="32"/>
        </w:rPr>
        <w:t xml:space="preserve"> and Down Syndrome Australia </w:t>
      </w:r>
    </w:p>
    <w:p w14:paraId="733CED95" w14:textId="26BEE8FF" w:rsidR="00CC4040" w:rsidRDefault="00815FEA" w:rsidP="00352388">
      <w:r>
        <w:t>Inclusion Australia</w:t>
      </w:r>
      <w:r w:rsidR="009B0B08">
        <w:t xml:space="preserve">, </w:t>
      </w:r>
      <w:r>
        <w:t xml:space="preserve">the </w:t>
      </w:r>
      <w:r w:rsidR="00900836">
        <w:t xml:space="preserve">National Ethnic Disability Alliance (NEDA) </w:t>
      </w:r>
      <w:r w:rsidR="009B0B08">
        <w:t xml:space="preserve">and Down Syndrome Australia </w:t>
      </w:r>
      <w:r w:rsidR="00900836">
        <w:t>are pleased to contribute this joint submission of feedback to the NDIS C</w:t>
      </w:r>
      <w:r w:rsidR="0059699E">
        <w:t xml:space="preserve">ulturally and Linguistically Diverse (CALD) </w:t>
      </w:r>
      <w:r w:rsidR="00900836">
        <w:t>Strategy 2023-2027</w:t>
      </w:r>
      <w:r w:rsidR="000D55C0">
        <w:t xml:space="preserve"> (the Strategy)</w:t>
      </w:r>
      <w:r w:rsidR="00900836">
        <w:t xml:space="preserve">. </w:t>
      </w:r>
    </w:p>
    <w:p w14:paraId="69A65D76" w14:textId="260E21D4" w:rsidR="00096020" w:rsidRDefault="00900836" w:rsidP="00352388">
      <w:r>
        <w:t xml:space="preserve">We </w:t>
      </w:r>
      <w:r w:rsidR="00352388">
        <w:t>thank the NDI</w:t>
      </w:r>
      <w:r w:rsidR="00B75728">
        <w:t>A</w:t>
      </w:r>
      <w:r w:rsidR="00352388">
        <w:t xml:space="preserve"> for the opportunity to contribute</w:t>
      </w:r>
      <w:r w:rsidR="00CC4040">
        <w:t xml:space="preserve"> and </w:t>
      </w:r>
      <w:r w:rsidR="00096020">
        <w:t xml:space="preserve">hope </w:t>
      </w:r>
      <w:r w:rsidR="00FB736F">
        <w:t>our</w:t>
      </w:r>
      <w:r w:rsidR="00096020">
        <w:t xml:space="preserve"> </w:t>
      </w:r>
      <w:r w:rsidR="00CC4040">
        <w:t>recommendations</w:t>
      </w:r>
      <w:r w:rsidR="00096020">
        <w:t xml:space="preserve"> assist in ensuring </w:t>
      </w:r>
      <w:r w:rsidR="00C241BA">
        <w:t xml:space="preserve">the priorities and goals of the </w:t>
      </w:r>
      <w:r w:rsidR="00DC5581">
        <w:t>Strategy—as well as the consultation process itself—</w:t>
      </w:r>
      <w:r w:rsidR="000D55C0">
        <w:t>are</w:t>
      </w:r>
      <w:r w:rsidR="00DC5581">
        <w:t xml:space="preserve"> accessible and meets the needs of </w:t>
      </w:r>
      <w:r w:rsidR="005A2224">
        <w:t xml:space="preserve">CALD </w:t>
      </w:r>
      <w:r w:rsidR="00DC5581">
        <w:t>people with</w:t>
      </w:r>
      <w:r w:rsidR="00FB736F">
        <w:t xml:space="preserve"> disability, and particularly those with</w:t>
      </w:r>
      <w:r w:rsidR="00DC5581">
        <w:t xml:space="preserve"> an intellectual </w:t>
      </w:r>
      <w:r w:rsidR="005A2224">
        <w:t>disability.</w:t>
      </w:r>
      <w:r w:rsidR="00DC5581">
        <w:t xml:space="preserve"> </w:t>
      </w:r>
    </w:p>
    <w:p w14:paraId="1543DDE9" w14:textId="77777777" w:rsidR="0032247C" w:rsidRDefault="0032247C" w:rsidP="00352388"/>
    <w:p w14:paraId="3402E830" w14:textId="6F433235" w:rsidR="00501AFA" w:rsidRPr="0032247C" w:rsidRDefault="0059699E" w:rsidP="00501AFA">
      <w:pPr>
        <w:rPr>
          <w:b/>
          <w:bCs/>
          <w:sz w:val="28"/>
          <w:szCs w:val="28"/>
        </w:rPr>
      </w:pPr>
      <w:r w:rsidRPr="0032247C">
        <w:rPr>
          <w:b/>
          <w:bCs/>
          <w:sz w:val="28"/>
          <w:szCs w:val="28"/>
        </w:rPr>
        <w:t xml:space="preserve">About </w:t>
      </w:r>
      <w:r w:rsidR="0032247C" w:rsidRPr="0032247C">
        <w:rPr>
          <w:b/>
          <w:bCs/>
          <w:sz w:val="28"/>
          <w:szCs w:val="28"/>
        </w:rPr>
        <w:t>u</w:t>
      </w:r>
      <w:r w:rsidRPr="0032247C">
        <w:rPr>
          <w:b/>
          <w:bCs/>
          <w:sz w:val="28"/>
          <w:szCs w:val="28"/>
        </w:rPr>
        <w:t>s</w:t>
      </w:r>
    </w:p>
    <w:p w14:paraId="31483CFA" w14:textId="57B15FB3" w:rsidR="0059699E" w:rsidRPr="00501AFA" w:rsidRDefault="0059699E" w:rsidP="00501AFA">
      <w:pPr>
        <w:rPr>
          <w:rStyle w:val="normaltextrun"/>
          <w:b/>
          <w:bCs/>
        </w:rPr>
      </w:pPr>
      <w:r w:rsidRPr="65BCA8CA">
        <w:rPr>
          <w:rStyle w:val="normaltextrun"/>
          <w:rFonts w:ascii="Calibri" w:hAnsi="Calibri" w:cs="Calibri"/>
        </w:rPr>
        <w:t xml:space="preserve">Inclusion Australia is the national Disability Representative Organisation representing the rights and interests of Australians with an intellectual disability and their families. Founded in 1954, </w:t>
      </w:r>
      <w:r w:rsidR="00B75728">
        <w:rPr>
          <w:rStyle w:val="normaltextrun"/>
          <w:rFonts w:ascii="Calibri" w:hAnsi="Calibri" w:cs="Calibri"/>
        </w:rPr>
        <w:t>Inclusion Australia’s</w:t>
      </w:r>
      <w:r w:rsidRPr="65BCA8CA">
        <w:rPr>
          <w:rStyle w:val="normaltextrun"/>
          <w:rFonts w:ascii="Calibri" w:hAnsi="Calibri" w:cs="Calibri"/>
        </w:rPr>
        <w:t xml:space="preserve"> mission is to work to make sure people with an intellectual disability have the same opportunities as people without disability. </w:t>
      </w:r>
      <w:r w:rsidR="00447C94">
        <w:rPr>
          <w:rStyle w:val="normaltextrun"/>
          <w:rFonts w:ascii="Calibri" w:hAnsi="Calibri" w:cs="Calibri"/>
        </w:rPr>
        <w:t>It has</w:t>
      </w:r>
      <w:r w:rsidRPr="65BCA8CA">
        <w:rPr>
          <w:rStyle w:val="normaltextrun"/>
          <w:rFonts w:ascii="Calibri" w:hAnsi="Calibri" w:cs="Calibri"/>
        </w:rPr>
        <w:t xml:space="preserve"> state member</w:t>
      </w:r>
      <w:r w:rsidR="00447C94">
        <w:rPr>
          <w:rStyle w:val="normaltextrun"/>
          <w:rFonts w:ascii="Calibri" w:hAnsi="Calibri" w:cs="Calibri"/>
        </w:rPr>
        <w:t xml:space="preserve"> organisations </w:t>
      </w:r>
      <w:r w:rsidRPr="65BCA8CA">
        <w:rPr>
          <w:rStyle w:val="normaltextrun"/>
          <w:rFonts w:ascii="Calibri" w:hAnsi="Calibri" w:cs="Calibri"/>
        </w:rPr>
        <w:t>in New South Wales, Queensland, South Australia, Tasmania, Victoria and Western Australia</w:t>
      </w:r>
      <w:r w:rsidR="00E81640">
        <w:rPr>
          <w:rStyle w:val="normaltextrun"/>
          <w:rFonts w:ascii="Calibri" w:hAnsi="Calibri" w:cs="Calibri"/>
        </w:rPr>
        <w:t>, and a Northern</w:t>
      </w:r>
      <w:r w:rsidRPr="65BCA8CA">
        <w:rPr>
          <w:rStyle w:val="normaltextrun"/>
          <w:rFonts w:ascii="Calibri" w:hAnsi="Calibri" w:cs="Calibri"/>
        </w:rPr>
        <w:t xml:space="preserve"> Territory team based in Darwin.</w:t>
      </w:r>
    </w:p>
    <w:p w14:paraId="1936C175" w14:textId="6DAF046E" w:rsidR="0059699E" w:rsidRDefault="0059699E" w:rsidP="007A0B3F">
      <w:pPr>
        <w:pStyle w:val="paragraph"/>
        <w:spacing w:line="276" w:lineRule="auto"/>
        <w:textAlignment w:val="baseline"/>
        <w:rPr>
          <w:rStyle w:val="normaltextrun"/>
          <w:rFonts w:ascii="Calibri" w:hAnsi="Calibri" w:cs="Calibri"/>
          <w:sz w:val="22"/>
          <w:szCs w:val="22"/>
        </w:rPr>
      </w:pPr>
      <w:r>
        <w:rPr>
          <w:rStyle w:val="normaltextrun"/>
          <w:rFonts w:ascii="Calibri" w:hAnsi="Calibri" w:cs="Calibri"/>
          <w:sz w:val="22"/>
          <w:szCs w:val="22"/>
        </w:rPr>
        <w:t xml:space="preserve">NEDA is a national cross-disability Disabled Peoples’ Organisation (DPO) governed by and comprised of people with disability from CALD backgrounds. </w:t>
      </w:r>
      <w:r w:rsidR="000B6550">
        <w:rPr>
          <w:rStyle w:val="normaltextrun"/>
          <w:rFonts w:ascii="Calibri" w:hAnsi="Calibri" w:cs="Calibri"/>
          <w:sz w:val="22"/>
          <w:szCs w:val="22"/>
        </w:rPr>
        <w:t xml:space="preserve">NEDA works to protect and advance the human rights of all people with disability from CALD backgrounds. </w:t>
      </w:r>
    </w:p>
    <w:p w14:paraId="541016BD" w14:textId="77777777" w:rsidR="00E81640" w:rsidRPr="00E81640" w:rsidRDefault="00E81640" w:rsidP="00E81640">
      <w:pPr>
        <w:pStyle w:val="paragraph"/>
        <w:spacing w:line="276" w:lineRule="auto"/>
        <w:textAlignment w:val="baseline"/>
      </w:pPr>
      <w:r w:rsidRPr="00E81640">
        <w:rPr>
          <w:rStyle w:val="normaltextrun"/>
          <w:rFonts w:ascii="Calibri" w:hAnsi="Calibri" w:cs="Calibri"/>
          <w:sz w:val="22"/>
          <w:szCs w:val="22"/>
        </w:rPr>
        <w:t>Down Syndrome Australia was established in 2011 as the peak body for people with Down syndrome in Australia. Down Syndrome Australia’s purpose is to influence social and policy change and provide a national profile and voice for people living with Down syndrome. Its vision is an Australia where people living with Down syndrome are valued, reach their potential, and enjoy social and economic inclusion.</w:t>
      </w:r>
      <w:r w:rsidRPr="00E81640">
        <w:rPr>
          <w:rStyle w:val="eop"/>
          <w:rFonts w:ascii="Calibri" w:hAnsi="Calibri" w:cs="Calibri"/>
          <w:sz w:val="22"/>
          <w:szCs w:val="22"/>
        </w:rPr>
        <w:t> </w:t>
      </w:r>
    </w:p>
    <w:p w14:paraId="0F6B2AD2" w14:textId="77777777" w:rsidR="0032247C" w:rsidRDefault="0032247C" w:rsidP="00352388">
      <w:pPr>
        <w:rPr>
          <w:b/>
          <w:bCs/>
          <w:sz w:val="32"/>
          <w:szCs w:val="32"/>
        </w:rPr>
      </w:pPr>
    </w:p>
    <w:p w14:paraId="2B280A10" w14:textId="1D567FC0" w:rsidR="00A53EBE" w:rsidRPr="0032247C" w:rsidRDefault="00A53EBE" w:rsidP="0032247C">
      <w:pPr>
        <w:keepNext/>
        <w:rPr>
          <w:b/>
          <w:bCs/>
          <w:sz w:val="28"/>
          <w:szCs w:val="28"/>
        </w:rPr>
      </w:pPr>
      <w:r w:rsidRPr="0032247C">
        <w:rPr>
          <w:b/>
          <w:bCs/>
          <w:sz w:val="28"/>
          <w:szCs w:val="28"/>
        </w:rPr>
        <w:lastRenderedPageBreak/>
        <w:t xml:space="preserve">Recommendations: </w:t>
      </w:r>
    </w:p>
    <w:p w14:paraId="3881C6BA" w14:textId="77777777" w:rsidR="00BA4C30" w:rsidRDefault="00BA4C30" w:rsidP="0032247C">
      <w:pPr>
        <w:pStyle w:val="ListParagraph"/>
        <w:keepNext/>
        <w:numPr>
          <w:ilvl w:val="0"/>
          <w:numId w:val="26"/>
        </w:numPr>
        <w:rPr>
          <w:b/>
          <w:bCs/>
          <w:sz w:val="24"/>
          <w:szCs w:val="24"/>
        </w:rPr>
      </w:pPr>
      <w:r w:rsidRPr="00BA4C30">
        <w:rPr>
          <w:b/>
          <w:bCs/>
          <w:sz w:val="24"/>
          <w:szCs w:val="24"/>
        </w:rPr>
        <w:t>The Strategy must acknowledge and meet the needs of CALD people with an intellectual disability.</w:t>
      </w:r>
    </w:p>
    <w:p w14:paraId="29FB3594" w14:textId="25EA7A4B" w:rsidR="00BA4C30" w:rsidRDefault="00BA4C30" w:rsidP="00BA4C30">
      <w:r>
        <w:t xml:space="preserve">The information pack does not </w:t>
      </w:r>
      <w:r w:rsidR="00CE0B4F">
        <w:t>consider the experiences and needs</w:t>
      </w:r>
      <w:r>
        <w:t xml:space="preserve"> CALD people with an intellectual disability as a cohort. The Strategy should give specific acknowledgement and consideration to CALD people</w:t>
      </w:r>
      <w:r w:rsidR="00470CE6" w:rsidRPr="00470CE6">
        <w:t xml:space="preserve"> </w:t>
      </w:r>
      <w:r w:rsidR="00470CE6">
        <w:t xml:space="preserve">with an intellectual disability </w:t>
      </w:r>
      <w:r w:rsidR="00CE0B4F">
        <w:t>—</w:t>
      </w:r>
      <w:r w:rsidR="00470CE6">
        <w:t>and investigate their</w:t>
      </w:r>
      <w:r w:rsidR="00CE0B4F">
        <w:t xml:space="preserve"> experiences, expertise and </w:t>
      </w:r>
      <w:r w:rsidR="00470CE6">
        <w:t>needs to be embedded within the Strategy—</w:t>
      </w:r>
      <w:r>
        <w:t xml:space="preserve">to ensure culturally responsive disability services are available to all. </w:t>
      </w:r>
    </w:p>
    <w:p w14:paraId="2E57C198" w14:textId="30A120B6" w:rsidR="00BA4C30" w:rsidRDefault="00BA4C30" w:rsidP="00BA4C30">
      <w:r>
        <w:t xml:space="preserve">Given the Strategy is being codesigned with CALD people with disability, and presumably this includes CALD people with an intellectual disability, we recommend these stakeholders be engaged to consult specifically on the needs of CALD people with an intellectual disability and how their needs could be </w:t>
      </w:r>
      <w:r w:rsidR="00227A35">
        <w:t>more meaningfully</w:t>
      </w:r>
      <w:r>
        <w:t xml:space="preserve"> addressed </w:t>
      </w:r>
      <w:r w:rsidR="0029341A">
        <w:t>by</w:t>
      </w:r>
      <w:r>
        <w:t xml:space="preserve"> the Strategy.  </w:t>
      </w:r>
    </w:p>
    <w:p w14:paraId="76503428" w14:textId="47CA2161" w:rsidR="00493FA1" w:rsidRPr="00BA4C30" w:rsidRDefault="00493FA1" w:rsidP="00BA4C30">
      <w:r>
        <w:t xml:space="preserve">In particular, </w:t>
      </w:r>
      <w:r w:rsidR="004F73D0">
        <w:t xml:space="preserve">the design and implementation of the Strategy can better </w:t>
      </w:r>
      <w:r w:rsidR="00CB3CEA">
        <w:t xml:space="preserve">meet the needs of </w:t>
      </w:r>
      <w:r>
        <w:t xml:space="preserve">CALD people with an intellectual disability </w:t>
      </w:r>
      <w:r w:rsidR="00CB3CEA">
        <w:t>by ensuring the following:</w:t>
      </w:r>
    </w:p>
    <w:p w14:paraId="5E8ECE16" w14:textId="0632E290" w:rsidR="00A53EBE" w:rsidRPr="00BA4C30" w:rsidRDefault="00BA4C30" w:rsidP="00BA4C30">
      <w:pPr>
        <w:rPr>
          <w:b/>
          <w:bCs/>
        </w:rPr>
      </w:pPr>
      <w:r w:rsidRPr="00BA4C30">
        <w:rPr>
          <w:b/>
          <w:bCs/>
        </w:rPr>
        <w:t>1.</w:t>
      </w:r>
      <w:r>
        <w:rPr>
          <w:b/>
          <w:bCs/>
        </w:rPr>
        <w:t>1</w:t>
      </w:r>
      <w:r w:rsidRPr="00BA4C30">
        <w:rPr>
          <w:b/>
          <w:bCs/>
        </w:rPr>
        <w:t xml:space="preserve"> </w:t>
      </w:r>
      <w:r w:rsidR="00DA11F0" w:rsidRPr="00BA4C30">
        <w:rPr>
          <w:b/>
          <w:bCs/>
        </w:rPr>
        <w:t>Provide Easy Read materials in all consultation processes in the development of the Strategy</w:t>
      </w:r>
      <w:r w:rsidR="00F567E2" w:rsidRPr="00BA4C30">
        <w:rPr>
          <w:b/>
          <w:bCs/>
        </w:rPr>
        <w:t>.</w:t>
      </w:r>
    </w:p>
    <w:p w14:paraId="02224CF6" w14:textId="7022E982" w:rsidR="0044430C" w:rsidRDefault="00162F57" w:rsidP="00DA11F0">
      <w:pPr>
        <w:pStyle w:val="ListParagraph"/>
        <w:ind w:left="0"/>
      </w:pPr>
      <w:r>
        <w:t>While the information pa</w:t>
      </w:r>
      <w:r w:rsidR="004A5588">
        <w:t>c</w:t>
      </w:r>
      <w:r>
        <w:t xml:space="preserve">k </w:t>
      </w:r>
      <w:r w:rsidR="00147183">
        <w:t xml:space="preserve">outlining the </w:t>
      </w:r>
      <w:r w:rsidR="0044430C">
        <w:t>learnings of the Discovery phase has been provided in Plain English and translated into 15 languages, there are no Easy Read materials available.</w:t>
      </w:r>
    </w:p>
    <w:p w14:paraId="689C0046" w14:textId="77777777" w:rsidR="00A34169" w:rsidRDefault="0044430C" w:rsidP="00DA11F0">
      <w:pPr>
        <w:pStyle w:val="ListParagraph"/>
        <w:ind w:left="0"/>
      </w:pPr>
      <w:r>
        <w:t>This means t</w:t>
      </w:r>
      <w:r w:rsidR="00A34169">
        <w:t>he current consultation process is not accessible to CALD people with an intellectual disability.</w:t>
      </w:r>
    </w:p>
    <w:p w14:paraId="1D4671BA" w14:textId="77777777" w:rsidR="00D22200" w:rsidRDefault="00DD374C" w:rsidP="00DA11F0">
      <w:pPr>
        <w:pStyle w:val="ListParagraph"/>
        <w:ind w:left="0"/>
      </w:pPr>
      <w:r>
        <w:t xml:space="preserve">Priority solution 3: Accessible communications </w:t>
      </w:r>
      <w:r w:rsidR="00C65811">
        <w:t xml:space="preserve">(page 2 of the information pack) </w:t>
      </w:r>
      <w:r>
        <w:t xml:space="preserve">highlights important considerations </w:t>
      </w:r>
      <w:r w:rsidR="00BF025E">
        <w:t xml:space="preserve">about the need for effective communication channels and formats. </w:t>
      </w:r>
    </w:p>
    <w:p w14:paraId="7F897101" w14:textId="2AF9953F" w:rsidR="00950A32" w:rsidRDefault="00A34169" w:rsidP="00DA11F0">
      <w:pPr>
        <w:pStyle w:val="ListParagraph"/>
        <w:ind w:left="0"/>
      </w:pPr>
      <w:r w:rsidRPr="00D22200">
        <w:t>We strongly recommend that</w:t>
      </w:r>
      <w:r w:rsidR="000B4DD3" w:rsidRPr="00D22200">
        <w:t xml:space="preserve"> </w:t>
      </w:r>
      <w:r w:rsidR="007C46AD" w:rsidRPr="00D22200">
        <w:t xml:space="preserve">the </w:t>
      </w:r>
      <w:r w:rsidR="00227A35">
        <w:t xml:space="preserve">consistent </w:t>
      </w:r>
      <w:r w:rsidR="007C46AD" w:rsidRPr="00D22200">
        <w:t xml:space="preserve">provision of </w:t>
      </w:r>
      <w:r w:rsidRPr="00D22200">
        <w:t>Easy Read materials</w:t>
      </w:r>
      <w:r w:rsidR="003E3A84" w:rsidRPr="00D22200">
        <w:t xml:space="preserve"> </w:t>
      </w:r>
      <w:r w:rsidR="00F567E2">
        <w:t>be included in</w:t>
      </w:r>
      <w:r w:rsidR="007C46AD">
        <w:t xml:space="preserve"> the goals of </w:t>
      </w:r>
      <w:r w:rsidR="00C65811">
        <w:t>priority solution</w:t>
      </w:r>
      <w:r w:rsidR="007C46AD">
        <w:t xml:space="preserve"> 3.</w:t>
      </w:r>
      <w:r w:rsidR="00C65811">
        <w:t xml:space="preserve"> </w:t>
      </w:r>
    </w:p>
    <w:p w14:paraId="5B7F3A61" w14:textId="397BCDC4" w:rsidR="00BB57A8" w:rsidRDefault="00610B02" w:rsidP="00DA11F0">
      <w:pPr>
        <w:pStyle w:val="ListParagraph"/>
        <w:ind w:left="0"/>
      </w:pPr>
      <w:r>
        <w:t xml:space="preserve">In addition, </w:t>
      </w:r>
      <w:r w:rsidR="00950A32">
        <w:t xml:space="preserve">Easy Read materials should </w:t>
      </w:r>
      <w:r w:rsidR="003E3A84">
        <w:t>be provided in all</w:t>
      </w:r>
      <w:r w:rsidR="00950A32">
        <w:t xml:space="preserve"> future</w:t>
      </w:r>
      <w:r w:rsidR="003E3A84">
        <w:t xml:space="preserve"> consultation processes in the development of the new CALD Strategy to ensure </w:t>
      </w:r>
      <w:r w:rsidR="007D531F">
        <w:t xml:space="preserve">the expertise, views and experiences of </w:t>
      </w:r>
      <w:r w:rsidR="003E3A84">
        <w:t>CALD people with an intellectual disability are included</w:t>
      </w:r>
      <w:r w:rsidR="00C75795">
        <w:t xml:space="preserve">. </w:t>
      </w:r>
      <w:r w:rsidR="003044CE">
        <w:t>This will significantly strengthen the Strategy overall.</w:t>
      </w:r>
    </w:p>
    <w:p w14:paraId="0DE6B653" w14:textId="2A9EE761" w:rsidR="009E69BA" w:rsidRDefault="00BB57A8" w:rsidP="00DA11F0">
      <w:pPr>
        <w:pStyle w:val="ListParagraph"/>
        <w:ind w:left="0"/>
      </w:pPr>
      <w:r>
        <w:t>Easy Read materials</w:t>
      </w:r>
      <w:r w:rsidR="00C75795">
        <w:t xml:space="preserve"> should be provided </w:t>
      </w:r>
      <w:r w:rsidR="00B93451">
        <w:t xml:space="preserve">in English </w:t>
      </w:r>
      <w:r w:rsidR="00223C15">
        <w:t xml:space="preserve">as a minimum requirement, given that visuals alone can be </w:t>
      </w:r>
      <w:r w:rsidR="00C75795">
        <w:t>very useful for people with an intellectual disability whose first language is not English</w:t>
      </w:r>
      <w:r>
        <w:t>.</w:t>
      </w:r>
      <w:r w:rsidR="00C75795">
        <w:t xml:space="preserve"> </w:t>
      </w:r>
      <w:r>
        <w:t>H</w:t>
      </w:r>
      <w:r w:rsidR="00C75795">
        <w:t>owever</w:t>
      </w:r>
      <w:r>
        <w:t>,</w:t>
      </w:r>
      <w:r w:rsidR="00C75795">
        <w:t xml:space="preserve"> </w:t>
      </w:r>
      <w:r>
        <w:t>additional</w:t>
      </w:r>
      <w:r w:rsidR="00C75795">
        <w:t xml:space="preserve"> language translations of Easy Read should also be strongly considered.  </w:t>
      </w:r>
    </w:p>
    <w:p w14:paraId="1FC7A335" w14:textId="433B3BE3" w:rsidR="00BB57A8" w:rsidRDefault="00BB57A8" w:rsidP="00DA11F0">
      <w:pPr>
        <w:pStyle w:val="ListParagraph"/>
        <w:ind w:left="0"/>
      </w:pPr>
      <w:r>
        <w:t xml:space="preserve">Providing Easy Read materials </w:t>
      </w:r>
      <w:r w:rsidR="004D0508">
        <w:t>would</w:t>
      </w:r>
      <w:r>
        <w:t xml:space="preserve"> be very helpful in ensuring our community can engage in the consultation process and </w:t>
      </w:r>
      <w:r w:rsidR="00BE5BB6">
        <w:t xml:space="preserve">strengthen the Strategy </w:t>
      </w:r>
      <w:r w:rsidR="004B4758">
        <w:t xml:space="preserve">overall </w:t>
      </w:r>
      <w:r w:rsidR="00B61E97">
        <w:t xml:space="preserve">through having the opportunity to </w:t>
      </w:r>
      <w:r w:rsidR="004B4758">
        <w:t>contribut</w:t>
      </w:r>
      <w:r w:rsidR="00B61E97">
        <w:t xml:space="preserve">e </w:t>
      </w:r>
      <w:r w:rsidR="004B4758">
        <w:t xml:space="preserve">their expertise, views and experiences. </w:t>
      </w:r>
    </w:p>
    <w:p w14:paraId="0A1CD40B" w14:textId="746CEC48" w:rsidR="0086199C" w:rsidRPr="00BA4C30" w:rsidRDefault="0051356B" w:rsidP="00BA4C30">
      <w:pPr>
        <w:pStyle w:val="ListParagraph"/>
        <w:numPr>
          <w:ilvl w:val="1"/>
          <w:numId w:val="27"/>
        </w:numPr>
        <w:rPr>
          <w:b/>
          <w:bCs/>
        </w:rPr>
      </w:pPr>
      <w:r w:rsidRPr="00BA4C30">
        <w:rPr>
          <w:b/>
          <w:bCs/>
        </w:rPr>
        <w:t>Ensure</w:t>
      </w:r>
      <w:r w:rsidR="00F825A9" w:rsidRPr="00BA4C30">
        <w:rPr>
          <w:b/>
          <w:bCs/>
        </w:rPr>
        <w:t xml:space="preserve"> NDIS</w:t>
      </w:r>
      <w:r w:rsidR="0086199C" w:rsidRPr="00BA4C30">
        <w:rPr>
          <w:b/>
          <w:bCs/>
        </w:rPr>
        <w:t xml:space="preserve"> data captures people with an intellectual disability in CALD communities so that services can be more targeted and culturally </w:t>
      </w:r>
      <w:r w:rsidR="00F567E2" w:rsidRPr="00BA4C30">
        <w:rPr>
          <w:b/>
          <w:bCs/>
        </w:rPr>
        <w:t>responsive.</w:t>
      </w:r>
    </w:p>
    <w:p w14:paraId="7F82A8F4" w14:textId="399DF689" w:rsidR="00B2077B" w:rsidRDefault="00C23EBE" w:rsidP="00B2077B">
      <w:r>
        <w:t xml:space="preserve">We are pleased to see </w:t>
      </w:r>
      <w:r w:rsidR="00434EB7">
        <w:t>Data listed as a priority solution that the Strategy will address</w:t>
      </w:r>
      <w:r w:rsidR="00862C77">
        <w:t xml:space="preserve"> to enable the provision of better information about NDIS participants from CALD backgrounds. </w:t>
      </w:r>
    </w:p>
    <w:p w14:paraId="6CF5F6B1" w14:textId="006C3E41" w:rsidR="00434EB7" w:rsidRPr="00BF6AA3" w:rsidRDefault="00434EB7" w:rsidP="00B2077B">
      <w:r>
        <w:lastRenderedPageBreak/>
        <w:t xml:space="preserve">We recommend making an addition to the goals listed </w:t>
      </w:r>
      <w:r w:rsidR="005B73CF">
        <w:t>to include data on CALD people with an intellectual disability</w:t>
      </w:r>
      <w:r w:rsidR="00F820C2">
        <w:t xml:space="preserve">. </w:t>
      </w:r>
      <w:r w:rsidR="00E33BC7">
        <w:t xml:space="preserve">This will give the </w:t>
      </w:r>
      <w:r w:rsidR="00F820C2">
        <w:t xml:space="preserve">NDIS a better understanding of </w:t>
      </w:r>
      <w:r w:rsidR="008F1753">
        <w:t xml:space="preserve">their CALD participants in general and </w:t>
      </w:r>
      <w:r w:rsidR="0049792A">
        <w:t>guide</w:t>
      </w:r>
      <w:r w:rsidR="008F1753">
        <w:t xml:space="preserve"> better targeted support services. </w:t>
      </w:r>
    </w:p>
    <w:p w14:paraId="25CFD8ED" w14:textId="55FADC8F" w:rsidR="00CE7415" w:rsidRDefault="00CE7415" w:rsidP="0086199C">
      <w:pPr>
        <w:pStyle w:val="ListParagraph"/>
        <w:numPr>
          <w:ilvl w:val="0"/>
          <w:numId w:val="26"/>
        </w:numPr>
        <w:rPr>
          <w:sz w:val="24"/>
          <w:szCs w:val="24"/>
        </w:rPr>
      </w:pPr>
      <w:r w:rsidRPr="00BA4C30">
        <w:rPr>
          <w:b/>
          <w:bCs/>
          <w:sz w:val="24"/>
          <w:szCs w:val="24"/>
        </w:rPr>
        <w:t>I</w:t>
      </w:r>
      <w:r w:rsidR="00170E70" w:rsidRPr="00BA4C30">
        <w:rPr>
          <w:b/>
          <w:bCs/>
          <w:sz w:val="24"/>
          <w:szCs w:val="24"/>
        </w:rPr>
        <w:t xml:space="preserve">nclude a mechanism for engaging with CALD families and communities to increase </w:t>
      </w:r>
      <w:r w:rsidRPr="00BA4C30">
        <w:rPr>
          <w:b/>
          <w:bCs/>
          <w:sz w:val="24"/>
          <w:szCs w:val="24"/>
        </w:rPr>
        <w:t>opportunities for NDIS participation for those who want it.</w:t>
      </w:r>
      <w:r w:rsidRPr="00BA4C30">
        <w:rPr>
          <w:sz w:val="24"/>
          <w:szCs w:val="24"/>
        </w:rPr>
        <w:t xml:space="preserve"> </w:t>
      </w:r>
    </w:p>
    <w:p w14:paraId="76738FE2" w14:textId="5CB7A5A3" w:rsidR="00AA10BB" w:rsidRDefault="00AA10BB" w:rsidP="00AA10BB">
      <w:r>
        <w:t xml:space="preserve">As is well known, NDIS participation from CALD people with disability is </w:t>
      </w:r>
      <w:r w:rsidR="000309AB">
        <w:t>lower</w:t>
      </w:r>
      <w:r>
        <w:t xml:space="preserve"> than expected. While the NDIS has seen a 12% increase in participants in the last 12 months, the number of CALD participants has remained stagnant in that time, between 9.1% and 9.3%, which is less than half of the stated benchmark of 18.9% (based on 2016 census data).</w:t>
      </w:r>
      <w:r w:rsidR="000309AB">
        <w:rPr>
          <w:rStyle w:val="FootnoteReference"/>
        </w:rPr>
        <w:footnoteReference w:id="2"/>
      </w:r>
      <w:r>
        <w:t xml:space="preserve"> </w:t>
      </w:r>
    </w:p>
    <w:p w14:paraId="1F6AF269" w14:textId="17E61E07" w:rsidR="006208C7" w:rsidRPr="002132F5" w:rsidRDefault="006208C7" w:rsidP="00AA10BB">
      <w:r>
        <w:t xml:space="preserve">The Strategy should include a mechanism for establishing greater trust </w:t>
      </w:r>
      <w:r w:rsidR="006B3A86">
        <w:t>and connection to CALD communities to increase opportunities for CALD people with disability to access to the NDIS</w:t>
      </w:r>
      <w:r w:rsidR="008A1C0F">
        <w:t>.</w:t>
      </w:r>
    </w:p>
    <w:p w14:paraId="03A826B5" w14:textId="0422AF78" w:rsidR="006208C7" w:rsidRDefault="006B3A86" w:rsidP="002132F5">
      <w:r>
        <w:t xml:space="preserve">One mechanism </w:t>
      </w:r>
      <w:r w:rsidR="001332E3">
        <w:t>for the co-design team</w:t>
      </w:r>
      <w:r w:rsidR="00A01FF6">
        <w:t xml:space="preserve"> to</w:t>
      </w:r>
      <w:r w:rsidR="001332E3">
        <w:t xml:space="preserve"> consider might be the National Community Connectors Program (NCCP). </w:t>
      </w:r>
      <w:r w:rsidR="003170D9">
        <w:t>NEDA</w:t>
      </w:r>
      <w:r w:rsidR="00DB1C7E">
        <w:t xml:space="preserve">, as well as the Federation of Ethnic Communities’ Councils of Australia (FECCA) have in the past recommended that the NDIA recommits </w:t>
      </w:r>
      <w:r w:rsidR="007E2768">
        <w:t>to the</w:t>
      </w:r>
      <w:r w:rsidR="001332E3">
        <w:t xml:space="preserve"> NCCP</w:t>
      </w:r>
      <w:r w:rsidR="007E2768">
        <w:t xml:space="preserve"> and resume the program </w:t>
      </w:r>
      <w:r w:rsidR="006208C7">
        <w:t>to increase support for CALD people with disability wanting to access the NDIS.</w:t>
      </w:r>
      <w:r w:rsidR="008A1C0F">
        <w:rPr>
          <w:rStyle w:val="FootnoteReference"/>
        </w:rPr>
        <w:footnoteReference w:id="3"/>
      </w:r>
      <w:r w:rsidR="006208C7">
        <w:t xml:space="preserve"> </w:t>
      </w:r>
    </w:p>
    <w:p w14:paraId="024E1B12" w14:textId="021DB75D" w:rsidR="00CC2AC9" w:rsidRDefault="00CC2AC9" w:rsidP="002132F5">
      <w:r>
        <w:t xml:space="preserve">The NCCP showed that the complexity of barriers faced by CALD people with disability can be overcome with culturally </w:t>
      </w:r>
      <w:r w:rsidR="00E00F27">
        <w:t>responsive navigation support. Further, a key learning from the NCCP was the importance of trust as a key drive</w:t>
      </w:r>
      <w:r w:rsidR="00070E63">
        <w:t>r in</w:t>
      </w:r>
      <w:r w:rsidR="008D43FB">
        <w:t xml:space="preserve"> uptake of supports and services when people need them.</w:t>
      </w:r>
      <w:r w:rsidR="003337EB">
        <w:rPr>
          <w:rStyle w:val="FootnoteReference"/>
        </w:rPr>
        <w:footnoteReference w:id="4"/>
      </w:r>
      <w:r w:rsidR="008D43FB">
        <w:t xml:space="preserve"> </w:t>
      </w:r>
    </w:p>
    <w:p w14:paraId="4659EA57" w14:textId="71B6DC9C" w:rsidR="008D43FB" w:rsidRDefault="00BF6AA3" w:rsidP="002132F5">
      <w:r>
        <w:t xml:space="preserve">The NCCP, or a similar program, should be included in the Strategy as a fully and sustainably resourced mechanism for increasing NDIS participation among CALD people with disability who wish to access the NDIS. </w:t>
      </w:r>
      <w:r w:rsidR="007D59D7">
        <w:t xml:space="preserve">This mechanism also needs to recognise various communities’ preferences for communications and engagements—including face-to-face, </w:t>
      </w:r>
      <w:r w:rsidR="00023DEF">
        <w:t xml:space="preserve">at accessible/preferable community-centred venues, </w:t>
      </w:r>
      <w:r w:rsidR="00274867">
        <w:t xml:space="preserve">and including appropriate communication supports. </w:t>
      </w:r>
    </w:p>
    <w:p w14:paraId="25C5681A" w14:textId="77777777" w:rsidR="0037418C" w:rsidRDefault="0037418C" w:rsidP="0037418C">
      <w:pPr>
        <w:pStyle w:val="paragraph"/>
        <w:spacing w:line="276" w:lineRule="auto"/>
        <w:textAlignment w:val="baseline"/>
      </w:pPr>
      <w:r>
        <w:rPr>
          <w:rStyle w:val="normaltextrun"/>
          <w:rFonts w:ascii="Calibri" w:hAnsi="Calibri" w:cs="Calibri"/>
          <w:sz w:val="22"/>
          <w:szCs w:val="22"/>
        </w:rPr>
        <w:t>This will also help to gather meaningful information and experiences from CALD people with disability and their families and wider communities. CALD families with members with disability have told us about the multifaceted experiences they have, and establishing a sustainable and culturally responsive mechanism for gathering these stories will assist the NDIS in meeting the needs of CALD people with disability and continually improving services. This story, shared with us by a member of our community, offers an example of the complexities in peoples’ experiences in relation to intergenerational understandings of disability:</w:t>
      </w:r>
      <w:r>
        <w:rPr>
          <w:rStyle w:val="eop"/>
          <w:rFonts w:ascii="Calibri" w:hAnsi="Calibri" w:cs="Calibri"/>
          <w:sz w:val="22"/>
          <w:szCs w:val="22"/>
        </w:rPr>
        <w:t> </w:t>
      </w:r>
    </w:p>
    <w:p w14:paraId="21377634" w14:textId="77777777" w:rsidR="0037418C" w:rsidRDefault="0037418C" w:rsidP="0037418C">
      <w:pPr>
        <w:pStyle w:val="paragraph"/>
        <w:spacing w:line="276" w:lineRule="auto"/>
        <w:ind w:left="360"/>
        <w:textAlignment w:val="baseline"/>
      </w:pPr>
      <w:r>
        <w:rPr>
          <w:rStyle w:val="normaltextrun"/>
          <w:rFonts w:ascii="Calibri" w:hAnsi="Calibri" w:cs="Calibri"/>
          <w:i/>
          <w:iCs/>
          <w:sz w:val="22"/>
          <w:szCs w:val="22"/>
        </w:rPr>
        <w:lastRenderedPageBreak/>
        <w:t>The mother of a young girl with Down syndrome told us her mother (the child’s grandmother) has never used the term Down syndrome with respect to her granddaughter – instead, she tells people her granddaughter has an extra chromosome. Some family members are using key word sign with the child, but her grandparents and other extended family refuse to learn and use it. Her grandmother often asks why there are so many people with disability in Australia. The child’s mother explained that in their country in South East Asia, people with disability are hidden away, or were 30 years ago when their family moved to Australia. </w:t>
      </w:r>
      <w:r>
        <w:rPr>
          <w:rStyle w:val="eop"/>
          <w:rFonts w:ascii="Calibri" w:hAnsi="Calibri" w:cs="Calibri"/>
          <w:sz w:val="22"/>
          <w:szCs w:val="22"/>
        </w:rPr>
        <w:t> </w:t>
      </w:r>
    </w:p>
    <w:p w14:paraId="0B2CF2CC" w14:textId="43D103C4" w:rsidR="000A32FB" w:rsidRPr="000A32FB" w:rsidRDefault="007C517D" w:rsidP="000A32FB">
      <w:r>
        <w:t>The stories and experiences of CALD people with disability</w:t>
      </w:r>
      <w:r w:rsidR="008522C6">
        <w:t xml:space="preserve"> offer meaningful expertise that will assist in the continued improvement of services. </w:t>
      </w:r>
      <w:r w:rsidR="00193F6D">
        <w:t xml:space="preserve">The Strategy must include a sustainable mechanism for connecting with communities on their terms and facilitating ongoing </w:t>
      </w:r>
      <w:r w:rsidR="00502C65">
        <w:t xml:space="preserve">consultation. </w:t>
      </w:r>
    </w:p>
    <w:p w14:paraId="4E3FEF5B" w14:textId="6D523971" w:rsidR="00CE7415" w:rsidRPr="002132F5" w:rsidRDefault="00281C99" w:rsidP="0086199C">
      <w:pPr>
        <w:pStyle w:val="ListParagraph"/>
        <w:numPr>
          <w:ilvl w:val="0"/>
          <w:numId w:val="26"/>
        </w:numPr>
        <w:rPr>
          <w:b/>
          <w:bCs/>
          <w:sz w:val="24"/>
          <w:szCs w:val="24"/>
        </w:rPr>
      </w:pPr>
      <w:r w:rsidRPr="002132F5">
        <w:rPr>
          <w:b/>
          <w:bCs/>
          <w:sz w:val="24"/>
          <w:szCs w:val="24"/>
        </w:rPr>
        <w:t xml:space="preserve">Recognise Early Childhood Intervention as a </w:t>
      </w:r>
      <w:r w:rsidR="0001721D" w:rsidRPr="002132F5">
        <w:rPr>
          <w:b/>
          <w:bCs/>
          <w:sz w:val="24"/>
          <w:szCs w:val="24"/>
        </w:rPr>
        <w:t xml:space="preserve">priority area to </w:t>
      </w:r>
      <w:r w:rsidR="005E1A51" w:rsidRPr="002132F5">
        <w:rPr>
          <w:b/>
          <w:bCs/>
          <w:sz w:val="24"/>
          <w:szCs w:val="24"/>
        </w:rPr>
        <w:t>reach</w:t>
      </w:r>
      <w:r w:rsidR="0001721D" w:rsidRPr="002132F5">
        <w:rPr>
          <w:b/>
          <w:bCs/>
          <w:sz w:val="24"/>
          <w:szCs w:val="24"/>
        </w:rPr>
        <w:t xml:space="preserve"> CALD</w:t>
      </w:r>
      <w:r w:rsidR="005E1A51" w:rsidRPr="002132F5">
        <w:rPr>
          <w:b/>
          <w:bCs/>
          <w:sz w:val="24"/>
          <w:szCs w:val="24"/>
        </w:rPr>
        <w:t xml:space="preserve"> people with disability.</w:t>
      </w:r>
      <w:r w:rsidRPr="002132F5">
        <w:rPr>
          <w:b/>
          <w:bCs/>
          <w:sz w:val="24"/>
          <w:szCs w:val="24"/>
        </w:rPr>
        <w:t xml:space="preserve"> </w:t>
      </w:r>
    </w:p>
    <w:p w14:paraId="772CB177" w14:textId="073ADE97" w:rsidR="00B91038" w:rsidRDefault="00B91038" w:rsidP="005E1A51">
      <w:r>
        <w:t>We recommend that E</w:t>
      </w:r>
      <w:r w:rsidR="0086199C">
        <w:t xml:space="preserve">arly </w:t>
      </w:r>
      <w:r>
        <w:t>C</w:t>
      </w:r>
      <w:r w:rsidR="0086199C">
        <w:t xml:space="preserve">hildhood </w:t>
      </w:r>
      <w:r>
        <w:t>I</w:t>
      </w:r>
      <w:r w:rsidR="0086199C">
        <w:t xml:space="preserve">ntervention </w:t>
      </w:r>
      <w:r>
        <w:t xml:space="preserve">be considered as </w:t>
      </w:r>
      <w:r w:rsidR="0086199C">
        <w:t xml:space="preserve">a key area for the CALD Strategy </w:t>
      </w:r>
      <w:r w:rsidR="001C363E">
        <w:t xml:space="preserve">through which to </w:t>
      </w:r>
      <w:r w:rsidR="00B94E1A">
        <w:t>target CALD families</w:t>
      </w:r>
      <w:r w:rsidR="00447933">
        <w:t xml:space="preserve"> to </w:t>
      </w:r>
      <w:r w:rsidR="00B94E1A">
        <w:t xml:space="preserve">increase participation in the NDIS for those who want </w:t>
      </w:r>
      <w:r w:rsidR="00A93654">
        <w:t>it</w:t>
      </w:r>
      <w:r w:rsidR="00447933">
        <w:t xml:space="preserve"> and create </w:t>
      </w:r>
      <w:r w:rsidR="004F3990">
        <w:t>more culturally responsive services</w:t>
      </w:r>
      <w:r w:rsidR="00A93654">
        <w:t>, g</w:t>
      </w:r>
      <w:r w:rsidR="0086199C">
        <w:t>iven that a majority of CALD families with a family member with disability</w:t>
      </w:r>
      <w:r w:rsidR="00A93654">
        <w:t xml:space="preserve"> </w:t>
      </w:r>
      <w:r w:rsidR="0086199C">
        <w:t>would be in this cohort</w:t>
      </w:r>
      <w:r w:rsidR="00A93654">
        <w:t xml:space="preserve">. For example, children of migrant or refugee families who are born in Australia. </w:t>
      </w:r>
    </w:p>
    <w:p w14:paraId="5F292126" w14:textId="2F15A417" w:rsidR="000B2AFE" w:rsidRDefault="000B2AFE" w:rsidP="005E1A51">
      <w:r>
        <w:t>While there is still a gap between the expected and actual number of children with disability from CALD backgrounds in the NDIS—</w:t>
      </w:r>
      <w:r w:rsidR="000C50B7">
        <w:t>8% compared to the expected benchmark of 13.8%</w:t>
      </w:r>
      <w:r w:rsidR="00592BEB">
        <w:rPr>
          <w:rStyle w:val="FootnoteReference"/>
        </w:rPr>
        <w:footnoteReference w:id="5"/>
      </w:r>
      <w:r w:rsidR="000C50B7">
        <w:t>—</w:t>
      </w:r>
      <w:r w:rsidR="001F4671">
        <w:t>we can surmise that the gap is less than that of the adult population.</w:t>
      </w:r>
      <w:r w:rsidR="00AB2A96">
        <w:t xml:space="preserve"> </w:t>
      </w:r>
    </w:p>
    <w:p w14:paraId="6259457F" w14:textId="77777777" w:rsidR="00BE270B" w:rsidRDefault="00BE270B" w:rsidP="00BE270B">
      <w:r>
        <w:t>A focus on this area would also presumably allow for greater inclusion of children with an intellectual disability from CALD backgrounds: according to the 2018 ABS data, those aged 0-14 account for approximately 58.6% of people with an intellectual disability.</w:t>
      </w:r>
      <w:r>
        <w:rPr>
          <w:rStyle w:val="FootnoteReference"/>
        </w:rPr>
        <w:footnoteReference w:id="6"/>
      </w:r>
      <w:r>
        <w:t xml:space="preserve"> </w:t>
      </w:r>
    </w:p>
    <w:p w14:paraId="0E8977DA" w14:textId="7E983285" w:rsidR="00D0488E" w:rsidRDefault="00BE270B" w:rsidP="00BE270B">
      <w:r>
        <w:t>Furthermore, NEDA has determined approximately 18,193</w:t>
      </w:r>
      <w:r w:rsidR="00C60E81">
        <w:t xml:space="preserve"> children aged </w:t>
      </w:r>
      <w:r w:rsidRPr="00BF611D">
        <w:t xml:space="preserve">0 to 14 years </w:t>
      </w:r>
      <w:r>
        <w:t>with an intellectual disability are participants in the scheme</w:t>
      </w:r>
      <w:r w:rsidR="00C60E81">
        <w:t>.</w:t>
      </w:r>
      <w:r>
        <w:rPr>
          <w:rStyle w:val="FootnoteReference"/>
        </w:rPr>
        <w:footnoteReference w:id="7"/>
      </w:r>
      <w:r>
        <w:t xml:space="preserve"> We could presume a similar trend exists for children with an intellectual disability from a CALD background born in Australia with a congenital disability</w:t>
      </w:r>
      <w:r w:rsidR="00470AB0">
        <w:t xml:space="preserve">, meaning this cohort would include a majority of </w:t>
      </w:r>
      <w:r w:rsidR="005A6501">
        <w:t xml:space="preserve">overall </w:t>
      </w:r>
      <w:r w:rsidR="00470AB0">
        <w:t xml:space="preserve">CALD </w:t>
      </w:r>
      <w:r w:rsidR="005A6501">
        <w:t xml:space="preserve">participants. </w:t>
      </w:r>
      <w:r>
        <w:t xml:space="preserve"> </w:t>
      </w:r>
    </w:p>
    <w:p w14:paraId="25835587" w14:textId="7E88FF79" w:rsidR="00BE270B" w:rsidRDefault="00BE270B" w:rsidP="00BE270B">
      <w:r>
        <w:t xml:space="preserve">It </w:t>
      </w:r>
      <w:r w:rsidR="004B669A">
        <w:t>should also</w:t>
      </w:r>
      <w:r>
        <w:t xml:space="preserve"> be noted that the NDIS does not count C</w:t>
      </w:r>
      <w:r w:rsidR="004B669A">
        <w:t>A</w:t>
      </w:r>
      <w:r>
        <w:t>LD</w:t>
      </w:r>
      <w:r w:rsidR="004B669A">
        <w:t xml:space="preserve"> people</w:t>
      </w:r>
      <w:r>
        <w:t xml:space="preserve"> born in Australia</w:t>
      </w:r>
      <w:r w:rsidR="004B669A">
        <w:t xml:space="preserve"> in their reporting</w:t>
      </w:r>
      <w:r>
        <w:t>.</w:t>
      </w:r>
      <w:r w:rsidR="001C64C0">
        <w:t xml:space="preserve"> A</w:t>
      </w:r>
      <w:r>
        <w:t>llowing for this consideration</w:t>
      </w:r>
      <w:r w:rsidR="004B669A">
        <w:t>,</w:t>
      </w:r>
      <w:r>
        <w:t xml:space="preserve"> NEDA asserts that 12,200 C</w:t>
      </w:r>
      <w:r w:rsidR="001C64C0">
        <w:t>A</w:t>
      </w:r>
      <w:r>
        <w:t>LD children 0-14 with a congenital disability, yet, using NDIS definition of C</w:t>
      </w:r>
      <w:r w:rsidR="006147AF">
        <w:t>A</w:t>
      </w:r>
      <w:r>
        <w:t xml:space="preserve">LD only 3,700 children in Australia.  </w:t>
      </w:r>
    </w:p>
    <w:p w14:paraId="7AE53378" w14:textId="67DAAD60" w:rsidR="004C416D" w:rsidRDefault="00713C5E" w:rsidP="00BE270B">
      <w:r>
        <w:t>We therefore strongly endorse</w:t>
      </w:r>
      <w:r w:rsidR="00722BF5">
        <w:t xml:space="preserve"> using a definition of CALD that supports the collection of useful and accurate data that also captures </w:t>
      </w:r>
      <w:r w:rsidR="006F456A">
        <w:t xml:space="preserve">CALD people who were born in Australia. </w:t>
      </w:r>
    </w:p>
    <w:p w14:paraId="36577186" w14:textId="51346B9B" w:rsidR="00E34CC4" w:rsidRPr="003D72E6" w:rsidRDefault="00E7293A" w:rsidP="00E34CC4">
      <w:pPr>
        <w:pStyle w:val="ListParagraph"/>
        <w:numPr>
          <w:ilvl w:val="0"/>
          <w:numId w:val="26"/>
        </w:numPr>
        <w:rPr>
          <w:b/>
          <w:bCs/>
          <w:sz w:val="24"/>
          <w:szCs w:val="24"/>
        </w:rPr>
      </w:pPr>
      <w:r w:rsidRPr="003D72E6">
        <w:rPr>
          <w:b/>
          <w:bCs/>
          <w:sz w:val="24"/>
          <w:szCs w:val="24"/>
        </w:rPr>
        <w:t xml:space="preserve">Streamline services for people who may be on different </w:t>
      </w:r>
      <w:r w:rsidR="00D11D76">
        <w:rPr>
          <w:b/>
          <w:bCs/>
          <w:sz w:val="24"/>
          <w:szCs w:val="24"/>
        </w:rPr>
        <w:t>v</w:t>
      </w:r>
      <w:r w:rsidRPr="003D72E6">
        <w:rPr>
          <w:b/>
          <w:bCs/>
          <w:sz w:val="24"/>
          <w:szCs w:val="24"/>
        </w:rPr>
        <w:t>isa</w:t>
      </w:r>
      <w:r w:rsidR="003D72E6">
        <w:rPr>
          <w:b/>
          <w:bCs/>
          <w:sz w:val="24"/>
          <w:szCs w:val="24"/>
        </w:rPr>
        <w:t xml:space="preserve"> types </w:t>
      </w:r>
      <w:r w:rsidRPr="003D72E6">
        <w:rPr>
          <w:b/>
          <w:bCs/>
          <w:sz w:val="24"/>
          <w:szCs w:val="24"/>
        </w:rPr>
        <w:t xml:space="preserve"> </w:t>
      </w:r>
    </w:p>
    <w:p w14:paraId="52EFEFFD" w14:textId="0378B8C0" w:rsidR="001941DD" w:rsidRDefault="001941DD" w:rsidP="001941DD">
      <w:r>
        <w:lastRenderedPageBreak/>
        <w:t xml:space="preserve">CALD people with disability have reported the confusing system navigation associated with different </w:t>
      </w:r>
      <w:r w:rsidR="00B44ABA">
        <w:t xml:space="preserve">allowances based on different Visas. This should be taken into account in the Strategy to devise ways of streamlining services where </w:t>
      </w:r>
      <w:r w:rsidR="00626201">
        <w:t xml:space="preserve">possible and providing extra support for people to navigate these cross-agency issues. </w:t>
      </w:r>
    </w:p>
    <w:p w14:paraId="14E01859" w14:textId="77777777" w:rsidR="0032247C" w:rsidRDefault="0032247C" w:rsidP="00A24769">
      <w:pPr>
        <w:rPr>
          <w:b/>
          <w:bCs/>
          <w:sz w:val="28"/>
          <w:szCs w:val="28"/>
        </w:rPr>
      </w:pPr>
    </w:p>
    <w:p w14:paraId="44403FA8" w14:textId="4CD4A58E" w:rsidR="00A24769" w:rsidRPr="001F64A8" w:rsidRDefault="008F5729" w:rsidP="00A24769">
      <w:pPr>
        <w:rPr>
          <w:b/>
          <w:bCs/>
          <w:sz w:val="28"/>
          <w:szCs w:val="28"/>
        </w:rPr>
      </w:pPr>
      <w:r w:rsidRPr="001F64A8">
        <w:rPr>
          <w:b/>
          <w:bCs/>
          <w:sz w:val="28"/>
          <w:szCs w:val="28"/>
        </w:rPr>
        <w:t xml:space="preserve">Conclusion </w:t>
      </w:r>
    </w:p>
    <w:p w14:paraId="62716D31" w14:textId="7696597C" w:rsidR="002173B7" w:rsidRDefault="002173B7" w:rsidP="002173B7">
      <w:r>
        <w:t xml:space="preserve">We thank the NDIS for the opportunity to contribute and hope the recommendations provided assist in ensuring the priorities and goals of the Strategy—as well as the consultation process itself—are accessible and meets the needs of CALD people with an intellectual disability. </w:t>
      </w:r>
    </w:p>
    <w:p w14:paraId="65208AEA" w14:textId="6D885EE3" w:rsidR="00501AFA" w:rsidRDefault="00847CE5" w:rsidP="0078156E">
      <w:r>
        <w:t>We w</w:t>
      </w:r>
      <w:r w:rsidR="00DB3848">
        <w:t xml:space="preserve">elcome any further opportunities to consult on the Strategy, particularly where greater input from CALD people with an intellectual disability </w:t>
      </w:r>
      <w:r w:rsidR="5174B7E3">
        <w:t xml:space="preserve">and their family members </w:t>
      </w:r>
      <w:r w:rsidR="00DB3848">
        <w:t xml:space="preserve">would be </w:t>
      </w:r>
      <w:r w:rsidR="00BB743E">
        <w:t xml:space="preserve">valuable. </w:t>
      </w:r>
    </w:p>
    <w:p w14:paraId="1F7EF485" w14:textId="77777777" w:rsidR="0032247C" w:rsidRDefault="0032247C" w:rsidP="0078156E"/>
    <w:p w14:paraId="40138245" w14:textId="34D4DC9F" w:rsidR="0078156E" w:rsidRPr="001F64A8" w:rsidRDefault="00C15E34" w:rsidP="0078156E">
      <w:pPr>
        <w:rPr>
          <w:b/>
          <w:bCs/>
          <w:sz w:val="28"/>
          <w:szCs w:val="28"/>
        </w:rPr>
      </w:pPr>
      <w:r w:rsidRPr="001F64A8">
        <w:rPr>
          <w:b/>
          <w:bCs/>
          <w:sz w:val="28"/>
          <w:szCs w:val="28"/>
        </w:rPr>
        <w:t>Contact</w:t>
      </w:r>
    </w:p>
    <w:p w14:paraId="1692B385" w14:textId="019C11D7" w:rsidR="00F13EA8" w:rsidRPr="00F13EA8" w:rsidRDefault="00F13EA8" w:rsidP="00501AFA">
      <w:pPr>
        <w:spacing w:after="0" w:line="240" w:lineRule="auto"/>
        <w:rPr>
          <w:rFonts w:ascii="Calibri" w:hAnsi="Calibri" w:cs="Calibri"/>
          <w:b/>
          <w:bCs/>
          <w:color w:val="000000"/>
        </w:rPr>
      </w:pPr>
      <w:r w:rsidRPr="00F13EA8">
        <w:rPr>
          <w:rFonts w:ascii="Calibri" w:hAnsi="Calibri" w:cs="Calibri"/>
          <w:b/>
          <w:bCs/>
          <w:color w:val="000000"/>
        </w:rPr>
        <w:t>Inclusion Australia</w:t>
      </w:r>
    </w:p>
    <w:p w14:paraId="2F3AD68B" w14:textId="77777777" w:rsidR="005D429B" w:rsidRDefault="005D429B" w:rsidP="005D429B">
      <w:pPr>
        <w:spacing w:after="0" w:line="240" w:lineRule="auto"/>
        <w:rPr>
          <w:rStyle w:val="eop"/>
          <w:rFonts w:ascii="Calibri" w:hAnsi="Calibri" w:cs="Calibri"/>
        </w:rPr>
      </w:pPr>
      <w:r>
        <w:rPr>
          <w:rFonts w:ascii="Calibri" w:hAnsi="Calibri" w:cs="Calibri"/>
          <w:color w:val="000000"/>
        </w:rPr>
        <w:t>1300 312 343</w:t>
      </w:r>
    </w:p>
    <w:p w14:paraId="79EFF0A8" w14:textId="66F68B8A" w:rsidR="005D429B" w:rsidRDefault="00000000" w:rsidP="005D429B">
      <w:pPr>
        <w:spacing w:after="0" w:line="240" w:lineRule="auto"/>
        <w:rPr>
          <w:rStyle w:val="eop"/>
          <w:rFonts w:ascii="Calibri" w:hAnsi="Calibri" w:cs="Calibri"/>
        </w:rPr>
      </w:pPr>
      <w:hyperlink r:id="rId12" w:history="1">
        <w:r w:rsidR="006205A6" w:rsidRPr="00967601">
          <w:rPr>
            <w:rStyle w:val="Hyperlink"/>
            <w:rFonts w:ascii="Calibri" w:hAnsi="Calibri" w:cs="Calibri"/>
          </w:rPr>
          <w:t>admin@inclusionaustralia.org.au</w:t>
        </w:r>
      </w:hyperlink>
      <w:r w:rsidR="006205A6">
        <w:rPr>
          <w:rStyle w:val="eop"/>
          <w:rFonts w:ascii="Calibri" w:hAnsi="Calibri" w:cs="Calibri"/>
        </w:rPr>
        <w:t xml:space="preserve"> </w:t>
      </w:r>
    </w:p>
    <w:p w14:paraId="3351D6AC" w14:textId="77777777" w:rsidR="005D429B" w:rsidRPr="005D429B" w:rsidRDefault="005D429B" w:rsidP="005D429B">
      <w:pPr>
        <w:spacing w:after="0" w:line="240" w:lineRule="auto"/>
        <w:rPr>
          <w:rFonts w:ascii="Calibri" w:hAnsi="Calibri" w:cs="Calibri"/>
          <w:color w:val="000000"/>
        </w:rPr>
      </w:pPr>
    </w:p>
    <w:p w14:paraId="6E6264E5" w14:textId="77777777" w:rsidR="005D429B" w:rsidRPr="005D429B" w:rsidRDefault="005D429B" w:rsidP="005D429B">
      <w:pPr>
        <w:pStyle w:val="paragraph"/>
        <w:spacing w:before="0" w:beforeAutospacing="0" w:after="0" w:afterAutospacing="0"/>
        <w:textAlignment w:val="baseline"/>
        <w:rPr>
          <w:b/>
          <w:bCs/>
        </w:rPr>
      </w:pPr>
      <w:r w:rsidRPr="005D429B">
        <w:rPr>
          <w:rStyle w:val="normaltextrun"/>
          <w:rFonts w:ascii="Calibri" w:hAnsi="Calibri" w:cs="Calibri"/>
          <w:b/>
          <w:bCs/>
          <w:sz w:val="22"/>
          <w:szCs w:val="22"/>
        </w:rPr>
        <w:t>NEDA</w:t>
      </w:r>
      <w:r w:rsidRPr="005D429B">
        <w:rPr>
          <w:rStyle w:val="eop"/>
          <w:rFonts w:ascii="Calibri" w:hAnsi="Calibri" w:cs="Calibri"/>
          <w:b/>
          <w:bCs/>
          <w:sz w:val="22"/>
          <w:szCs w:val="22"/>
        </w:rPr>
        <w:t> </w:t>
      </w:r>
    </w:p>
    <w:p w14:paraId="1349E327" w14:textId="2B080988" w:rsidR="005D429B" w:rsidRPr="005D429B" w:rsidRDefault="005D429B" w:rsidP="005D429B">
      <w:pPr>
        <w:pStyle w:val="paragraph"/>
        <w:spacing w:before="0" w:beforeAutospacing="0" w:after="0" w:afterAutospacing="0"/>
        <w:textAlignment w:val="baseline"/>
      </w:pPr>
      <w:r w:rsidRPr="005D429B">
        <w:rPr>
          <w:rStyle w:val="normaltextrun"/>
          <w:rFonts w:ascii="Calibri" w:hAnsi="Calibri" w:cs="Calibri"/>
          <w:sz w:val="22"/>
          <w:szCs w:val="22"/>
        </w:rPr>
        <w:t>02 6262 6867</w:t>
      </w:r>
      <w:r w:rsidRPr="005D429B">
        <w:rPr>
          <w:rStyle w:val="eop"/>
          <w:rFonts w:ascii="Calibri" w:hAnsi="Calibri" w:cs="Calibri"/>
          <w:sz w:val="22"/>
          <w:szCs w:val="22"/>
        </w:rPr>
        <w:t> </w:t>
      </w:r>
    </w:p>
    <w:p w14:paraId="0E3183FE" w14:textId="1B577E50" w:rsidR="00E30BFD" w:rsidRDefault="00000000" w:rsidP="005D429B">
      <w:pPr>
        <w:pStyle w:val="paragraph"/>
        <w:spacing w:before="0" w:beforeAutospacing="0" w:after="0" w:afterAutospacing="0"/>
        <w:textAlignment w:val="baseline"/>
        <w:rPr>
          <w:rStyle w:val="normaltextrun"/>
          <w:rFonts w:ascii="Calibri" w:hAnsi="Calibri" w:cs="Calibri"/>
          <w:sz w:val="22"/>
          <w:szCs w:val="22"/>
          <w:u w:val="single"/>
          <w:shd w:val="clear" w:color="auto" w:fill="FFFFFF"/>
        </w:rPr>
      </w:pPr>
      <w:hyperlink r:id="rId13" w:history="1">
        <w:r w:rsidR="00082D2F" w:rsidRPr="00967601">
          <w:rPr>
            <w:rStyle w:val="Hyperlink"/>
            <w:rFonts w:ascii="Calibri" w:hAnsi="Calibri" w:cs="Calibri"/>
            <w:sz w:val="22"/>
            <w:szCs w:val="22"/>
            <w:shd w:val="clear" w:color="auto" w:fill="FFFFFF"/>
          </w:rPr>
          <w:t>ppo@neda.org.au</w:t>
        </w:r>
      </w:hyperlink>
      <w:r w:rsidR="00082D2F">
        <w:rPr>
          <w:rStyle w:val="normaltextrun"/>
          <w:rFonts w:ascii="Calibri" w:hAnsi="Calibri" w:cs="Calibri"/>
          <w:sz w:val="22"/>
          <w:szCs w:val="22"/>
          <w:u w:val="single"/>
          <w:shd w:val="clear" w:color="auto" w:fill="FFFFFF"/>
        </w:rPr>
        <w:t xml:space="preserve"> </w:t>
      </w:r>
    </w:p>
    <w:p w14:paraId="57798C11" w14:textId="77777777" w:rsidR="006205A6" w:rsidRPr="005D429B" w:rsidRDefault="006205A6" w:rsidP="005D429B">
      <w:pPr>
        <w:pStyle w:val="paragraph"/>
        <w:spacing w:before="0" w:beforeAutospacing="0" w:after="0" w:afterAutospacing="0"/>
        <w:textAlignment w:val="baseline"/>
      </w:pPr>
    </w:p>
    <w:p w14:paraId="6501BE97" w14:textId="77777777" w:rsidR="005D429B" w:rsidRPr="005D429B" w:rsidRDefault="005D429B" w:rsidP="005D429B">
      <w:pPr>
        <w:pStyle w:val="paragraph"/>
        <w:spacing w:before="0" w:beforeAutospacing="0" w:after="0" w:afterAutospacing="0"/>
        <w:textAlignment w:val="baseline"/>
        <w:rPr>
          <w:b/>
          <w:bCs/>
        </w:rPr>
      </w:pPr>
      <w:r w:rsidRPr="005D429B">
        <w:rPr>
          <w:rStyle w:val="normaltextrun"/>
          <w:rFonts w:ascii="Calibri" w:hAnsi="Calibri" w:cs="Calibri"/>
          <w:b/>
          <w:bCs/>
          <w:sz w:val="22"/>
          <w:szCs w:val="22"/>
        </w:rPr>
        <w:t>Down Syndrome Australia</w:t>
      </w:r>
      <w:r w:rsidRPr="005D429B">
        <w:rPr>
          <w:rStyle w:val="eop"/>
          <w:rFonts w:ascii="Calibri" w:hAnsi="Calibri" w:cs="Calibri"/>
          <w:b/>
          <w:bCs/>
          <w:sz w:val="22"/>
          <w:szCs w:val="22"/>
        </w:rPr>
        <w:t> </w:t>
      </w:r>
    </w:p>
    <w:p w14:paraId="0EF99959" w14:textId="77777777" w:rsidR="005D429B" w:rsidRPr="005D429B" w:rsidRDefault="005D429B" w:rsidP="005D429B">
      <w:pPr>
        <w:pStyle w:val="paragraph"/>
        <w:spacing w:before="0" w:beforeAutospacing="0" w:after="0" w:afterAutospacing="0"/>
        <w:textAlignment w:val="baseline"/>
      </w:pPr>
      <w:r w:rsidRPr="005D429B">
        <w:rPr>
          <w:rStyle w:val="normaltextrun"/>
          <w:rFonts w:ascii="Calibri" w:hAnsi="Calibri" w:cs="Calibri"/>
          <w:sz w:val="22"/>
          <w:szCs w:val="22"/>
        </w:rPr>
        <w:t>1300 881 935</w:t>
      </w:r>
      <w:r w:rsidRPr="005D429B">
        <w:rPr>
          <w:rStyle w:val="eop"/>
          <w:rFonts w:ascii="Calibri" w:hAnsi="Calibri" w:cs="Calibri"/>
          <w:sz w:val="22"/>
          <w:szCs w:val="22"/>
        </w:rPr>
        <w:t> </w:t>
      </w:r>
    </w:p>
    <w:p w14:paraId="18607D34" w14:textId="78B852CD" w:rsidR="00A24769" w:rsidRPr="00A24769" w:rsidRDefault="00000000" w:rsidP="00D56C22">
      <w:hyperlink r:id="rId14" w:history="1">
        <w:r w:rsidR="00D56C22" w:rsidRPr="00967601">
          <w:rPr>
            <w:rStyle w:val="Hyperlink"/>
          </w:rPr>
          <w:t>info@downsyndrome.org.au</w:t>
        </w:r>
      </w:hyperlink>
      <w:r w:rsidR="00D56C22">
        <w:t xml:space="preserve"> </w:t>
      </w:r>
    </w:p>
    <w:sectPr w:rsidR="00A24769" w:rsidRPr="00A24769">
      <w:headerReference w:type="default" r:id="rId15"/>
      <w:footerReference w:type="default" r:id="rId16"/>
      <w:headerReference w:type="first" r:id="rId17"/>
      <w:footerReference w:type="first" r:id="rId18"/>
      <w:pgSz w:w="11906" w:h="16838"/>
      <w:pgMar w:top="1440" w:right="1440" w:bottom="1440"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B570" w14:textId="77777777" w:rsidR="00013508" w:rsidRDefault="00013508" w:rsidP="00D35400">
      <w:pPr>
        <w:spacing w:after="0" w:line="240" w:lineRule="auto"/>
      </w:pPr>
      <w:r>
        <w:separator/>
      </w:r>
    </w:p>
  </w:endnote>
  <w:endnote w:type="continuationSeparator" w:id="0">
    <w:p w14:paraId="252F430E" w14:textId="77777777" w:rsidR="00013508" w:rsidRDefault="00013508" w:rsidP="00D35400">
      <w:pPr>
        <w:spacing w:after="0" w:line="240" w:lineRule="auto"/>
      </w:pPr>
      <w:r>
        <w:continuationSeparator/>
      </w:r>
    </w:p>
  </w:endnote>
  <w:endnote w:type="continuationNotice" w:id="1">
    <w:p w14:paraId="36F54A9F" w14:textId="77777777" w:rsidR="00013508" w:rsidRDefault="00013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238650"/>
      <w:docPartObj>
        <w:docPartGallery w:val="Page Numbers (Bottom of Page)"/>
        <w:docPartUnique/>
      </w:docPartObj>
    </w:sdtPr>
    <w:sdtContent>
      <w:p w14:paraId="1CB2553B" w14:textId="77777777" w:rsidR="00E639F6" w:rsidRPr="002577F6" w:rsidRDefault="006403B2">
        <w:pPr>
          <w:pStyle w:val="Footer"/>
        </w:pPr>
        <w:r w:rsidRPr="002577F6">
          <w:t xml:space="preserve">Page </w:t>
        </w:r>
        <w:r w:rsidRPr="002577F6">
          <w:fldChar w:fldCharType="begin"/>
        </w:r>
        <w:r w:rsidRPr="002577F6">
          <w:instrText xml:space="preserve"> PAGE   \* MERGEFORMAT </w:instrText>
        </w:r>
        <w:r w:rsidRPr="002577F6">
          <w:fldChar w:fldCharType="separate"/>
        </w:r>
        <w:r w:rsidRPr="002577F6">
          <w:t>2</w:t>
        </w:r>
        <w:r w:rsidRPr="002577F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0974" w14:textId="77777777" w:rsidR="00E639F6" w:rsidRDefault="006403B2">
    <w:pPr>
      <w:pStyle w:val="Footer"/>
    </w:pPr>
    <w:r w:rsidRPr="00D73B9A">
      <w:drawing>
        <wp:anchor distT="0" distB="0" distL="114300" distR="114300" simplePos="0" relativeHeight="251658242" behindDoc="1" locked="0" layoutInCell="1" allowOverlap="1" wp14:anchorId="7B8D4814" wp14:editId="76132092">
          <wp:simplePos x="0" y="0"/>
          <wp:positionH relativeFrom="column">
            <wp:posOffset>-1000121</wp:posOffset>
          </wp:positionH>
          <wp:positionV relativeFrom="paragraph">
            <wp:posOffset>-487045</wp:posOffset>
          </wp:positionV>
          <wp:extent cx="7733809" cy="1060449"/>
          <wp:effectExtent l="0" t="0" r="635" b="698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7733809" cy="106044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2B29" w14:textId="77777777" w:rsidR="00013508" w:rsidRDefault="00013508" w:rsidP="00D35400">
      <w:pPr>
        <w:spacing w:after="0" w:line="240" w:lineRule="auto"/>
      </w:pPr>
      <w:r>
        <w:separator/>
      </w:r>
    </w:p>
  </w:footnote>
  <w:footnote w:type="continuationSeparator" w:id="0">
    <w:p w14:paraId="36D5674D" w14:textId="77777777" w:rsidR="00013508" w:rsidRDefault="00013508" w:rsidP="00D35400">
      <w:pPr>
        <w:spacing w:after="0" w:line="240" w:lineRule="auto"/>
      </w:pPr>
      <w:r>
        <w:continuationSeparator/>
      </w:r>
    </w:p>
  </w:footnote>
  <w:footnote w:type="continuationNotice" w:id="1">
    <w:p w14:paraId="046CDD96" w14:textId="77777777" w:rsidR="00013508" w:rsidRDefault="00013508">
      <w:pPr>
        <w:spacing w:after="0" w:line="240" w:lineRule="auto"/>
      </w:pPr>
    </w:p>
  </w:footnote>
  <w:footnote w:id="2">
    <w:p w14:paraId="0C5A4C4A" w14:textId="2A640DE4" w:rsidR="000309AB" w:rsidRDefault="000309AB">
      <w:pPr>
        <w:pStyle w:val="FootnoteText"/>
      </w:pPr>
      <w:r>
        <w:rPr>
          <w:rStyle w:val="FootnoteReference"/>
        </w:rPr>
        <w:footnoteRef/>
      </w:r>
      <w:r>
        <w:t xml:space="preserve"> </w:t>
      </w:r>
      <w:r w:rsidR="0057315C">
        <w:t xml:space="preserve">NDIS. Participant Data Q2 FY22/23. Retrieved from: </w:t>
      </w:r>
      <w:hyperlink r:id="rId1" w:history="1">
        <w:r w:rsidR="0057315C" w:rsidRPr="00967601">
          <w:rPr>
            <w:rStyle w:val="Hyperlink"/>
          </w:rPr>
          <w:t>https://data.ndis.gov.au/explore-data</w:t>
        </w:r>
      </w:hyperlink>
      <w:r w:rsidR="00A10D0E">
        <w:t xml:space="preserve"> </w:t>
      </w:r>
    </w:p>
  </w:footnote>
  <w:footnote w:id="3">
    <w:p w14:paraId="58E52D46" w14:textId="531C6D8C" w:rsidR="00601955" w:rsidRDefault="008A1C0F">
      <w:pPr>
        <w:pStyle w:val="FootnoteText"/>
      </w:pPr>
      <w:r>
        <w:rPr>
          <w:rStyle w:val="FootnoteReference"/>
        </w:rPr>
        <w:footnoteRef/>
      </w:r>
      <w:r>
        <w:t xml:space="preserve"> </w:t>
      </w:r>
      <w:r w:rsidR="00601955">
        <w:t xml:space="preserve">Federation of Ethnic Communities’ Councils of Australia. </w:t>
      </w:r>
      <w:r w:rsidR="00601955" w:rsidRPr="00601955">
        <w:rPr>
          <w:i/>
          <w:iCs/>
        </w:rPr>
        <w:t>2023-24 Pre-Budget Submission</w:t>
      </w:r>
      <w:r w:rsidR="00601955">
        <w:t xml:space="preserve">. Retrieved from: </w:t>
      </w:r>
      <w:hyperlink r:id="rId2" w:history="1">
        <w:r w:rsidR="00601955" w:rsidRPr="00967601">
          <w:rPr>
            <w:rStyle w:val="Hyperlink"/>
          </w:rPr>
          <w:t>https://fecca.org.au/wp-content/uploads/2023/02/FECCA-2023-24-Pre-Budget-Submission.pdf</w:t>
        </w:r>
      </w:hyperlink>
      <w:r w:rsidR="00A82CE0">
        <w:t>;</w:t>
      </w:r>
    </w:p>
    <w:p w14:paraId="0C5B21B6" w14:textId="50A57C64" w:rsidR="00A82CE0" w:rsidRPr="00A82CE0" w:rsidRDefault="00A82CE0">
      <w:pPr>
        <w:pStyle w:val="FootnoteText"/>
      </w:pPr>
      <w:r>
        <w:t xml:space="preserve">NEDA, PWDA and FECCA. </w:t>
      </w:r>
      <w:r>
        <w:rPr>
          <w:i/>
          <w:iCs/>
        </w:rPr>
        <w:t xml:space="preserve">Joint Submission to the Royal Commission into Violence, Abuse, Neglect and Exploitation of People with Disability: The Experiences and Perspectives of People with Disability from Culturally and Linguistically Diverse Backgrounds. </w:t>
      </w:r>
      <w:r>
        <w:t>October 2021. Retrieved from:</w:t>
      </w:r>
    </w:p>
    <w:p w14:paraId="075691D7" w14:textId="1CD2AA8A" w:rsidR="008A1C0F" w:rsidRDefault="00000000">
      <w:pPr>
        <w:pStyle w:val="FootnoteText"/>
      </w:pPr>
      <w:hyperlink r:id="rId3" w:history="1">
        <w:r w:rsidR="00592BEB" w:rsidRPr="00AC6D10">
          <w:rPr>
            <w:rStyle w:val="Hyperlink"/>
          </w:rPr>
          <w:t>http://neda.org.au/sites/default/files/2021-11/NEDA-CALDReport211102%20-%20Low%20Res.pdf</w:t>
        </w:r>
      </w:hyperlink>
      <w:r w:rsidR="00592BEB">
        <w:t xml:space="preserve"> </w:t>
      </w:r>
    </w:p>
  </w:footnote>
  <w:footnote w:id="4">
    <w:p w14:paraId="49101CFD" w14:textId="3B8024A8" w:rsidR="003337EB" w:rsidRDefault="003337EB">
      <w:pPr>
        <w:pStyle w:val="FootnoteText"/>
      </w:pPr>
      <w:r>
        <w:rPr>
          <w:rStyle w:val="FootnoteReference"/>
        </w:rPr>
        <w:footnoteRef/>
      </w:r>
      <w:r>
        <w:t xml:space="preserve"> </w:t>
      </w:r>
      <w:r w:rsidR="00630813">
        <w:t xml:space="preserve">Federation of Ethnic Communities’ Councils of Australia. </w:t>
      </w:r>
      <w:r w:rsidR="00630813" w:rsidRPr="00601955">
        <w:rPr>
          <w:i/>
          <w:iCs/>
        </w:rPr>
        <w:t>2023-24 Pre-Budget Submission</w:t>
      </w:r>
      <w:r w:rsidR="00630813">
        <w:t xml:space="preserve">. Retrieved from: </w:t>
      </w:r>
      <w:hyperlink r:id="rId4" w:history="1">
        <w:r w:rsidR="00630813" w:rsidRPr="00967601">
          <w:rPr>
            <w:rStyle w:val="Hyperlink"/>
          </w:rPr>
          <w:t>https://fecca.org.au/wp-content/uploads/2023/02/FECCA-2023-24-Pre-Budget-Submission.pdf</w:t>
        </w:r>
      </w:hyperlink>
      <w:r w:rsidR="00630813">
        <w:t xml:space="preserve">, p. 7. </w:t>
      </w:r>
    </w:p>
  </w:footnote>
  <w:footnote w:id="5">
    <w:p w14:paraId="6C44E54A" w14:textId="028F350D" w:rsidR="00592BEB" w:rsidRDefault="00592BEB">
      <w:pPr>
        <w:pStyle w:val="FootnoteText"/>
      </w:pPr>
      <w:r>
        <w:rPr>
          <w:rStyle w:val="FootnoteReference"/>
        </w:rPr>
        <w:footnoteRef/>
      </w:r>
      <w:r>
        <w:t xml:space="preserve"> </w:t>
      </w:r>
      <w:r w:rsidR="00FB4B92">
        <w:t xml:space="preserve">Royal Commission into Violence, Abuse, Neglect and Exploitation of People with Disability. Transcript of Proceedings, </w:t>
      </w:r>
      <w:r w:rsidR="00173930">
        <w:t xml:space="preserve">Day 5, </w:t>
      </w:r>
      <w:r w:rsidR="00FB4B92">
        <w:t>Friday 28 October 2022</w:t>
      </w:r>
      <w:r w:rsidR="00173930">
        <w:t>. page</w:t>
      </w:r>
      <w:r>
        <w:t xml:space="preserve"> 349</w:t>
      </w:r>
      <w:r w:rsidR="00173930">
        <w:t xml:space="preserve">-351. Retrieved from: </w:t>
      </w:r>
      <w:hyperlink r:id="rId5" w:history="1">
        <w:r w:rsidR="00173930" w:rsidRPr="00967601">
          <w:rPr>
            <w:rStyle w:val="Hyperlink"/>
          </w:rPr>
          <w:t>https://disability.royalcommission.gov.au/system/files/2022-11/Transcript%20Day%205%20-%20Public%20hearing%2029%2C%20Melbourne.pdf</w:t>
        </w:r>
      </w:hyperlink>
      <w:r>
        <w:t xml:space="preserve"> </w:t>
      </w:r>
    </w:p>
  </w:footnote>
  <w:footnote w:id="6">
    <w:p w14:paraId="3A74DAAF" w14:textId="4C4E10A3" w:rsidR="00BE270B" w:rsidRDefault="00BE270B" w:rsidP="00BE270B">
      <w:pPr>
        <w:pStyle w:val="FootnoteText"/>
      </w:pPr>
      <w:r>
        <w:rPr>
          <w:rStyle w:val="FootnoteReference"/>
        </w:rPr>
        <w:footnoteRef/>
      </w:r>
      <w:r>
        <w:t xml:space="preserve"> ABS 2018, Brian Cooper, NEDA</w:t>
      </w:r>
      <w:r w:rsidR="00173930">
        <w:t>.</w:t>
      </w:r>
    </w:p>
  </w:footnote>
  <w:footnote w:id="7">
    <w:p w14:paraId="2FF63FB8" w14:textId="69E1122E" w:rsidR="00BE270B" w:rsidRPr="00BF611D" w:rsidRDefault="00BE270B" w:rsidP="00BE270B">
      <w:pPr>
        <w:pStyle w:val="FootnoteText"/>
        <w:rPr>
          <w:lang w:val="en-GB"/>
        </w:rPr>
      </w:pPr>
      <w:r>
        <w:rPr>
          <w:rStyle w:val="FootnoteReference"/>
        </w:rPr>
        <w:footnoteRef/>
      </w:r>
      <w:r>
        <w:t xml:space="preserve"> </w:t>
      </w:r>
      <w:r>
        <w:rPr>
          <w:lang w:val="en-GB"/>
        </w:rPr>
        <w:t>30 June 2020 NDIA Report</w:t>
      </w:r>
      <w:r w:rsidR="00173930">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553D" w14:textId="4D095990" w:rsidR="00E639F6" w:rsidRDefault="006403B2">
    <w:pPr>
      <w:pStyle w:val="Header"/>
    </w:pPr>
    <w:r w:rsidRPr="00474451">
      <w:rPr>
        <w:noProof/>
      </w:rPr>
      <w:drawing>
        <wp:anchor distT="0" distB="0" distL="114300" distR="114300" simplePos="0" relativeHeight="251658240" behindDoc="1" locked="0" layoutInCell="1" allowOverlap="1" wp14:anchorId="0DAE3A8E" wp14:editId="700911C8">
          <wp:simplePos x="0" y="0"/>
          <wp:positionH relativeFrom="margin">
            <wp:posOffset>-1001395</wp:posOffset>
          </wp:positionH>
          <wp:positionV relativeFrom="paragraph">
            <wp:posOffset>-347345</wp:posOffset>
          </wp:positionV>
          <wp:extent cx="7728585" cy="1059815"/>
          <wp:effectExtent l="0" t="0" r="5715" b="698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rot="10800000">
                    <a:off x="0" y="0"/>
                    <a:ext cx="7728585" cy="1059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9D868" w14:textId="77777777" w:rsidR="00E639F6" w:rsidRDefault="00E639F6">
    <w:pPr>
      <w:pStyle w:val="Header"/>
    </w:pPr>
  </w:p>
  <w:p w14:paraId="421FE00D" w14:textId="77777777" w:rsidR="00E639F6" w:rsidRDefault="00E639F6">
    <w:pPr>
      <w:pStyle w:val="Header"/>
    </w:pPr>
  </w:p>
  <w:p w14:paraId="5BE33D7E" w14:textId="77777777" w:rsidR="00E639F6" w:rsidRDefault="00E63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C1A7" w14:textId="642F774D" w:rsidR="00154E1A" w:rsidRPr="00487FB5" w:rsidRDefault="0032247C" w:rsidP="00154E1A">
    <w:pPr>
      <w:pStyle w:val="Header"/>
    </w:pPr>
    <w:r w:rsidRPr="0032247C">
      <w:rPr>
        <w:noProof/>
      </w:rPr>
      <w:drawing>
        <wp:anchor distT="0" distB="0" distL="114300" distR="114300" simplePos="0" relativeHeight="251661314" behindDoc="0" locked="0" layoutInCell="1" allowOverlap="1" wp14:anchorId="45788AA2" wp14:editId="0AA4DBFB">
          <wp:simplePos x="0" y="0"/>
          <wp:positionH relativeFrom="column">
            <wp:posOffset>1465209</wp:posOffset>
          </wp:positionH>
          <wp:positionV relativeFrom="paragraph">
            <wp:posOffset>282575</wp:posOffset>
          </wp:positionV>
          <wp:extent cx="1990725" cy="800100"/>
          <wp:effectExtent l="0" t="0" r="9525" b="0"/>
          <wp:wrapSquare wrapText="bothSides"/>
          <wp:docPr id="1" name="Picture 1"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0725" cy="800100"/>
                  </a:xfrm>
                  <a:prstGeom prst="rect">
                    <a:avLst/>
                  </a:prstGeom>
                </pic:spPr>
              </pic:pic>
            </a:graphicData>
          </a:graphic>
        </wp:anchor>
      </w:drawing>
    </w:r>
    <w:r>
      <w:rPr>
        <w:noProof/>
      </w:rPr>
      <w:drawing>
        <wp:anchor distT="0" distB="0" distL="114300" distR="114300" simplePos="0" relativeHeight="251659266" behindDoc="0" locked="0" layoutInCell="1" allowOverlap="1" wp14:anchorId="4C103095" wp14:editId="0C00A5B5">
          <wp:simplePos x="0" y="0"/>
          <wp:positionH relativeFrom="column">
            <wp:posOffset>3726228</wp:posOffset>
          </wp:positionH>
          <wp:positionV relativeFrom="paragraph">
            <wp:posOffset>187289</wp:posOffset>
          </wp:positionV>
          <wp:extent cx="2501661" cy="983093"/>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661" cy="983093"/>
                  </a:xfrm>
                  <a:prstGeom prst="rect">
                    <a:avLst/>
                  </a:prstGeom>
                  <a:noFill/>
                  <a:ln>
                    <a:noFill/>
                  </a:ln>
                </pic:spPr>
              </pic:pic>
            </a:graphicData>
          </a:graphic>
          <wp14:sizeRelH relativeFrom="page">
            <wp14:pctWidth>0</wp14:pctWidth>
          </wp14:sizeRelH>
          <wp14:sizeRelV relativeFrom="page">
            <wp14:pctHeight>0</wp14:pctHeight>
          </wp14:sizeRelV>
        </wp:anchor>
      </w:drawing>
    </w:r>
    <w:r w:rsidR="00884B6D">
      <w:rPr>
        <w:noProof/>
      </w:rPr>
      <w:drawing>
        <wp:anchor distT="0" distB="0" distL="114300" distR="114300" simplePos="0" relativeHeight="251660290" behindDoc="0" locked="0" layoutInCell="1" allowOverlap="1" wp14:anchorId="55D2D268" wp14:editId="6A015D21">
          <wp:simplePos x="0" y="0"/>
          <wp:positionH relativeFrom="margin">
            <wp:align>left</wp:align>
          </wp:positionH>
          <wp:positionV relativeFrom="paragraph">
            <wp:posOffset>38292</wp:posOffset>
          </wp:positionV>
          <wp:extent cx="1233170" cy="1232535"/>
          <wp:effectExtent l="0" t="0" r="508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3170"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A3866F" w14:textId="0C72FF1A" w:rsidR="00884B6D" w:rsidRDefault="005131A4" w:rsidP="005131A4">
    <w:pPr>
      <w:pStyle w:val="Header"/>
      <w:tabs>
        <w:tab w:val="left" w:pos="5217"/>
        <w:tab w:val="right" w:pos="6606"/>
      </w:tabs>
      <w:jc w:val="left"/>
    </w:pPr>
    <w:r>
      <w:tab/>
    </w:r>
    <w:r>
      <w:tab/>
    </w:r>
  </w:p>
  <w:p w14:paraId="2F9C639C" w14:textId="6D46BA31" w:rsidR="005131A4" w:rsidRDefault="005131A4" w:rsidP="005131A4">
    <w:pPr>
      <w:pStyle w:val="Header"/>
      <w:tabs>
        <w:tab w:val="left" w:pos="5217"/>
        <w:tab w:val="right" w:pos="6606"/>
      </w:tabs>
      <w:jc w:val="left"/>
    </w:pPr>
  </w:p>
  <w:p w14:paraId="1BE1BA0E" w14:textId="705BCDCB" w:rsidR="00E639F6" w:rsidRPr="00487FB5" w:rsidRDefault="005131A4" w:rsidP="005131A4">
    <w:pPr>
      <w:pStyle w:val="Header"/>
      <w:tabs>
        <w:tab w:val="left" w:pos="5217"/>
        <w:tab w:val="right" w:pos="6606"/>
      </w:tabs>
      <w:jc w:val="left"/>
    </w:pPr>
    <w:r>
      <w:tab/>
    </w:r>
    <w:r w:rsidR="006403B2" w:rsidRPr="00487FB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3538"/>
    <w:multiLevelType w:val="hybridMultilevel"/>
    <w:tmpl w:val="AE50D3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764E54"/>
    <w:multiLevelType w:val="hybridMultilevel"/>
    <w:tmpl w:val="7AE088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A41A4C"/>
    <w:multiLevelType w:val="hybridMultilevel"/>
    <w:tmpl w:val="EDBE3360"/>
    <w:lvl w:ilvl="0" w:tplc="5E1CEB6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694012"/>
    <w:multiLevelType w:val="hybridMultilevel"/>
    <w:tmpl w:val="84E2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4C5AFB"/>
    <w:multiLevelType w:val="hybridMultilevel"/>
    <w:tmpl w:val="AFCE24C2"/>
    <w:lvl w:ilvl="0" w:tplc="73F872B8">
      <w:start w:val="1"/>
      <w:numFmt w:val="decimal"/>
      <w:lvlText w:val="%1."/>
      <w:lvlJc w:val="left"/>
      <w:pPr>
        <w:ind w:left="360" w:hanging="360"/>
      </w:pPr>
      <w:rPr>
        <w:rFonts w:hint="default"/>
        <w:b/>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C1D7F41"/>
    <w:multiLevelType w:val="hybridMultilevel"/>
    <w:tmpl w:val="516AA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0F1F12"/>
    <w:multiLevelType w:val="hybridMultilevel"/>
    <w:tmpl w:val="4642C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40083C"/>
    <w:multiLevelType w:val="multilevel"/>
    <w:tmpl w:val="10C22C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435EE1"/>
    <w:multiLevelType w:val="hybridMultilevel"/>
    <w:tmpl w:val="B73A9A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7F6DD9"/>
    <w:multiLevelType w:val="hybridMultilevel"/>
    <w:tmpl w:val="B6E62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A768C3"/>
    <w:multiLevelType w:val="multilevel"/>
    <w:tmpl w:val="65DC3EB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360"/>
        </w:tabs>
        <w:ind w:left="-360" w:hanging="360"/>
      </w:pPr>
      <w:rPr>
        <w:rFonts w:ascii="Wingdings" w:hAnsi="Wingdings" w:hint="default"/>
        <w:sz w:val="20"/>
      </w:rPr>
    </w:lvl>
    <w:lvl w:ilvl="3">
      <w:start w:val="1"/>
      <w:numFmt w:val="bullet"/>
      <w:lvlText w:val=""/>
      <w:lvlJc w:val="left"/>
      <w:pPr>
        <w:tabs>
          <w:tab w:val="num" w:pos="360"/>
        </w:tabs>
        <w:ind w:left="360" w:hanging="360"/>
      </w:pPr>
      <w:rPr>
        <w:rFonts w:ascii="Wingdings" w:hAnsi="Wingdings" w:hint="default"/>
        <w:sz w:val="20"/>
      </w:rPr>
    </w:lvl>
    <w:lvl w:ilvl="4">
      <w:start w:val="1"/>
      <w:numFmt w:val="bullet"/>
      <w:lvlText w:val=""/>
      <w:lvlJc w:val="left"/>
      <w:pPr>
        <w:ind w:left="1080" w:hanging="360"/>
      </w:pPr>
      <w:rPr>
        <w:rFonts w:ascii="Symbol" w:hAnsi="Symbol" w:hint="default"/>
      </w:rPr>
    </w:lvl>
    <w:lvl w:ilvl="5" w:tentative="1">
      <w:start w:val="1"/>
      <w:numFmt w:val="bullet"/>
      <w:lvlText w:val=""/>
      <w:lvlJc w:val="left"/>
      <w:pPr>
        <w:tabs>
          <w:tab w:val="num" w:pos="1800"/>
        </w:tabs>
        <w:ind w:left="1800" w:hanging="360"/>
      </w:pPr>
      <w:rPr>
        <w:rFonts w:ascii="Wingdings" w:hAnsi="Wingdings" w:hint="default"/>
        <w:sz w:val="20"/>
      </w:rPr>
    </w:lvl>
    <w:lvl w:ilvl="6" w:tentative="1">
      <w:start w:val="1"/>
      <w:numFmt w:val="bullet"/>
      <w:lvlText w:val=""/>
      <w:lvlJc w:val="left"/>
      <w:pPr>
        <w:tabs>
          <w:tab w:val="num" w:pos="2520"/>
        </w:tabs>
        <w:ind w:left="2520" w:hanging="360"/>
      </w:pPr>
      <w:rPr>
        <w:rFonts w:ascii="Wingdings" w:hAnsi="Wingdings" w:hint="default"/>
        <w:sz w:val="20"/>
      </w:rPr>
    </w:lvl>
    <w:lvl w:ilvl="7" w:tentative="1">
      <w:start w:val="1"/>
      <w:numFmt w:val="bullet"/>
      <w:lvlText w:val=""/>
      <w:lvlJc w:val="left"/>
      <w:pPr>
        <w:tabs>
          <w:tab w:val="num" w:pos="3240"/>
        </w:tabs>
        <w:ind w:left="3240" w:hanging="360"/>
      </w:pPr>
      <w:rPr>
        <w:rFonts w:ascii="Wingdings" w:hAnsi="Wingdings" w:hint="default"/>
        <w:sz w:val="20"/>
      </w:rPr>
    </w:lvl>
    <w:lvl w:ilvl="8" w:tentative="1">
      <w:start w:val="1"/>
      <w:numFmt w:val="bullet"/>
      <w:lvlText w:val=""/>
      <w:lvlJc w:val="left"/>
      <w:pPr>
        <w:tabs>
          <w:tab w:val="num" w:pos="3960"/>
        </w:tabs>
        <w:ind w:left="3960" w:hanging="360"/>
      </w:pPr>
      <w:rPr>
        <w:rFonts w:ascii="Wingdings" w:hAnsi="Wingdings" w:hint="default"/>
        <w:sz w:val="20"/>
      </w:rPr>
    </w:lvl>
  </w:abstractNum>
  <w:abstractNum w:abstractNumId="11" w15:restartNumberingAfterBreak="0">
    <w:nsid w:val="4D853881"/>
    <w:multiLevelType w:val="hybridMultilevel"/>
    <w:tmpl w:val="90EE7B1A"/>
    <w:lvl w:ilvl="0" w:tplc="8D42A724">
      <w:start w:val="1"/>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B26601"/>
    <w:multiLevelType w:val="hybridMultilevel"/>
    <w:tmpl w:val="DCE02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103AA9"/>
    <w:multiLevelType w:val="hybridMultilevel"/>
    <w:tmpl w:val="401E2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532F1D"/>
    <w:multiLevelType w:val="hybridMultilevel"/>
    <w:tmpl w:val="3138A29A"/>
    <w:lvl w:ilvl="0" w:tplc="5E1CEB6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6023B9"/>
    <w:multiLevelType w:val="hybridMultilevel"/>
    <w:tmpl w:val="33BAAE4A"/>
    <w:lvl w:ilvl="0" w:tplc="0C09000F">
      <w:start w:val="1"/>
      <w:numFmt w:val="decimal"/>
      <w:lvlText w:val="%1."/>
      <w:lvlJc w:val="left"/>
      <w:pPr>
        <w:ind w:left="360" w:hanging="360"/>
      </w:pPr>
      <w:rPr>
        <w:rFonts w:hint="default"/>
      </w:rPr>
    </w:lvl>
    <w:lvl w:ilvl="1" w:tplc="0C090001">
      <w:start w:val="1"/>
      <w:numFmt w:val="bullet"/>
      <w:lvlText w:val=""/>
      <w:lvlJc w:val="left"/>
      <w:pPr>
        <w:ind w:left="72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EB8135C"/>
    <w:multiLevelType w:val="hybridMultilevel"/>
    <w:tmpl w:val="BEEE3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C47AC9"/>
    <w:multiLevelType w:val="hybridMultilevel"/>
    <w:tmpl w:val="9E627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1D3388"/>
    <w:multiLevelType w:val="hybridMultilevel"/>
    <w:tmpl w:val="30629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3E2E1E"/>
    <w:multiLevelType w:val="hybridMultilevel"/>
    <w:tmpl w:val="4B3C9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93765B"/>
    <w:multiLevelType w:val="hybridMultilevel"/>
    <w:tmpl w:val="A2786E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3A6958"/>
    <w:multiLevelType w:val="hybridMultilevel"/>
    <w:tmpl w:val="526EA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AC4B4A"/>
    <w:multiLevelType w:val="hybridMultilevel"/>
    <w:tmpl w:val="5172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9D6591"/>
    <w:multiLevelType w:val="hybridMultilevel"/>
    <w:tmpl w:val="832CB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A92668"/>
    <w:multiLevelType w:val="hybridMultilevel"/>
    <w:tmpl w:val="2D20A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C672A0"/>
    <w:multiLevelType w:val="hybridMultilevel"/>
    <w:tmpl w:val="7EE20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6556D2C"/>
    <w:multiLevelType w:val="hybridMultilevel"/>
    <w:tmpl w:val="0C1E18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609107">
    <w:abstractNumId w:val="13"/>
  </w:num>
  <w:num w:numId="2" w16cid:durableId="749543869">
    <w:abstractNumId w:val="25"/>
  </w:num>
  <w:num w:numId="3" w16cid:durableId="1673797299">
    <w:abstractNumId w:val="16"/>
  </w:num>
  <w:num w:numId="4" w16cid:durableId="1000543229">
    <w:abstractNumId w:val="24"/>
  </w:num>
  <w:num w:numId="5" w16cid:durableId="773868122">
    <w:abstractNumId w:val="5"/>
  </w:num>
  <w:num w:numId="6" w16cid:durableId="1815218642">
    <w:abstractNumId w:val="8"/>
  </w:num>
  <w:num w:numId="7" w16cid:durableId="98767775">
    <w:abstractNumId w:val="21"/>
  </w:num>
  <w:num w:numId="8" w16cid:durableId="2123842898">
    <w:abstractNumId w:val="3"/>
  </w:num>
  <w:num w:numId="9" w16cid:durableId="823929280">
    <w:abstractNumId w:val="22"/>
  </w:num>
  <w:num w:numId="10" w16cid:durableId="542403325">
    <w:abstractNumId w:val="11"/>
  </w:num>
  <w:num w:numId="11" w16cid:durableId="1143738493">
    <w:abstractNumId w:val="2"/>
  </w:num>
  <w:num w:numId="12" w16cid:durableId="1937058436">
    <w:abstractNumId w:val="14"/>
  </w:num>
  <w:num w:numId="13" w16cid:durableId="874660932">
    <w:abstractNumId w:val="1"/>
  </w:num>
  <w:num w:numId="14" w16cid:durableId="275523665">
    <w:abstractNumId w:val="19"/>
  </w:num>
  <w:num w:numId="15" w16cid:durableId="1181696497">
    <w:abstractNumId w:val="26"/>
  </w:num>
  <w:num w:numId="16" w16cid:durableId="1206285874">
    <w:abstractNumId w:val="6"/>
  </w:num>
  <w:num w:numId="17" w16cid:durableId="1009873518">
    <w:abstractNumId w:val="9"/>
  </w:num>
  <w:num w:numId="18" w16cid:durableId="1439057989">
    <w:abstractNumId w:val="12"/>
  </w:num>
  <w:num w:numId="19" w16cid:durableId="149566716">
    <w:abstractNumId w:val="20"/>
  </w:num>
  <w:num w:numId="20" w16cid:durableId="425003577">
    <w:abstractNumId w:val="10"/>
  </w:num>
  <w:num w:numId="21" w16cid:durableId="528835312">
    <w:abstractNumId w:val="15"/>
  </w:num>
  <w:num w:numId="22" w16cid:durableId="979185655">
    <w:abstractNumId w:val="18"/>
  </w:num>
  <w:num w:numId="23" w16cid:durableId="1159882844">
    <w:abstractNumId w:val="17"/>
  </w:num>
  <w:num w:numId="24" w16cid:durableId="954019425">
    <w:abstractNumId w:val="23"/>
  </w:num>
  <w:num w:numId="25" w16cid:durableId="801462743">
    <w:abstractNumId w:val="0"/>
  </w:num>
  <w:num w:numId="26" w16cid:durableId="573392620">
    <w:abstractNumId w:val="4"/>
  </w:num>
  <w:num w:numId="27" w16cid:durableId="4073899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70"/>
    <w:rsid w:val="000074DF"/>
    <w:rsid w:val="00010731"/>
    <w:rsid w:val="000133C3"/>
    <w:rsid w:val="00013508"/>
    <w:rsid w:val="00016A96"/>
    <w:rsid w:val="0001721D"/>
    <w:rsid w:val="00017324"/>
    <w:rsid w:val="0001747E"/>
    <w:rsid w:val="00021163"/>
    <w:rsid w:val="000228C1"/>
    <w:rsid w:val="00023A26"/>
    <w:rsid w:val="00023A5D"/>
    <w:rsid w:val="00023DEF"/>
    <w:rsid w:val="000243FA"/>
    <w:rsid w:val="00025197"/>
    <w:rsid w:val="00027440"/>
    <w:rsid w:val="000309AB"/>
    <w:rsid w:val="00031557"/>
    <w:rsid w:val="00032E77"/>
    <w:rsid w:val="00034B00"/>
    <w:rsid w:val="00037CD7"/>
    <w:rsid w:val="000411E8"/>
    <w:rsid w:val="00041799"/>
    <w:rsid w:val="00042271"/>
    <w:rsid w:val="00042CB6"/>
    <w:rsid w:val="00042EA6"/>
    <w:rsid w:val="0004645E"/>
    <w:rsid w:val="00051A1F"/>
    <w:rsid w:val="00051A72"/>
    <w:rsid w:val="00052386"/>
    <w:rsid w:val="00054B0F"/>
    <w:rsid w:val="000619A3"/>
    <w:rsid w:val="000629E1"/>
    <w:rsid w:val="00063FA2"/>
    <w:rsid w:val="0006792B"/>
    <w:rsid w:val="00070E63"/>
    <w:rsid w:val="000718FC"/>
    <w:rsid w:val="00074798"/>
    <w:rsid w:val="000758D3"/>
    <w:rsid w:val="00075A92"/>
    <w:rsid w:val="00076073"/>
    <w:rsid w:val="000767E7"/>
    <w:rsid w:val="00076B53"/>
    <w:rsid w:val="00082D2F"/>
    <w:rsid w:val="00084FF1"/>
    <w:rsid w:val="0008512D"/>
    <w:rsid w:val="000875AC"/>
    <w:rsid w:val="00087636"/>
    <w:rsid w:val="00087BA4"/>
    <w:rsid w:val="00090122"/>
    <w:rsid w:val="000928A1"/>
    <w:rsid w:val="00092E51"/>
    <w:rsid w:val="00094917"/>
    <w:rsid w:val="00094DA3"/>
    <w:rsid w:val="00096020"/>
    <w:rsid w:val="000A3270"/>
    <w:rsid w:val="000A32FB"/>
    <w:rsid w:val="000A798D"/>
    <w:rsid w:val="000B2849"/>
    <w:rsid w:val="000B2AFE"/>
    <w:rsid w:val="000B4DD3"/>
    <w:rsid w:val="000B6550"/>
    <w:rsid w:val="000C0697"/>
    <w:rsid w:val="000C19F7"/>
    <w:rsid w:val="000C4FFD"/>
    <w:rsid w:val="000C50B7"/>
    <w:rsid w:val="000C5CF9"/>
    <w:rsid w:val="000C6B27"/>
    <w:rsid w:val="000C7162"/>
    <w:rsid w:val="000D0629"/>
    <w:rsid w:val="000D17AD"/>
    <w:rsid w:val="000D1AF4"/>
    <w:rsid w:val="000D3536"/>
    <w:rsid w:val="000D369F"/>
    <w:rsid w:val="000D44B1"/>
    <w:rsid w:val="000D4D01"/>
    <w:rsid w:val="000D55C0"/>
    <w:rsid w:val="000D6F53"/>
    <w:rsid w:val="000E19AB"/>
    <w:rsid w:val="000E2B5C"/>
    <w:rsid w:val="000F173E"/>
    <w:rsid w:val="000F3569"/>
    <w:rsid w:val="000F383F"/>
    <w:rsid w:val="000F3A4A"/>
    <w:rsid w:val="000F4137"/>
    <w:rsid w:val="000F4289"/>
    <w:rsid w:val="000F6492"/>
    <w:rsid w:val="000F6665"/>
    <w:rsid w:val="000F69D0"/>
    <w:rsid w:val="001005A6"/>
    <w:rsid w:val="001077DA"/>
    <w:rsid w:val="00111B25"/>
    <w:rsid w:val="00113BF4"/>
    <w:rsid w:val="001217C4"/>
    <w:rsid w:val="00121A12"/>
    <w:rsid w:val="0012687E"/>
    <w:rsid w:val="0012776B"/>
    <w:rsid w:val="00127BFE"/>
    <w:rsid w:val="00130CD5"/>
    <w:rsid w:val="00132227"/>
    <w:rsid w:val="00132349"/>
    <w:rsid w:val="001332E3"/>
    <w:rsid w:val="001374D5"/>
    <w:rsid w:val="00141956"/>
    <w:rsid w:val="00141ED3"/>
    <w:rsid w:val="00147183"/>
    <w:rsid w:val="001501A6"/>
    <w:rsid w:val="00153B80"/>
    <w:rsid w:val="00154404"/>
    <w:rsid w:val="001544B8"/>
    <w:rsid w:val="00154E1A"/>
    <w:rsid w:val="00156CA7"/>
    <w:rsid w:val="00162F57"/>
    <w:rsid w:val="00163AFA"/>
    <w:rsid w:val="00164C0F"/>
    <w:rsid w:val="00164ECD"/>
    <w:rsid w:val="001672C1"/>
    <w:rsid w:val="0016765A"/>
    <w:rsid w:val="00167C1E"/>
    <w:rsid w:val="00167CEC"/>
    <w:rsid w:val="00170C96"/>
    <w:rsid w:val="00170E70"/>
    <w:rsid w:val="001718C4"/>
    <w:rsid w:val="00171FA8"/>
    <w:rsid w:val="00172191"/>
    <w:rsid w:val="00172E6C"/>
    <w:rsid w:val="00173930"/>
    <w:rsid w:val="001768BD"/>
    <w:rsid w:val="00187929"/>
    <w:rsid w:val="00187C70"/>
    <w:rsid w:val="00190B43"/>
    <w:rsid w:val="001925F2"/>
    <w:rsid w:val="00192A3A"/>
    <w:rsid w:val="00192ACA"/>
    <w:rsid w:val="00193029"/>
    <w:rsid w:val="0019333B"/>
    <w:rsid w:val="00193F6D"/>
    <w:rsid w:val="001941DD"/>
    <w:rsid w:val="00194ACF"/>
    <w:rsid w:val="001958BC"/>
    <w:rsid w:val="0019642D"/>
    <w:rsid w:val="00197E96"/>
    <w:rsid w:val="001A1987"/>
    <w:rsid w:val="001A3D51"/>
    <w:rsid w:val="001A5C7B"/>
    <w:rsid w:val="001A6D5D"/>
    <w:rsid w:val="001B3881"/>
    <w:rsid w:val="001B6BF4"/>
    <w:rsid w:val="001C067E"/>
    <w:rsid w:val="001C20C7"/>
    <w:rsid w:val="001C2FDC"/>
    <w:rsid w:val="001C363E"/>
    <w:rsid w:val="001C4694"/>
    <w:rsid w:val="001C6329"/>
    <w:rsid w:val="001C64C0"/>
    <w:rsid w:val="001D4A17"/>
    <w:rsid w:val="001D4C3A"/>
    <w:rsid w:val="001D5FAD"/>
    <w:rsid w:val="001E3203"/>
    <w:rsid w:val="001E358B"/>
    <w:rsid w:val="001E3714"/>
    <w:rsid w:val="001E3D6E"/>
    <w:rsid w:val="001E514C"/>
    <w:rsid w:val="001F32DF"/>
    <w:rsid w:val="001F3E6C"/>
    <w:rsid w:val="001F4671"/>
    <w:rsid w:val="001F5027"/>
    <w:rsid w:val="001F64A8"/>
    <w:rsid w:val="001F7059"/>
    <w:rsid w:val="00201F58"/>
    <w:rsid w:val="00204350"/>
    <w:rsid w:val="0020681F"/>
    <w:rsid w:val="0020744D"/>
    <w:rsid w:val="00210331"/>
    <w:rsid w:val="002132F5"/>
    <w:rsid w:val="00216EA8"/>
    <w:rsid w:val="002173B7"/>
    <w:rsid w:val="0022069B"/>
    <w:rsid w:val="002208E8"/>
    <w:rsid w:val="00223C15"/>
    <w:rsid w:val="00226C63"/>
    <w:rsid w:val="00227A35"/>
    <w:rsid w:val="00230D92"/>
    <w:rsid w:val="00232882"/>
    <w:rsid w:val="00233B6B"/>
    <w:rsid w:val="002340D9"/>
    <w:rsid w:val="002345DA"/>
    <w:rsid w:val="0023775E"/>
    <w:rsid w:val="0024089E"/>
    <w:rsid w:val="00243505"/>
    <w:rsid w:val="00243808"/>
    <w:rsid w:val="00244348"/>
    <w:rsid w:val="00244ACB"/>
    <w:rsid w:val="00245D1A"/>
    <w:rsid w:val="002468C5"/>
    <w:rsid w:val="00247758"/>
    <w:rsid w:val="00250D26"/>
    <w:rsid w:val="00252F23"/>
    <w:rsid w:val="00253911"/>
    <w:rsid w:val="00257E13"/>
    <w:rsid w:val="00263B31"/>
    <w:rsid w:val="002647F8"/>
    <w:rsid w:val="00265D64"/>
    <w:rsid w:val="00267BAA"/>
    <w:rsid w:val="00270C16"/>
    <w:rsid w:val="00270DDB"/>
    <w:rsid w:val="00271E5A"/>
    <w:rsid w:val="00274867"/>
    <w:rsid w:val="00280720"/>
    <w:rsid w:val="00280EE0"/>
    <w:rsid w:val="00281C99"/>
    <w:rsid w:val="002823D7"/>
    <w:rsid w:val="0028396E"/>
    <w:rsid w:val="0028785D"/>
    <w:rsid w:val="002911CF"/>
    <w:rsid w:val="002912E5"/>
    <w:rsid w:val="00291521"/>
    <w:rsid w:val="0029341A"/>
    <w:rsid w:val="00294B77"/>
    <w:rsid w:val="002A0110"/>
    <w:rsid w:val="002A063B"/>
    <w:rsid w:val="002A141A"/>
    <w:rsid w:val="002A4962"/>
    <w:rsid w:val="002A55A6"/>
    <w:rsid w:val="002B2645"/>
    <w:rsid w:val="002B28D7"/>
    <w:rsid w:val="002B2A2F"/>
    <w:rsid w:val="002B4EEC"/>
    <w:rsid w:val="002C1F86"/>
    <w:rsid w:val="002C311E"/>
    <w:rsid w:val="002C41DE"/>
    <w:rsid w:val="002D5794"/>
    <w:rsid w:val="002D7004"/>
    <w:rsid w:val="002D7F60"/>
    <w:rsid w:val="002E15B9"/>
    <w:rsid w:val="002E6D9D"/>
    <w:rsid w:val="003005B7"/>
    <w:rsid w:val="00301065"/>
    <w:rsid w:val="003036C0"/>
    <w:rsid w:val="00303F7B"/>
    <w:rsid w:val="003040CE"/>
    <w:rsid w:val="003044CE"/>
    <w:rsid w:val="00307C99"/>
    <w:rsid w:val="0031296E"/>
    <w:rsid w:val="00313BB4"/>
    <w:rsid w:val="003146BF"/>
    <w:rsid w:val="00314A7F"/>
    <w:rsid w:val="0031522F"/>
    <w:rsid w:val="00315728"/>
    <w:rsid w:val="00315E9A"/>
    <w:rsid w:val="00316AB9"/>
    <w:rsid w:val="00316B0D"/>
    <w:rsid w:val="003170D9"/>
    <w:rsid w:val="00321895"/>
    <w:rsid w:val="0032247C"/>
    <w:rsid w:val="0032318D"/>
    <w:rsid w:val="0032347F"/>
    <w:rsid w:val="00323C5D"/>
    <w:rsid w:val="003252D0"/>
    <w:rsid w:val="00326BF2"/>
    <w:rsid w:val="00327288"/>
    <w:rsid w:val="003337EB"/>
    <w:rsid w:val="0033480E"/>
    <w:rsid w:val="00342D39"/>
    <w:rsid w:val="00344864"/>
    <w:rsid w:val="00345166"/>
    <w:rsid w:val="00352388"/>
    <w:rsid w:val="00354164"/>
    <w:rsid w:val="0035448A"/>
    <w:rsid w:val="00357AE3"/>
    <w:rsid w:val="00361001"/>
    <w:rsid w:val="00366290"/>
    <w:rsid w:val="00370DC8"/>
    <w:rsid w:val="00373399"/>
    <w:rsid w:val="0037418C"/>
    <w:rsid w:val="00374A1F"/>
    <w:rsid w:val="00377AC3"/>
    <w:rsid w:val="003807D6"/>
    <w:rsid w:val="00380A0B"/>
    <w:rsid w:val="0038258D"/>
    <w:rsid w:val="003849D7"/>
    <w:rsid w:val="003875D0"/>
    <w:rsid w:val="003907F9"/>
    <w:rsid w:val="00391616"/>
    <w:rsid w:val="0039365B"/>
    <w:rsid w:val="00393E58"/>
    <w:rsid w:val="00395295"/>
    <w:rsid w:val="003A38BD"/>
    <w:rsid w:val="003A3B54"/>
    <w:rsid w:val="003A775E"/>
    <w:rsid w:val="003B1BA9"/>
    <w:rsid w:val="003B49C1"/>
    <w:rsid w:val="003B4B43"/>
    <w:rsid w:val="003B4F73"/>
    <w:rsid w:val="003B5F66"/>
    <w:rsid w:val="003B648E"/>
    <w:rsid w:val="003B7D4D"/>
    <w:rsid w:val="003C3975"/>
    <w:rsid w:val="003C5951"/>
    <w:rsid w:val="003C733E"/>
    <w:rsid w:val="003C77B6"/>
    <w:rsid w:val="003D0AE1"/>
    <w:rsid w:val="003D3203"/>
    <w:rsid w:val="003D5645"/>
    <w:rsid w:val="003D72E6"/>
    <w:rsid w:val="003E0655"/>
    <w:rsid w:val="003E31EB"/>
    <w:rsid w:val="003E3A84"/>
    <w:rsid w:val="003E3BD6"/>
    <w:rsid w:val="003E4945"/>
    <w:rsid w:val="003F66B0"/>
    <w:rsid w:val="0040000B"/>
    <w:rsid w:val="004031E3"/>
    <w:rsid w:val="00403E55"/>
    <w:rsid w:val="004041BC"/>
    <w:rsid w:val="00404F83"/>
    <w:rsid w:val="004059A5"/>
    <w:rsid w:val="0041122D"/>
    <w:rsid w:val="00414368"/>
    <w:rsid w:val="0041690C"/>
    <w:rsid w:val="00417B9B"/>
    <w:rsid w:val="00417C8F"/>
    <w:rsid w:val="00420449"/>
    <w:rsid w:val="00424307"/>
    <w:rsid w:val="004244B2"/>
    <w:rsid w:val="00425BBB"/>
    <w:rsid w:val="00426CFD"/>
    <w:rsid w:val="00427145"/>
    <w:rsid w:val="00430D09"/>
    <w:rsid w:val="00430D32"/>
    <w:rsid w:val="00431FBE"/>
    <w:rsid w:val="00432803"/>
    <w:rsid w:val="004330ED"/>
    <w:rsid w:val="00434EB7"/>
    <w:rsid w:val="0043529C"/>
    <w:rsid w:val="004412AB"/>
    <w:rsid w:val="00441837"/>
    <w:rsid w:val="00441E25"/>
    <w:rsid w:val="004437ED"/>
    <w:rsid w:val="0044430C"/>
    <w:rsid w:val="00447289"/>
    <w:rsid w:val="0044780D"/>
    <w:rsid w:val="00447933"/>
    <w:rsid w:val="00447C94"/>
    <w:rsid w:val="0045485B"/>
    <w:rsid w:val="00454D8A"/>
    <w:rsid w:val="00456DCB"/>
    <w:rsid w:val="00457BE7"/>
    <w:rsid w:val="004606EC"/>
    <w:rsid w:val="004641FB"/>
    <w:rsid w:val="0046652C"/>
    <w:rsid w:val="00466AE5"/>
    <w:rsid w:val="00470396"/>
    <w:rsid w:val="0047073A"/>
    <w:rsid w:val="00470AB0"/>
    <w:rsid w:val="00470CE6"/>
    <w:rsid w:val="004723FB"/>
    <w:rsid w:val="00472C51"/>
    <w:rsid w:val="004769DE"/>
    <w:rsid w:val="00477B99"/>
    <w:rsid w:val="00482255"/>
    <w:rsid w:val="004835AD"/>
    <w:rsid w:val="00484B6D"/>
    <w:rsid w:val="004877D4"/>
    <w:rsid w:val="004913D5"/>
    <w:rsid w:val="00493FA1"/>
    <w:rsid w:val="004946B2"/>
    <w:rsid w:val="0049483F"/>
    <w:rsid w:val="0049792A"/>
    <w:rsid w:val="004A4A09"/>
    <w:rsid w:val="004A5515"/>
    <w:rsid w:val="004A5588"/>
    <w:rsid w:val="004B0BDB"/>
    <w:rsid w:val="004B0CE3"/>
    <w:rsid w:val="004B4758"/>
    <w:rsid w:val="004B662B"/>
    <w:rsid w:val="004B669A"/>
    <w:rsid w:val="004B6D6E"/>
    <w:rsid w:val="004C2BC0"/>
    <w:rsid w:val="004C416D"/>
    <w:rsid w:val="004C4573"/>
    <w:rsid w:val="004C45AA"/>
    <w:rsid w:val="004D0508"/>
    <w:rsid w:val="004D2F3E"/>
    <w:rsid w:val="004D3A06"/>
    <w:rsid w:val="004D4DDC"/>
    <w:rsid w:val="004E0003"/>
    <w:rsid w:val="004E0E16"/>
    <w:rsid w:val="004E575D"/>
    <w:rsid w:val="004E71C8"/>
    <w:rsid w:val="004F06DC"/>
    <w:rsid w:val="004F393E"/>
    <w:rsid w:val="004F3990"/>
    <w:rsid w:val="004F4F85"/>
    <w:rsid w:val="004F6B27"/>
    <w:rsid w:val="004F73D0"/>
    <w:rsid w:val="00501425"/>
    <w:rsid w:val="00501AFA"/>
    <w:rsid w:val="005021E7"/>
    <w:rsid w:val="00502B9B"/>
    <w:rsid w:val="00502C65"/>
    <w:rsid w:val="0050543E"/>
    <w:rsid w:val="0050576F"/>
    <w:rsid w:val="00506391"/>
    <w:rsid w:val="0050798C"/>
    <w:rsid w:val="005131A4"/>
    <w:rsid w:val="0051356B"/>
    <w:rsid w:val="00517754"/>
    <w:rsid w:val="005213AC"/>
    <w:rsid w:val="00521E21"/>
    <w:rsid w:val="005222FF"/>
    <w:rsid w:val="00524B63"/>
    <w:rsid w:val="00525357"/>
    <w:rsid w:val="00525543"/>
    <w:rsid w:val="00527064"/>
    <w:rsid w:val="00530825"/>
    <w:rsid w:val="00530986"/>
    <w:rsid w:val="00540E87"/>
    <w:rsid w:val="00544402"/>
    <w:rsid w:val="005447E4"/>
    <w:rsid w:val="00545687"/>
    <w:rsid w:val="005506D1"/>
    <w:rsid w:val="00554F1E"/>
    <w:rsid w:val="0055584F"/>
    <w:rsid w:val="00555F5F"/>
    <w:rsid w:val="00557755"/>
    <w:rsid w:val="0056465D"/>
    <w:rsid w:val="00565DC9"/>
    <w:rsid w:val="00567A91"/>
    <w:rsid w:val="00570CB2"/>
    <w:rsid w:val="00571EBF"/>
    <w:rsid w:val="0057315C"/>
    <w:rsid w:val="00573780"/>
    <w:rsid w:val="00574994"/>
    <w:rsid w:val="00575B62"/>
    <w:rsid w:val="005767EB"/>
    <w:rsid w:val="005817C0"/>
    <w:rsid w:val="0058228B"/>
    <w:rsid w:val="00585CFA"/>
    <w:rsid w:val="00585F82"/>
    <w:rsid w:val="00586C13"/>
    <w:rsid w:val="00590463"/>
    <w:rsid w:val="00592BEB"/>
    <w:rsid w:val="005937F7"/>
    <w:rsid w:val="0059413D"/>
    <w:rsid w:val="005941B8"/>
    <w:rsid w:val="00596565"/>
    <w:rsid w:val="0059699E"/>
    <w:rsid w:val="00596F35"/>
    <w:rsid w:val="005A0BE4"/>
    <w:rsid w:val="005A2224"/>
    <w:rsid w:val="005A6501"/>
    <w:rsid w:val="005B1891"/>
    <w:rsid w:val="005B73CF"/>
    <w:rsid w:val="005B7D5D"/>
    <w:rsid w:val="005C02FA"/>
    <w:rsid w:val="005C7A5E"/>
    <w:rsid w:val="005D075F"/>
    <w:rsid w:val="005D429B"/>
    <w:rsid w:val="005D4B6E"/>
    <w:rsid w:val="005E1A51"/>
    <w:rsid w:val="005E2F64"/>
    <w:rsid w:val="005E70CE"/>
    <w:rsid w:val="005E73EE"/>
    <w:rsid w:val="005F4789"/>
    <w:rsid w:val="005F556C"/>
    <w:rsid w:val="006000D6"/>
    <w:rsid w:val="0060050C"/>
    <w:rsid w:val="006007B1"/>
    <w:rsid w:val="00600C0C"/>
    <w:rsid w:val="00601955"/>
    <w:rsid w:val="006023DA"/>
    <w:rsid w:val="00602ECB"/>
    <w:rsid w:val="00604288"/>
    <w:rsid w:val="00610B02"/>
    <w:rsid w:val="00612E9C"/>
    <w:rsid w:val="006147AF"/>
    <w:rsid w:val="00614857"/>
    <w:rsid w:val="00614B78"/>
    <w:rsid w:val="006156CC"/>
    <w:rsid w:val="0061641B"/>
    <w:rsid w:val="006205A6"/>
    <w:rsid w:val="006208C7"/>
    <w:rsid w:val="00621341"/>
    <w:rsid w:val="00622922"/>
    <w:rsid w:val="00623107"/>
    <w:rsid w:val="00623D35"/>
    <w:rsid w:val="006242EE"/>
    <w:rsid w:val="00625C27"/>
    <w:rsid w:val="00626201"/>
    <w:rsid w:val="0062636B"/>
    <w:rsid w:val="00626C98"/>
    <w:rsid w:val="0063030D"/>
    <w:rsid w:val="00630813"/>
    <w:rsid w:val="00632473"/>
    <w:rsid w:val="006326E4"/>
    <w:rsid w:val="00636AAE"/>
    <w:rsid w:val="006403B2"/>
    <w:rsid w:val="00640809"/>
    <w:rsid w:val="00645E42"/>
    <w:rsid w:val="006460CA"/>
    <w:rsid w:val="00647BE1"/>
    <w:rsid w:val="00650D4B"/>
    <w:rsid w:val="00654580"/>
    <w:rsid w:val="00654E52"/>
    <w:rsid w:val="00656759"/>
    <w:rsid w:val="006568A9"/>
    <w:rsid w:val="0066127B"/>
    <w:rsid w:val="00665A57"/>
    <w:rsid w:val="00670258"/>
    <w:rsid w:val="006739F8"/>
    <w:rsid w:val="00680884"/>
    <w:rsid w:val="00683B8E"/>
    <w:rsid w:val="00685216"/>
    <w:rsid w:val="006852A0"/>
    <w:rsid w:val="006910AE"/>
    <w:rsid w:val="006921E6"/>
    <w:rsid w:val="00692CD0"/>
    <w:rsid w:val="00693F0D"/>
    <w:rsid w:val="00694299"/>
    <w:rsid w:val="006944B9"/>
    <w:rsid w:val="00697450"/>
    <w:rsid w:val="006A2701"/>
    <w:rsid w:val="006A394A"/>
    <w:rsid w:val="006A6FCB"/>
    <w:rsid w:val="006B04EB"/>
    <w:rsid w:val="006B140E"/>
    <w:rsid w:val="006B2487"/>
    <w:rsid w:val="006B2B93"/>
    <w:rsid w:val="006B3A86"/>
    <w:rsid w:val="006B55C7"/>
    <w:rsid w:val="006B585D"/>
    <w:rsid w:val="006B5B81"/>
    <w:rsid w:val="006B6025"/>
    <w:rsid w:val="006B7F8D"/>
    <w:rsid w:val="006C1B67"/>
    <w:rsid w:val="006C283B"/>
    <w:rsid w:val="006C5688"/>
    <w:rsid w:val="006C5E59"/>
    <w:rsid w:val="006D0770"/>
    <w:rsid w:val="006D0F27"/>
    <w:rsid w:val="006D52FE"/>
    <w:rsid w:val="006D74D8"/>
    <w:rsid w:val="006D7C71"/>
    <w:rsid w:val="006E1F8E"/>
    <w:rsid w:val="006E2469"/>
    <w:rsid w:val="006E7DD7"/>
    <w:rsid w:val="006F2902"/>
    <w:rsid w:val="006F3DFA"/>
    <w:rsid w:val="006F456A"/>
    <w:rsid w:val="007017F1"/>
    <w:rsid w:val="00702B2F"/>
    <w:rsid w:val="00704FA6"/>
    <w:rsid w:val="00706D26"/>
    <w:rsid w:val="007127B5"/>
    <w:rsid w:val="00713C57"/>
    <w:rsid w:val="00713C5E"/>
    <w:rsid w:val="00714BD5"/>
    <w:rsid w:val="00714FE5"/>
    <w:rsid w:val="00720BB5"/>
    <w:rsid w:val="00722BF5"/>
    <w:rsid w:val="00724FFE"/>
    <w:rsid w:val="007263D8"/>
    <w:rsid w:val="007318D4"/>
    <w:rsid w:val="00732152"/>
    <w:rsid w:val="00737E07"/>
    <w:rsid w:val="00742E62"/>
    <w:rsid w:val="00750D4D"/>
    <w:rsid w:val="00754E58"/>
    <w:rsid w:val="00756B72"/>
    <w:rsid w:val="00756FDF"/>
    <w:rsid w:val="00761DFC"/>
    <w:rsid w:val="00763B47"/>
    <w:rsid w:val="0076665F"/>
    <w:rsid w:val="007669C2"/>
    <w:rsid w:val="007800A6"/>
    <w:rsid w:val="0078025B"/>
    <w:rsid w:val="0078094E"/>
    <w:rsid w:val="0078156E"/>
    <w:rsid w:val="007815E7"/>
    <w:rsid w:val="007843A8"/>
    <w:rsid w:val="007845E8"/>
    <w:rsid w:val="00786851"/>
    <w:rsid w:val="00793303"/>
    <w:rsid w:val="00794104"/>
    <w:rsid w:val="007946DE"/>
    <w:rsid w:val="007A0B3F"/>
    <w:rsid w:val="007A48DB"/>
    <w:rsid w:val="007A71EE"/>
    <w:rsid w:val="007B0734"/>
    <w:rsid w:val="007B08DE"/>
    <w:rsid w:val="007B0F43"/>
    <w:rsid w:val="007B3904"/>
    <w:rsid w:val="007B3DE5"/>
    <w:rsid w:val="007B4A49"/>
    <w:rsid w:val="007B4CA5"/>
    <w:rsid w:val="007B7EC5"/>
    <w:rsid w:val="007C2497"/>
    <w:rsid w:val="007C24D7"/>
    <w:rsid w:val="007C46AD"/>
    <w:rsid w:val="007C5058"/>
    <w:rsid w:val="007C517D"/>
    <w:rsid w:val="007C7CBF"/>
    <w:rsid w:val="007D1F31"/>
    <w:rsid w:val="007D531F"/>
    <w:rsid w:val="007D59D7"/>
    <w:rsid w:val="007D6768"/>
    <w:rsid w:val="007D754C"/>
    <w:rsid w:val="007E088B"/>
    <w:rsid w:val="007E1018"/>
    <w:rsid w:val="007E2768"/>
    <w:rsid w:val="007E4DD5"/>
    <w:rsid w:val="007E5E84"/>
    <w:rsid w:val="007E65E6"/>
    <w:rsid w:val="007F05AD"/>
    <w:rsid w:val="007F0DEB"/>
    <w:rsid w:val="007F11F9"/>
    <w:rsid w:val="007F4365"/>
    <w:rsid w:val="007F5870"/>
    <w:rsid w:val="007F6542"/>
    <w:rsid w:val="007F6AF4"/>
    <w:rsid w:val="00804C04"/>
    <w:rsid w:val="008052B9"/>
    <w:rsid w:val="00810B9E"/>
    <w:rsid w:val="00815FEA"/>
    <w:rsid w:val="00821FFE"/>
    <w:rsid w:val="00822683"/>
    <w:rsid w:val="0082384C"/>
    <w:rsid w:val="00826375"/>
    <w:rsid w:val="00832F42"/>
    <w:rsid w:val="00833612"/>
    <w:rsid w:val="00837459"/>
    <w:rsid w:val="00837645"/>
    <w:rsid w:val="00842FF5"/>
    <w:rsid w:val="00844423"/>
    <w:rsid w:val="00844F47"/>
    <w:rsid w:val="008459E5"/>
    <w:rsid w:val="00847CE5"/>
    <w:rsid w:val="00850653"/>
    <w:rsid w:val="00850C0B"/>
    <w:rsid w:val="008522C6"/>
    <w:rsid w:val="00853B5D"/>
    <w:rsid w:val="00857272"/>
    <w:rsid w:val="00861262"/>
    <w:rsid w:val="0086199C"/>
    <w:rsid w:val="00862C77"/>
    <w:rsid w:val="00872DFF"/>
    <w:rsid w:val="00874EDB"/>
    <w:rsid w:val="00877C6C"/>
    <w:rsid w:val="0088294D"/>
    <w:rsid w:val="00883B3E"/>
    <w:rsid w:val="00884A80"/>
    <w:rsid w:val="00884B6D"/>
    <w:rsid w:val="008867B5"/>
    <w:rsid w:val="00887499"/>
    <w:rsid w:val="00887548"/>
    <w:rsid w:val="00893E2D"/>
    <w:rsid w:val="008956C9"/>
    <w:rsid w:val="008A177F"/>
    <w:rsid w:val="008A1C0F"/>
    <w:rsid w:val="008A44DD"/>
    <w:rsid w:val="008A7C28"/>
    <w:rsid w:val="008B2309"/>
    <w:rsid w:val="008B415F"/>
    <w:rsid w:val="008B4C6D"/>
    <w:rsid w:val="008B4F1A"/>
    <w:rsid w:val="008C0709"/>
    <w:rsid w:val="008D14EC"/>
    <w:rsid w:val="008D199E"/>
    <w:rsid w:val="008D3794"/>
    <w:rsid w:val="008D43FB"/>
    <w:rsid w:val="008D56BE"/>
    <w:rsid w:val="008D62BD"/>
    <w:rsid w:val="008D7771"/>
    <w:rsid w:val="008E47F3"/>
    <w:rsid w:val="008E4CDD"/>
    <w:rsid w:val="008E4D62"/>
    <w:rsid w:val="008E56C6"/>
    <w:rsid w:val="008E59B3"/>
    <w:rsid w:val="008F08A1"/>
    <w:rsid w:val="008F0E6F"/>
    <w:rsid w:val="008F1753"/>
    <w:rsid w:val="008F1F48"/>
    <w:rsid w:val="008F24B4"/>
    <w:rsid w:val="008F4129"/>
    <w:rsid w:val="008F4378"/>
    <w:rsid w:val="008F5729"/>
    <w:rsid w:val="00900836"/>
    <w:rsid w:val="00900F92"/>
    <w:rsid w:val="00901AB2"/>
    <w:rsid w:val="00902F93"/>
    <w:rsid w:val="00903F0B"/>
    <w:rsid w:val="0090451F"/>
    <w:rsid w:val="009047D8"/>
    <w:rsid w:val="00906884"/>
    <w:rsid w:val="00910A55"/>
    <w:rsid w:val="009113B1"/>
    <w:rsid w:val="00911B93"/>
    <w:rsid w:val="00914E6B"/>
    <w:rsid w:val="009203A5"/>
    <w:rsid w:val="00922EF8"/>
    <w:rsid w:val="009255EA"/>
    <w:rsid w:val="00925A92"/>
    <w:rsid w:val="00926067"/>
    <w:rsid w:val="00930547"/>
    <w:rsid w:val="009327C2"/>
    <w:rsid w:val="00934445"/>
    <w:rsid w:val="009357A0"/>
    <w:rsid w:val="00936363"/>
    <w:rsid w:val="009365F3"/>
    <w:rsid w:val="00942D07"/>
    <w:rsid w:val="00945DC1"/>
    <w:rsid w:val="0094662D"/>
    <w:rsid w:val="009473A7"/>
    <w:rsid w:val="00950A32"/>
    <w:rsid w:val="00955509"/>
    <w:rsid w:val="0095742A"/>
    <w:rsid w:val="00960185"/>
    <w:rsid w:val="00966380"/>
    <w:rsid w:val="00970144"/>
    <w:rsid w:val="00970C62"/>
    <w:rsid w:val="009726FB"/>
    <w:rsid w:val="0097428B"/>
    <w:rsid w:val="00974E09"/>
    <w:rsid w:val="009753EB"/>
    <w:rsid w:val="00981C94"/>
    <w:rsid w:val="00982C7B"/>
    <w:rsid w:val="009834B2"/>
    <w:rsid w:val="0098657F"/>
    <w:rsid w:val="0099030D"/>
    <w:rsid w:val="009911DE"/>
    <w:rsid w:val="009A2BD0"/>
    <w:rsid w:val="009A4921"/>
    <w:rsid w:val="009B0B08"/>
    <w:rsid w:val="009B34FA"/>
    <w:rsid w:val="009B7CEE"/>
    <w:rsid w:val="009C01F6"/>
    <w:rsid w:val="009C2DAC"/>
    <w:rsid w:val="009C503F"/>
    <w:rsid w:val="009D0E3D"/>
    <w:rsid w:val="009D1070"/>
    <w:rsid w:val="009D13DF"/>
    <w:rsid w:val="009D3731"/>
    <w:rsid w:val="009D5C18"/>
    <w:rsid w:val="009D6B4B"/>
    <w:rsid w:val="009D7044"/>
    <w:rsid w:val="009E1880"/>
    <w:rsid w:val="009E2200"/>
    <w:rsid w:val="009E2EA4"/>
    <w:rsid w:val="009E5AE7"/>
    <w:rsid w:val="009E61F3"/>
    <w:rsid w:val="009E6451"/>
    <w:rsid w:val="009E69BA"/>
    <w:rsid w:val="009F2433"/>
    <w:rsid w:val="009F475C"/>
    <w:rsid w:val="009F76DD"/>
    <w:rsid w:val="00A00D8D"/>
    <w:rsid w:val="00A00DC2"/>
    <w:rsid w:val="00A01FF6"/>
    <w:rsid w:val="00A02569"/>
    <w:rsid w:val="00A03952"/>
    <w:rsid w:val="00A05107"/>
    <w:rsid w:val="00A06015"/>
    <w:rsid w:val="00A06C2F"/>
    <w:rsid w:val="00A07DD5"/>
    <w:rsid w:val="00A07EA9"/>
    <w:rsid w:val="00A10D0E"/>
    <w:rsid w:val="00A12543"/>
    <w:rsid w:val="00A13CFE"/>
    <w:rsid w:val="00A14218"/>
    <w:rsid w:val="00A15142"/>
    <w:rsid w:val="00A1696B"/>
    <w:rsid w:val="00A169B3"/>
    <w:rsid w:val="00A200C2"/>
    <w:rsid w:val="00A23FFE"/>
    <w:rsid w:val="00A24769"/>
    <w:rsid w:val="00A26251"/>
    <w:rsid w:val="00A263BA"/>
    <w:rsid w:val="00A264F8"/>
    <w:rsid w:val="00A26786"/>
    <w:rsid w:val="00A26E8D"/>
    <w:rsid w:val="00A307BD"/>
    <w:rsid w:val="00A30877"/>
    <w:rsid w:val="00A32FFA"/>
    <w:rsid w:val="00A34169"/>
    <w:rsid w:val="00A358BE"/>
    <w:rsid w:val="00A363FA"/>
    <w:rsid w:val="00A402AA"/>
    <w:rsid w:val="00A40884"/>
    <w:rsid w:val="00A42976"/>
    <w:rsid w:val="00A438DC"/>
    <w:rsid w:val="00A43DBF"/>
    <w:rsid w:val="00A464C9"/>
    <w:rsid w:val="00A526F1"/>
    <w:rsid w:val="00A53066"/>
    <w:rsid w:val="00A53EBE"/>
    <w:rsid w:val="00A54151"/>
    <w:rsid w:val="00A55C4A"/>
    <w:rsid w:val="00A56686"/>
    <w:rsid w:val="00A60209"/>
    <w:rsid w:val="00A66623"/>
    <w:rsid w:val="00A67E0B"/>
    <w:rsid w:val="00A712F2"/>
    <w:rsid w:val="00A72AF2"/>
    <w:rsid w:val="00A7407F"/>
    <w:rsid w:val="00A80FA7"/>
    <w:rsid w:val="00A82332"/>
    <w:rsid w:val="00A82485"/>
    <w:rsid w:val="00A82765"/>
    <w:rsid w:val="00A82CE0"/>
    <w:rsid w:val="00A874CE"/>
    <w:rsid w:val="00A90A71"/>
    <w:rsid w:val="00A90F59"/>
    <w:rsid w:val="00A91DCC"/>
    <w:rsid w:val="00A9354B"/>
    <w:rsid w:val="00A93654"/>
    <w:rsid w:val="00A978E0"/>
    <w:rsid w:val="00AA10BB"/>
    <w:rsid w:val="00AA1D91"/>
    <w:rsid w:val="00AB1AF9"/>
    <w:rsid w:val="00AB2A96"/>
    <w:rsid w:val="00AB7122"/>
    <w:rsid w:val="00AB73DE"/>
    <w:rsid w:val="00AC0BD9"/>
    <w:rsid w:val="00AC33FB"/>
    <w:rsid w:val="00AC4B05"/>
    <w:rsid w:val="00AD1D9B"/>
    <w:rsid w:val="00AD216D"/>
    <w:rsid w:val="00AD26A1"/>
    <w:rsid w:val="00AD3C84"/>
    <w:rsid w:val="00AD4B06"/>
    <w:rsid w:val="00AE3B59"/>
    <w:rsid w:val="00AE5612"/>
    <w:rsid w:val="00AE7785"/>
    <w:rsid w:val="00AF11CB"/>
    <w:rsid w:val="00AF1448"/>
    <w:rsid w:val="00AF32A9"/>
    <w:rsid w:val="00AF48FD"/>
    <w:rsid w:val="00AF77CB"/>
    <w:rsid w:val="00B000F0"/>
    <w:rsid w:val="00B01596"/>
    <w:rsid w:val="00B06E7B"/>
    <w:rsid w:val="00B106FE"/>
    <w:rsid w:val="00B11F2A"/>
    <w:rsid w:val="00B12C1A"/>
    <w:rsid w:val="00B14134"/>
    <w:rsid w:val="00B1424A"/>
    <w:rsid w:val="00B16163"/>
    <w:rsid w:val="00B167B0"/>
    <w:rsid w:val="00B168EA"/>
    <w:rsid w:val="00B17CBB"/>
    <w:rsid w:val="00B2077B"/>
    <w:rsid w:val="00B2271E"/>
    <w:rsid w:val="00B24FB2"/>
    <w:rsid w:val="00B26FE5"/>
    <w:rsid w:val="00B27E1A"/>
    <w:rsid w:val="00B326EA"/>
    <w:rsid w:val="00B33EC5"/>
    <w:rsid w:val="00B34BAC"/>
    <w:rsid w:val="00B40276"/>
    <w:rsid w:val="00B40625"/>
    <w:rsid w:val="00B421DC"/>
    <w:rsid w:val="00B42384"/>
    <w:rsid w:val="00B428EC"/>
    <w:rsid w:val="00B44ABA"/>
    <w:rsid w:val="00B4746C"/>
    <w:rsid w:val="00B4764D"/>
    <w:rsid w:val="00B50351"/>
    <w:rsid w:val="00B53C17"/>
    <w:rsid w:val="00B5412C"/>
    <w:rsid w:val="00B54854"/>
    <w:rsid w:val="00B55652"/>
    <w:rsid w:val="00B61E97"/>
    <w:rsid w:val="00B646DD"/>
    <w:rsid w:val="00B66C60"/>
    <w:rsid w:val="00B67E33"/>
    <w:rsid w:val="00B71B1C"/>
    <w:rsid w:val="00B72C6C"/>
    <w:rsid w:val="00B75728"/>
    <w:rsid w:val="00B800E9"/>
    <w:rsid w:val="00B81F6F"/>
    <w:rsid w:val="00B833AA"/>
    <w:rsid w:val="00B85195"/>
    <w:rsid w:val="00B91038"/>
    <w:rsid w:val="00B920F4"/>
    <w:rsid w:val="00B93451"/>
    <w:rsid w:val="00B9394D"/>
    <w:rsid w:val="00B94E1A"/>
    <w:rsid w:val="00B96DDA"/>
    <w:rsid w:val="00BA4C30"/>
    <w:rsid w:val="00BA55D0"/>
    <w:rsid w:val="00BA6682"/>
    <w:rsid w:val="00BA77F6"/>
    <w:rsid w:val="00BB57A8"/>
    <w:rsid w:val="00BB743E"/>
    <w:rsid w:val="00BC127A"/>
    <w:rsid w:val="00BC1324"/>
    <w:rsid w:val="00BC28A8"/>
    <w:rsid w:val="00BC4BEB"/>
    <w:rsid w:val="00BC679C"/>
    <w:rsid w:val="00BC73D3"/>
    <w:rsid w:val="00BD40BB"/>
    <w:rsid w:val="00BD471D"/>
    <w:rsid w:val="00BD49E9"/>
    <w:rsid w:val="00BD5A82"/>
    <w:rsid w:val="00BD7D11"/>
    <w:rsid w:val="00BE0669"/>
    <w:rsid w:val="00BE12E9"/>
    <w:rsid w:val="00BE270B"/>
    <w:rsid w:val="00BE2BE1"/>
    <w:rsid w:val="00BE4885"/>
    <w:rsid w:val="00BE5BB6"/>
    <w:rsid w:val="00BE7DD8"/>
    <w:rsid w:val="00BF025E"/>
    <w:rsid w:val="00BF13E9"/>
    <w:rsid w:val="00BF1838"/>
    <w:rsid w:val="00BF395D"/>
    <w:rsid w:val="00BF6AA3"/>
    <w:rsid w:val="00C008B8"/>
    <w:rsid w:val="00C07FFB"/>
    <w:rsid w:val="00C13BE3"/>
    <w:rsid w:val="00C14A4B"/>
    <w:rsid w:val="00C15E34"/>
    <w:rsid w:val="00C16D09"/>
    <w:rsid w:val="00C17A8F"/>
    <w:rsid w:val="00C20612"/>
    <w:rsid w:val="00C206A0"/>
    <w:rsid w:val="00C20CF4"/>
    <w:rsid w:val="00C23EBE"/>
    <w:rsid w:val="00C241BA"/>
    <w:rsid w:val="00C27424"/>
    <w:rsid w:val="00C31410"/>
    <w:rsid w:val="00C350E8"/>
    <w:rsid w:val="00C44A52"/>
    <w:rsid w:val="00C4570D"/>
    <w:rsid w:val="00C472F4"/>
    <w:rsid w:val="00C47F66"/>
    <w:rsid w:val="00C5109A"/>
    <w:rsid w:val="00C53912"/>
    <w:rsid w:val="00C55688"/>
    <w:rsid w:val="00C60C58"/>
    <w:rsid w:val="00C60E81"/>
    <w:rsid w:val="00C60EBD"/>
    <w:rsid w:val="00C61E4B"/>
    <w:rsid w:val="00C61ED3"/>
    <w:rsid w:val="00C63DA3"/>
    <w:rsid w:val="00C64726"/>
    <w:rsid w:val="00C65811"/>
    <w:rsid w:val="00C67AEA"/>
    <w:rsid w:val="00C7286B"/>
    <w:rsid w:val="00C75795"/>
    <w:rsid w:val="00C774D1"/>
    <w:rsid w:val="00C81AC8"/>
    <w:rsid w:val="00C83676"/>
    <w:rsid w:val="00C8431C"/>
    <w:rsid w:val="00C85603"/>
    <w:rsid w:val="00C878BF"/>
    <w:rsid w:val="00C926E5"/>
    <w:rsid w:val="00C94FE4"/>
    <w:rsid w:val="00C95C10"/>
    <w:rsid w:val="00CA5601"/>
    <w:rsid w:val="00CA6D23"/>
    <w:rsid w:val="00CA7B44"/>
    <w:rsid w:val="00CB0CB0"/>
    <w:rsid w:val="00CB11A7"/>
    <w:rsid w:val="00CB3CEA"/>
    <w:rsid w:val="00CB44FA"/>
    <w:rsid w:val="00CC2AC9"/>
    <w:rsid w:val="00CC4040"/>
    <w:rsid w:val="00CC4274"/>
    <w:rsid w:val="00CC536B"/>
    <w:rsid w:val="00CC6966"/>
    <w:rsid w:val="00CD148E"/>
    <w:rsid w:val="00CD22A5"/>
    <w:rsid w:val="00CD5561"/>
    <w:rsid w:val="00CD6855"/>
    <w:rsid w:val="00CD7097"/>
    <w:rsid w:val="00CE0367"/>
    <w:rsid w:val="00CE064B"/>
    <w:rsid w:val="00CE0B4F"/>
    <w:rsid w:val="00CE7415"/>
    <w:rsid w:val="00CE7896"/>
    <w:rsid w:val="00CF3105"/>
    <w:rsid w:val="00CF36A3"/>
    <w:rsid w:val="00CF468E"/>
    <w:rsid w:val="00D03AAF"/>
    <w:rsid w:val="00D0488E"/>
    <w:rsid w:val="00D06DF5"/>
    <w:rsid w:val="00D07384"/>
    <w:rsid w:val="00D11102"/>
    <w:rsid w:val="00D11D76"/>
    <w:rsid w:val="00D13EE1"/>
    <w:rsid w:val="00D160C3"/>
    <w:rsid w:val="00D202C1"/>
    <w:rsid w:val="00D218B3"/>
    <w:rsid w:val="00D22200"/>
    <w:rsid w:val="00D236FD"/>
    <w:rsid w:val="00D23A2D"/>
    <w:rsid w:val="00D23E5E"/>
    <w:rsid w:val="00D23F21"/>
    <w:rsid w:val="00D25165"/>
    <w:rsid w:val="00D25EAB"/>
    <w:rsid w:val="00D279E3"/>
    <w:rsid w:val="00D27B5D"/>
    <w:rsid w:val="00D34E51"/>
    <w:rsid w:val="00D35400"/>
    <w:rsid w:val="00D365C1"/>
    <w:rsid w:val="00D377A0"/>
    <w:rsid w:val="00D442F2"/>
    <w:rsid w:val="00D4599F"/>
    <w:rsid w:val="00D459DD"/>
    <w:rsid w:val="00D4627A"/>
    <w:rsid w:val="00D4701A"/>
    <w:rsid w:val="00D47B36"/>
    <w:rsid w:val="00D51CA5"/>
    <w:rsid w:val="00D52BBD"/>
    <w:rsid w:val="00D53D20"/>
    <w:rsid w:val="00D569D3"/>
    <w:rsid w:val="00D56A86"/>
    <w:rsid w:val="00D56C22"/>
    <w:rsid w:val="00D573EE"/>
    <w:rsid w:val="00D574A1"/>
    <w:rsid w:val="00D6048E"/>
    <w:rsid w:val="00D64659"/>
    <w:rsid w:val="00D65477"/>
    <w:rsid w:val="00D65869"/>
    <w:rsid w:val="00D65F9A"/>
    <w:rsid w:val="00D666CE"/>
    <w:rsid w:val="00D717A9"/>
    <w:rsid w:val="00D7440F"/>
    <w:rsid w:val="00D74CFB"/>
    <w:rsid w:val="00D80B91"/>
    <w:rsid w:val="00D838F7"/>
    <w:rsid w:val="00D844EE"/>
    <w:rsid w:val="00D84516"/>
    <w:rsid w:val="00D87583"/>
    <w:rsid w:val="00D915B7"/>
    <w:rsid w:val="00D91986"/>
    <w:rsid w:val="00D91AB7"/>
    <w:rsid w:val="00D91B4E"/>
    <w:rsid w:val="00D93B00"/>
    <w:rsid w:val="00D973FC"/>
    <w:rsid w:val="00DA11F0"/>
    <w:rsid w:val="00DA2570"/>
    <w:rsid w:val="00DA6038"/>
    <w:rsid w:val="00DB0434"/>
    <w:rsid w:val="00DB0721"/>
    <w:rsid w:val="00DB1C7E"/>
    <w:rsid w:val="00DB2C5C"/>
    <w:rsid w:val="00DB3848"/>
    <w:rsid w:val="00DB3E60"/>
    <w:rsid w:val="00DB5A5A"/>
    <w:rsid w:val="00DB62E0"/>
    <w:rsid w:val="00DB6995"/>
    <w:rsid w:val="00DC14D8"/>
    <w:rsid w:val="00DC2F29"/>
    <w:rsid w:val="00DC2FD8"/>
    <w:rsid w:val="00DC4B5D"/>
    <w:rsid w:val="00DC5581"/>
    <w:rsid w:val="00DC6FA7"/>
    <w:rsid w:val="00DC7676"/>
    <w:rsid w:val="00DD20B6"/>
    <w:rsid w:val="00DD374C"/>
    <w:rsid w:val="00DD559F"/>
    <w:rsid w:val="00DE1164"/>
    <w:rsid w:val="00DE3906"/>
    <w:rsid w:val="00DE74ED"/>
    <w:rsid w:val="00DF1306"/>
    <w:rsid w:val="00DF19F1"/>
    <w:rsid w:val="00DF291C"/>
    <w:rsid w:val="00DF4B3B"/>
    <w:rsid w:val="00DF5751"/>
    <w:rsid w:val="00DF5C1F"/>
    <w:rsid w:val="00DF6591"/>
    <w:rsid w:val="00E00F27"/>
    <w:rsid w:val="00E01614"/>
    <w:rsid w:val="00E016EC"/>
    <w:rsid w:val="00E03594"/>
    <w:rsid w:val="00E05E66"/>
    <w:rsid w:val="00E078F2"/>
    <w:rsid w:val="00E10532"/>
    <w:rsid w:val="00E10D29"/>
    <w:rsid w:val="00E12796"/>
    <w:rsid w:val="00E16AE7"/>
    <w:rsid w:val="00E16F86"/>
    <w:rsid w:val="00E172FF"/>
    <w:rsid w:val="00E175EF"/>
    <w:rsid w:val="00E176A4"/>
    <w:rsid w:val="00E24C5F"/>
    <w:rsid w:val="00E27144"/>
    <w:rsid w:val="00E27D5B"/>
    <w:rsid w:val="00E30BFD"/>
    <w:rsid w:val="00E32281"/>
    <w:rsid w:val="00E32388"/>
    <w:rsid w:val="00E325AF"/>
    <w:rsid w:val="00E33BC7"/>
    <w:rsid w:val="00E34CA6"/>
    <w:rsid w:val="00E34CC4"/>
    <w:rsid w:val="00E37327"/>
    <w:rsid w:val="00E3798E"/>
    <w:rsid w:val="00E37CD0"/>
    <w:rsid w:val="00E37CE2"/>
    <w:rsid w:val="00E40B24"/>
    <w:rsid w:val="00E40E06"/>
    <w:rsid w:val="00E415E3"/>
    <w:rsid w:val="00E43671"/>
    <w:rsid w:val="00E46DCA"/>
    <w:rsid w:val="00E5415C"/>
    <w:rsid w:val="00E5611F"/>
    <w:rsid w:val="00E56AFA"/>
    <w:rsid w:val="00E61095"/>
    <w:rsid w:val="00E62787"/>
    <w:rsid w:val="00E62C37"/>
    <w:rsid w:val="00E639F6"/>
    <w:rsid w:val="00E658FD"/>
    <w:rsid w:val="00E66F0F"/>
    <w:rsid w:val="00E712D4"/>
    <w:rsid w:val="00E7137A"/>
    <w:rsid w:val="00E71A3A"/>
    <w:rsid w:val="00E7293A"/>
    <w:rsid w:val="00E73AF0"/>
    <w:rsid w:val="00E766CF"/>
    <w:rsid w:val="00E77836"/>
    <w:rsid w:val="00E81640"/>
    <w:rsid w:val="00E81E14"/>
    <w:rsid w:val="00E83E7C"/>
    <w:rsid w:val="00E867BC"/>
    <w:rsid w:val="00E91339"/>
    <w:rsid w:val="00E933B1"/>
    <w:rsid w:val="00E96A0E"/>
    <w:rsid w:val="00EA39B4"/>
    <w:rsid w:val="00EA7408"/>
    <w:rsid w:val="00EB2E49"/>
    <w:rsid w:val="00EB3441"/>
    <w:rsid w:val="00EB5D89"/>
    <w:rsid w:val="00EC163F"/>
    <w:rsid w:val="00ED1269"/>
    <w:rsid w:val="00ED1436"/>
    <w:rsid w:val="00ED3A67"/>
    <w:rsid w:val="00ED49F8"/>
    <w:rsid w:val="00ED51EA"/>
    <w:rsid w:val="00ED6141"/>
    <w:rsid w:val="00ED6228"/>
    <w:rsid w:val="00EE08E2"/>
    <w:rsid w:val="00EE2392"/>
    <w:rsid w:val="00EE253C"/>
    <w:rsid w:val="00EE3A23"/>
    <w:rsid w:val="00EE581A"/>
    <w:rsid w:val="00EE64E6"/>
    <w:rsid w:val="00EE6FCC"/>
    <w:rsid w:val="00EF189E"/>
    <w:rsid w:val="00EF21B7"/>
    <w:rsid w:val="00EF2815"/>
    <w:rsid w:val="00EF3501"/>
    <w:rsid w:val="00EF5910"/>
    <w:rsid w:val="00F00620"/>
    <w:rsid w:val="00F00751"/>
    <w:rsid w:val="00F00BB8"/>
    <w:rsid w:val="00F011F4"/>
    <w:rsid w:val="00F01DF2"/>
    <w:rsid w:val="00F031D9"/>
    <w:rsid w:val="00F0633C"/>
    <w:rsid w:val="00F1101A"/>
    <w:rsid w:val="00F12817"/>
    <w:rsid w:val="00F13EA8"/>
    <w:rsid w:val="00F14B02"/>
    <w:rsid w:val="00F16266"/>
    <w:rsid w:val="00F23D07"/>
    <w:rsid w:val="00F25BF3"/>
    <w:rsid w:val="00F30EF0"/>
    <w:rsid w:val="00F3470F"/>
    <w:rsid w:val="00F34869"/>
    <w:rsid w:val="00F34C78"/>
    <w:rsid w:val="00F350B6"/>
    <w:rsid w:val="00F35571"/>
    <w:rsid w:val="00F36381"/>
    <w:rsid w:val="00F3747D"/>
    <w:rsid w:val="00F426AC"/>
    <w:rsid w:val="00F42DF5"/>
    <w:rsid w:val="00F43D7B"/>
    <w:rsid w:val="00F44AF6"/>
    <w:rsid w:val="00F460EB"/>
    <w:rsid w:val="00F506B1"/>
    <w:rsid w:val="00F522ED"/>
    <w:rsid w:val="00F52BC7"/>
    <w:rsid w:val="00F53618"/>
    <w:rsid w:val="00F54262"/>
    <w:rsid w:val="00F567E2"/>
    <w:rsid w:val="00F6460C"/>
    <w:rsid w:val="00F764AC"/>
    <w:rsid w:val="00F80C7C"/>
    <w:rsid w:val="00F81055"/>
    <w:rsid w:val="00F81BB6"/>
    <w:rsid w:val="00F820C2"/>
    <w:rsid w:val="00F825A9"/>
    <w:rsid w:val="00F82CEF"/>
    <w:rsid w:val="00F8330C"/>
    <w:rsid w:val="00F85933"/>
    <w:rsid w:val="00F8664A"/>
    <w:rsid w:val="00F8698A"/>
    <w:rsid w:val="00F86C0F"/>
    <w:rsid w:val="00F922FB"/>
    <w:rsid w:val="00F93B37"/>
    <w:rsid w:val="00F95389"/>
    <w:rsid w:val="00F958F8"/>
    <w:rsid w:val="00F97F99"/>
    <w:rsid w:val="00FA0EA0"/>
    <w:rsid w:val="00FA1209"/>
    <w:rsid w:val="00FA740C"/>
    <w:rsid w:val="00FB016E"/>
    <w:rsid w:val="00FB02A9"/>
    <w:rsid w:val="00FB148F"/>
    <w:rsid w:val="00FB4B92"/>
    <w:rsid w:val="00FB4FF1"/>
    <w:rsid w:val="00FB68FC"/>
    <w:rsid w:val="00FB736F"/>
    <w:rsid w:val="00FC021C"/>
    <w:rsid w:val="00FC0F56"/>
    <w:rsid w:val="00FC2B5E"/>
    <w:rsid w:val="00FC368A"/>
    <w:rsid w:val="00FC39B0"/>
    <w:rsid w:val="00FC5A2C"/>
    <w:rsid w:val="00FC7B1C"/>
    <w:rsid w:val="00FD004F"/>
    <w:rsid w:val="00FE4E78"/>
    <w:rsid w:val="00FE5CB2"/>
    <w:rsid w:val="00FE6DD0"/>
    <w:rsid w:val="00FE78DC"/>
    <w:rsid w:val="00FF3369"/>
    <w:rsid w:val="00FF50DD"/>
    <w:rsid w:val="00FF7858"/>
    <w:rsid w:val="046211DD"/>
    <w:rsid w:val="12B5A594"/>
    <w:rsid w:val="172AD614"/>
    <w:rsid w:val="184B48A1"/>
    <w:rsid w:val="225969A7"/>
    <w:rsid w:val="24F15B5A"/>
    <w:rsid w:val="27C9DA23"/>
    <w:rsid w:val="2BA6F581"/>
    <w:rsid w:val="2D4D463A"/>
    <w:rsid w:val="3DA19490"/>
    <w:rsid w:val="48EBF41C"/>
    <w:rsid w:val="4CB85803"/>
    <w:rsid w:val="5174B7E3"/>
    <w:rsid w:val="608855D0"/>
    <w:rsid w:val="63B48475"/>
    <w:rsid w:val="65BCA8CA"/>
    <w:rsid w:val="6A1B1AD9"/>
    <w:rsid w:val="6F752F0A"/>
    <w:rsid w:val="72CBE265"/>
    <w:rsid w:val="74ECE891"/>
    <w:rsid w:val="774BE0AC"/>
    <w:rsid w:val="776E09F9"/>
    <w:rsid w:val="7909DA5A"/>
    <w:rsid w:val="7C417B1C"/>
    <w:rsid w:val="7F3E43E6"/>
    <w:rsid w:val="7FD32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CEA6D"/>
  <w15:chartTrackingRefBased/>
  <w15:docId w15:val="{738D788A-C08A-48D5-A19D-67E98E24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770"/>
    <w:pPr>
      <w:spacing w:line="276" w:lineRule="auto"/>
    </w:pPr>
  </w:style>
  <w:style w:type="paragraph" w:styleId="Heading1">
    <w:name w:val="heading 1"/>
    <w:basedOn w:val="Normal"/>
    <w:next w:val="Normal"/>
    <w:link w:val="Heading1Char"/>
    <w:uiPriority w:val="9"/>
    <w:qFormat/>
    <w:rsid w:val="006D0770"/>
    <w:pPr>
      <w:keepNext/>
      <w:keepLines/>
      <w:spacing w:before="240" w:after="240"/>
      <w:outlineLvl w:val="0"/>
    </w:pPr>
    <w:rPr>
      <w:rFonts w:eastAsiaTheme="majorEastAsia" w:cstheme="minorHAnsi"/>
      <w:b/>
      <w:bCs/>
      <w:color w:val="003024"/>
      <w:sz w:val="36"/>
      <w:szCs w:val="36"/>
    </w:rPr>
  </w:style>
  <w:style w:type="paragraph" w:styleId="Heading2">
    <w:name w:val="heading 2"/>
    <w:basedOn w:val="Normal"/>
    <w:next w:val="Normal"/>
    <w:link w:val="Heading2Char"/>
    <w:uiPriority w:val="9"/>
    <w:unhideWhenUsed/>
    <w:qFormat/>
    <w:rsid w:val="006D0770"/>
    <w:pPr>
      <w:spacing w:before="240" w:after="0"/>
      <w:outlineLvl w:val="1"/>
    </w:pPr>
    <w:rPr>
      <w:b/>
      <w:bCs/>
      <w:color w:val="003024"/>
      <w:sz w:val="28"/>
      <w:szCs w:val="28"/>
    </w:rPr>
  </w:style>
  <w:style w:type="paragraph" w:styleId="Heading3">
    <w:name w:val="heading 3"/>
    <w:basedOn w:val="Normal"/>
    <w:next w:val="Normal"/>
    <w:link w:val="Heading3Char"/>
    <w:uiPriority w:val="9"/>
    <w:unhideWhenUsed/>
    <w:qFormat/>
    <w:rsid w:val="006D0770"/>
    <w:pPr>
      <w:spacing w:before="240" w:after="0"/>
      <w:outlineLvl w:val="2"/>
    </w:pPr>
    <w:rPr>
      <w:b/>
      <w:bCs/>
      <w:color w:val="003024"/>
      <w:sz w:val="24"/>
      <w:szCs w:val="24"/>
    </w:rPr>
  </w:style>
  <w:style w:type="paragraph" w:styleId="Heading4">
    <w:name w:val="heading 4"/>
    <w:basedOn w:val="Normal"/>
    <w:next w:val="Normal"/>
    <w:link w:val="Heading4Char"/>
    <w:uiPriority w:val="9"/>
    <w:unhideWhenUsed/>
    <w:qFormat/>
    <w:rsid w:val="006D0770"/>
    <w:pPr>
      <w:spacing w:before="120" w:after="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770"/>
    <w:rPr>
      <w:rFonts w:eastAsiaTheme="majorEastAsia" w:cstheme="minorHAnsi"/>
      <w:b/>
      <w:bCs/>
      <w:color w:val="003024"/>
      <w:sz w:val="36"/>
      <w:szCs w:val="36"/>
    </w:rPr>
  </w:style>
  <w:style w:type="character" w:customStyle="1" w:styleId="Heading2Char">
    <w:name w:val="Heading 2 Char"/>
    <w:basedOn w:val="DefaultParagraphFont"/>
    <w:link w:val="Heading2"/>
    <w:uiPriority w:val="9"/>
    <w:rsid w:val="006D0770"/>
    <w:rPr>
      <w:b/>
      <w:bCs/>
      <w:color w:val="003024"/>
      <w:sz w:val="28"/>
      <w:szCs w:val="28"/>
    </w:rPr>
  </w:style>
  <w:style w:type="character" w:customStyle="1" w:styleId="Heading3Char">
    <w:name w:val="Heading 3 Char"/>
    <w:basedOn w:val="DefaultParagraphFont"/>
    <w:link w:val="Heading3"/>
    <w:uiPriority w:val="9"/>
    <w:rsid w:val="006D0770"/>
    <w:rPr>
      <w:b/>
      <w:bCs/>
      <w:color w:val="003024"/>
      <w:sz w:val="24"/>
      <w:szCs w:val="24"/>
    </w:rPr>
  </w:style>
  <w:style w:type="character" w:customStyle="1" w:styleId="Heading4Char">
    <w:name w:val="Heading 4 Char"/>
    <w:basedOn w:val="DefaultParagraphFont"/>
    <w:link w:val="Heading4"/>
    <w:uiPriority w:val="9"/>
    <w:rsid w:val="006D0770"/>
    <w:rPr>
      <w:b/>
      <w:bCs/>
      <w:i/>
      <w:iCs/>
    </w:rPr>
  </w:style>
  <w:style w:type="paragraph" w:styleId="Header">
    <w:name w:val="header"/>
    <w:basedOn w:val="Normal"/>
    <w:link w:val="HeaderChar"/>
    <w:uiPriority w:val="99"/>
    <w:unhideWhenUsed/>
    <w:rsid w:val="006D0770"/>
    <w:pPr>
      <w:tabs>
        <w:tab w:val="center" w:pos="4513"/>
        <w:tab w:val="right" w:pos="9026"/>
      </w:tabs>
      <w:spacing w:before="60" w:after="60" w:line="240" w:lineRule="auto"/>
      <w:ind w:right="-850"/>
      <w:jc w:val="right"/>
    </w:pPr>
    <w:rPr>
      <w:sz w:val="20"/>
      <w:szCs w:val="20"/>
    </w:rPr>
  </w:style>
  <w:style w:type="character" w:customStyle="1" w:styleId="HeaderChar">
    <w:name w:val="Header Char"/>
    <w:basedOn w:val="DefaultParagraphFont"/>
    <w:link w:val="Header"/>
    <w:uiPriority w:val="99"/>
    <w:rsid w:val="006D0770"/>
    <w:rPr>
      <w:sz w:val="20"/>
      <w:szCs w:val="20"/>
    </w:rPr>
  </w:style>
  <w:style w:type="paragraph" w:styleId="Footer">
    <w:name w:val="footer"/>
    <w:basedOn w:val="Normal"/>
    <w:link w:val="FooterChar"/>
    <w:uiPriority w:val="99"/>
    <w:unhideWhenUsed/>
    <w:rsid w:val="006D0770"/>
    <w:pPr>
      <w:tabs>
        <w:tab w:val="center" w:pos="4513"/>
        <w:tab w:val="right" w:pos="9026"/>
      </w:tabs>
      <w:spacing w:after="0" w:line="240" w:lineRule="auto"/>
      <w:jc w:val="center"/>
    </w:pPr>
    <w:rPr>
      <w:noProof/>
      <w:color w:val="003024"/>
    </w:rPr>
  </w:style>
  <w:style w:type="character" w:customStyle="1" w:styleId="FooterChar">
    <w:name w:val="Footer Char"/>
    <w:basedOn w:val="DefaultParagraphFont"/>
    <w:link w:val="Footer"/>
    <w:uiPriority w:val="99"/>
    <w:rsid w:val="006D0770"/>
    <w:rPr>
      <w:noProof/>
      <w:color w:val="003024"/>
    </w:rPr>
  </w:style>
  <w:style w:type="character" w:styleId="Hyperlink">
    <w:name w:val="Hyperlink"/>
    <w:basedOn w:val="DefaultParagraphFont"/>
    <w:uiPriority w:val="99"/>
    <w:unhideWhenUsed/>
    <w:rsid w:val="006D0770"/>
    <w:rPr>
      <w:color w:val="0563C1" w:themeColor="hyperlink"/>
      <w:u w:val="single"/>
    </w:rPr>
  </w:style>
  <w:style w:type="character" w:styleId="PlaceholderText">
    <w:name w:val="Placeholder Text"/>
    <w:basedOn w:val="DefaultParagraphFont"/>
    <w:uiPriority w:val="99"/>
    <w:semiHidden/>
    <w:rsid w:val="006D0770"/>
    <w:rPr>
      <w:color w:val="808080"/>
    </w:rPr>
  </w:style>
  <w:style w:type="character" w:styleId="Strong">
    <w:name w:val="Strong"/>
    <w:uiPriority w:val="22"/>
    <w:qFormat/>
    <w:rsid w:val="006D0770"/>
    <w:rPr>
      <w:b/>
      <w:bCs/>
    </w:rPr>
  </w:style>
  <w:style w:type="character" w:styleId="Emphasis">
    <w:name w:val="Emphasis"/>
    <w:uiPriority w:val="20"/>
    <w:qFormat/>
    <w:rsid w:val="006D0770"/>
    <w:rPr>
      <w:i/>
      <w:iCs/>
    </w:rPr>
  </w:style>
  <w:style w:type="character" w:styleId="IntenseEmphasis">
    <w:name w:val="Intense Emphasis"/>
    <w:uiPriority w:val="21"/>
    <w:qFormat/>
    <w:rsid w:val="006D0770"/>
    <w:rPr>
      <w:b/>
      <w:bCs/>
      <w:i/>
      <w:iCs/>
    </w:rPr>
  </w:style>
  <w:style w:type="paragraph" w:styleId="ListParagraph">
    <w:name w:val="List Paragraph"/>
    <w:basedOn w:val="Normal"/>
    <w:uiPriority w:val="34"/>
    <w:qFormat/>
    <w:rsid w:val="006D0770"/>
    <w:pPr>
      <w:spacing w:before="120" w:after="120" w:line="288" w:lineRule="auto"/>
      <w:ind w:left="720"/>
    </w:pPr>
  </w:style>
  <w:style w:type="paragraph" w:styleId="Quote">
    <w:name w:val="Quote"/>
    <w:basedOn w:val="Normal"/>
    <w:next w:val="Normal"/>
    <w:link w:val="QuoteChar"/>
    <w:uiPriority w:val="29"/>
    <w:qFormat/>
    <w:rsid w:val="006D0770"/>
    <w:rPr>
      <w:i/>
      <w:iCs/>
      <w:color w:val="003024"/>
      <w:sz w:val="24"/>
      <w:szCs w:val="24"/>
    </w:rPr>
  </w:style>
  <w:style w:type="character" w:customStyle="1" w:styleId="QuoteChar">
    <w:name w:val="Quote Char"/>
    <w:basedOn w:val="DefaultParagraphFont"/>
    <w:link w:val="Quote"/>
    <w:uiPriority w:val="29"/>
    <w:rsid w:val="006D0770"/>
    <w:rPr>
      <w:i/>
      <w:iCs/>
      <w:color w:val="003024"/>
      <w:sz w:val="24"/>
      <w:szCs w:val="24"/>
    </w:rPr>
  </w:style>
  <w:style w:type="paragraph" w:styleId="IntenseQuote">
    <w:name w:val="Intense Quote"/>
    <w:basedOn w:val="Normal"/>
    <w:next w:val="Normal"/>
    <w:link w:val="IntenseQuoteChar"/>
    <w:uiPriority w:val="30"/>
    <w:qFormat/>
    <w:rsid w:val="006D0770"/>
    <w:pPr>
      <w:pBdr>
        <w:top w:val="single" w:sz="4" w:space="10" w:color="085418"/>
        <w:bottom w:val="single" w:sz="4" w:space="10" w:color="085418"/>
      </w:pBdr>
      <w:spacing w:before="360" w:after="360"/>
      <w:jc w:val="center"/>
    </w:pPr>
    <w:rPr>
      <w:i/>
      <w:iCs/>
      <w:color w:val="003024"/>
    </w:rPr>
  </w:style>
  <w:style w:type="character" w:customStyle="1" w:styleId="IntenseQuoteChar">
    <w:name w:val="Intense Quote Char"/>
    <w:basedOn w:val="DefaultParagraphFont"/>
    <w:link w:val="IntenseQuote"/>
    <w:uiPriority w:val="30"/>
    <w:rsid w:val="006D0770"/>
    <w:rPr>
      <w:i/>
      <w:iCs/>
      <w:color w:val="003024"/>
    </w:rPr>
  </w:style>
  <w:style w:type="table" w:styleId="TableGrid">
    <w:name w:val="Table Grid"/>
    <w:basedOn w:val="TableNormal"/>
    <w:uiPriority w:val="39"/>
    <w:rsid w:val="006D0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unhideWhenUsed/>
    <w:rsid w:val="006D0770"/>
  </w:style>
  <w:style w:type="character" w:customStyle="1" w:styleId="DateChar">
    <w:name w:val="Date Char"/>
    <w:basedOn w:val="DefaultParagraphFont"/>
    <w:link w:val="Date"/>
    <w:uiPriority w:val="99"/>
    <w:rsid w:val="006D0770"/>
  </w:style>
  <w:style w:type="paragraph" w:styleId="FootnoteText">
    <w:name w:val="footnote text"/>
    <w:basedOn w:val="Normal"/>
    <w:link w:val="FootnoteTextChar"/>
    <w:uiPriority w:val="99"/>
    <w:semiHidden/>
    <w:unhideWhenUsed/>
    <w:rsid w:val="00D35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400"/>
    <w:rPr>
      <w:sz w:val="20"/>
      <w:szCs w:val="20"/>
    </w:rPr>
  </w:style>
  <w:style w:type="character" w:styleId="FootnoteReference">
    <w:name w:val="footnote reference"/>
    <w:basedOn w:val="DefaultParagraphFont"/>
    <w:uiPriority w:val="99"/>
    <w:semiHidden/>
    <w:unhideWhenUsed/>
    <w:rsid w:val="00D35400"/>
    <w:rPr>
      <w:vertAlign w:val="superscript"/>
    </w:rPr>
  </w:style>
  <w:style w:type="character" w:styleId="FollowedHyperlink">
    <w:name w:val="FollowedHyperlink"/>
    <w:basedOn w:val="DefaultParagraphFont"/>
    <w:uiPriority w:val="99"/>
    <w:semiHidden/>
    <w:unhideWhenUsed/>
    <w:rsid w:val="004F4F85"/>
    <w:rPr>
      <w:color w:val="954F72" w:themeColor="followedHyperlink"/>
      <w:u w:val="single"/>
    </w:rPr>
  </w:style>
  <w:style w:type="character" w:styleId="UnresolvedMention">
    <w:name w:val="Unresolved Mention"/>
    <w:basedOn w:val="DefaultParagraphFont"/>
    <w:uiPriority w:val="99"/>
    <w:semiHidden/>
    <w:unhideWhenUsed/>
    <w:rsid w:val="00565DC9"/>
    <w:rPr>
      <w:color w:val="605E5C"/>
      <w:shd w:val="clear" w:color="auto" w:fill="E1DFDD"/>
    </w:rPr>
  </w:style>
  <w:style w:type="character" w:styleId="CommentReference">
    <w:name w:val="annotation reference"/>
    <w:basedOn w:val="DefaultParagraphFont"/>
    <w:uiPriority w:val="99"/>
    <w:semiHidden/>
    <w:unhideWhenUsed/>
    <w:rsid w:val="009113B1"/>
    <w:rPr>
      <w:sz w:val="16"/>
      <w:szCs w:val="16"/>
    </w:rPr>
  </w:style>
  <w:style w:type="paragraph" w:styleId="CommentText">
    <w:name w:val="annotation text"/>
    <w:basedOn w:val="Normal"/>
    <w:link w:val="CommentTextChar"/>
    <w:uiPriority w:val="99"/>
    <w:unhideWhenUsed/>
    <w:rsid w:val="009113B1"/>
    <w:pPr>
      <w:spacing w:line="240" w:lineRule="auto"/>
    </w:pPr>
    <w:rPr>
      <w:sz w:val="20"/>
      <w:szCs w:val="20"/>
    </w:rPr>
  </w:style>
  <w:style w:type="character" w:customStyle="1" w:styleId="CommentTextChar">
    <w:name w:val="Comment Text Char"/>
    <w:basedOn w:val="DefaultParagraphFont"/>
    <w:link w:val="CommentText"/>
    <w:uiPriority w:val="99"/>
    <w:rsid w:val="009113B1"/>
    <w:rPr>
      <w:sz w:val="20"/>
      <w:szCs w:val="20"/>
    </w:rPr>
  </w:style>
  <w:style w:type="paragraph" w:styleId="CommentSubject">
    <w:name w:val="annotation subject"/>
    <w:basedOn w:val="CommentText"/>
    <w:next w:val="CommentText"/>
    <w:link w:val="CommentSubjectChar"/>
    <w:uiPriority w:val="99"/>
    <w:semiHidden/>
    <w:unhideWhenUsed/>
    <w:rsid w:val="009113B1"/>
    <w:rPr>
      <w:b/>
      <w:bCs/>
    </w:rPr>
  </w:style>
  <w:style w:type="character" w:customStyle="1" w:styleId="CommentSubjectChar">
    <w:name w:val="Comment Subject Char"/>
    <w:basedOn w:val="CommentTextChar"/>
    <w:link w:val="CommentSubject"/>
    <w:uiPriority w:val="99"/>
    <w:semiHidden/>
    <w:rsid w:val="009113B1"/>
    <w:rPr>
      <w:b/>
      <w:bCs/>
      <w:sz w:val="20"/>
      <w:szCs w:val="20"/>
    </w:rPr>
  </w:style>
  <w:style w:type="paragraph" w:styleId="Revision">
    <w:name w:val="Revision"/>
    <w:hidden/>
    <w:uiPriority w:val="99"/>
    <w:semiHidden/>
    <w:rsid w:val="00645E42"/>
    <w:pPr>
      <w:spacing w:after="0" w:line="240" w:lineRule="auto"/>
    </w:pPr>
  </w:style>
  <w:style w:type="paragraph" w:customStyle="1" w:styleId="paragraph">
    <w:name w:val="paragraph"/>
    <w:basedOn w:val="Normal"/>
    <w:rsid w:val="00554F1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54F1E"/>
  </w:style>
  <w:style w:type="character" w:customStyle="1" w:styleId="eop">
    <w:name w:val="eop"/>
    <w:basedOn w:val="DefaultParagraphFont"/>
    <w:rsid w:val="00554F1E"/>
  </w:style>
  <w:style w:type="character" w:styleId="Mention">
    <w:name w:val="Mention"/>
    <w:basedOn w:val="DefaultParagraphFont"/>
    <w:uiPriority w:val="99"/>
    <w:unhideWhenUsed/>
    <w:rsid w:val="00307C9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565801">
      <w:bodyDiv w:val="1"/>
      <w:marLeft w:val="0"/>
      <w:marRight w:val="0"/>
      <w:marTop w:val="0"/>
      <w:marBottom w:val="0"/>
      <w:divBdr>
        <w:top w:val="none" w:sz="0" w:space="0" w:color="auto"/>
        <w:left w:val="none" w:sz="0" w:space="0" w:color="auto"/>
        <w:bottom w:val="none" w:sz="0" w:space="0" w:color="auto"/>
        <w:right w:val="none" w:sz="0" w:space="0" w:color="auto"/>
      </w:divBdr>
      <w:divsChild>
        <w:div w:id="526407404">
          <w:marLeft w:val="0"/>
          <w:marRight w:val="0"/>
          <w:marTop w:val="0"/>
          <w:marBottom w:val="0"/>
          <w:divBdr>
            <w:top w:val="none" w:sz="0" w:space="0" w:color="auto"/>
            <w:left w:val="none" w:sz="0" w:space="0" w:color="auto"/>
            <w:bottom w:val="none" w:sz="0" w:space="0" w:color="auto"/>
            <w:right w:val="none" w:sz="0" w:space="0" w:color="auto"/>
          </w:divBdr>
          <w:divsChild>
            <w:div w:id="1470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5113">
      <w:bodyDiv w:val="1"/>
      <w:marLeft w:val="0"/>
      <w:marRight w:val="0"/>
      <w:marTop w:val="0"/>
      <w:marBottom w:val="0"/>
      <w:divBdr>
        <w:top w:val="none" w:sz="0" w:space="0" w:color="auto"/>
        <w:left w:val="none" w:sz="0" w:space="0" w:color="auto"/>
        <w:bottom w:val="none" w:sz="0" w:space="0" w:color="auto"/>
        <w:right w:val="none" w:sz="0" w:space="0" w:color="auto"/>
      </w:divBdr>
    </w:div>
    <w:div w:id="1368289891">
      <w:bodyDiv w:val="1"/>
      <w:marLeft w:val="0"/>
      <w:marRight w:val="0"/>
      <w:marTop w:val="0"/>
      <w:marBottom w:val="0"/>
      <w:divBdr>
        <w:top w:val="none" w:sz="0" w:space="0" w:color="auto"/>
        <w:left w:val="none" w:sz="0" w:space="0" w:color="auto"/>
        <w:bottom w:val="none" w:sz="0" w:space="0" w:color="auto"/>
        <w:right w:val="none" w:sz="0" w:space="0" w:color="auto"/>
      </w:divBdr>
      <w:divsChild>
        <w:div w:id="1933002722">
          <w:marLeft w:val="0"/>
          <w:marRight w:val="0"/>
          <w:marTop w:val="0"/>
          <w:marBottom w:val="0"/>
          <w:divBdr>
            <w:top w:val="none" w:sz="0" w:space="0" w:color="auto"/>
            <w:left w:val="none" w:sz="0" w:space="0" w:color="auto"/>
            <w:bottom w:val="none" w:sz="0" w:space="0" w:color="auto"/>
            <w:right w:val="none" w:sz="0" w:space="0" w:color="auto"/>
          </w:divBdr>
          <w:divsChild>
            <w:div w:id="6847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6921">
      <w:bodyDiv w:val="1"/>
      <w:marLeft w:val="0"/>
      <w:marRight w:val="0"/>
      <w:marTop w:val="0"/>
      <w:marBottom w:val="0"/>
      <w:divBdr>
        <w:top w:val="none" w:sz="0" w:space="0" w:color="auto"/>
        <w:left w:val="none" w:sz="0" w:space="0" w:color="auto"/>
        <w:bottom w:val="none" w:sz="0" w:space="0" w:color="auto"/>
        <w:right w:val="none" w:sz="0" w:space="0" w:color="auto"/>
      </w:divBdr>
      <w:divsChild>
        <w:div w:id="646086337">
          <w:marLeft w:val="0"/>
          <w:marRight w:val="0"/>
          <w:marTop w:val="0"/>
          <w:marBottom w:val="0"/>
          <w:divBdr>
            <w:top w:val="none" w:sz="0" w:space="0" w:color="auto"/>
            <w:left w:val="none" w:sz="0" w:space="0" w:color="auto"/>
            <w:bottom w:val="none" w:sz="0" w:space="0" w:color="auto"/>
            <w:right w:val="none" w:sz="0" w:space="0" w:color="auto"/>
          </w:divBdr>
          <w:divsChild>
            <w:div w:id="331492829">
              <w:marLeft w:val="0"/>
              <w:marRight w:val="0"/>
              <w:marTop w:val="0"/>
              <w:marBottom w:val="0"/>
              <w:divBdr>
                <w:top w:val="none" w:sz="0" w:space="0" w:color="auto"/>
                <w:left w:val="none" w:sz="0" w:space="0" w:color="auto"/>
                <w:bottom w:val="none" w:sz="0" w:space="0" w:color="auto"/>
                <w:right w:val="none" w:sz="0" w:space="0" w:color="auto"/>
              </w:divBdr>
            </w:div>
            <w:div w:id="202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9253">
      <w:bodyDiv w:val="1"/>
      <w:marLeft w:val="0"/>
      <w:marRight w:val="0"/>
      <w:marTop w:val="0"/>
      <w:marBottom w:val="0"/>
      <w:divBdr>
        <w:top w:val="none" w:sz="0" w:space="0" w:color="auto"/>
        <w:left w:val="none" w:sz="0" w:space="0" w:color="auto"/>
        <w:bottom w:val="none" w:sz="0" w:space="0" w:color="auto"/>
        <w:right w:val="none" w:sz="0" w:space="0" w:color="auto"/>
      </w:divBdr>
      <w:divsChild>
        <w:div w:id="1515336706">
          <w:marLeft w:val="0"/>
          <w:marRight w:val="0"/>
          <w:marTop w:val="0"/>
          <w:marBottom w:val="0"/>
          <w:divBdr>
            <w:top w:val="none" w:sz="0" w:space="0" w:color="auto"/>
            <w:left w:val="none" w:sz="0" w:space="0" w:color="auto"/>
            <w:bottom w:val="none" w:sz="0" w:space="0" w:color="auto"/>
            <w:right w:val="none" w:sz="0" w:space="0" w:color="auto"/>
          </w:divBdr>
          <w:divsChild>
            <w:div w:id="1768378736">
              <w:marLeft w:val="0"/>
              <w:marRight w:val="0"/>
              <w:marTop w:val="0"/>
              <w:marBottom w:val="0"/>
              <w:divBdr>
                <w:top w:val="none" w:sz="0" w:space="0" w:color="auto"/>
                <w:left w:val="none" w:sz="0" w:space="0" w:color="auto"/>
                <w:bottom w:val="none" w:sz="0" w:space="0" w:color="auto"/>
                <w:right w:val="none" w:sz="0" w:space="0" w:color="auto"/>
              </w:divBdr>
            </w:div>
            <w:div w:id="1561745510">
              <w:marLeft w:val="0"/>
              <w:marRight w:val="0"/>
              <w:marTop w:val="0"/>
              <w:marBottom w:val="0"/>
              <w:divBdr>
                <w:top w:val="none" w:sz="0" w:space="0" w:color="auto"/>
                <w:left w:val="none" w:sz="0" w:space="0" w:color="auto"/>
                <w:bottom w:val="none" w:sz="0" w:space="0" w:color="auto"/>
                <w:right w:val="none" w:sz="0" w:space="0" w:color="auto"/>
              </w:divBdr>
            </w:div>
            <w:div w:id="1417239502">
              <w:marLeft w:val="0"/>
              <w:marRight w:val="0"/>
              <w:marTop w:val="0"/>
              <w:marBottom w:val="0"/>
              <w:divBdr>
                <w:top w:val="none" w:sz="0" w:space="0" w:color="auto"/>
                <w:left w:val="none" w:sz="0" w:space="0" w:color="auto"/>
                <w:bottom w:val="none" w:sz="0" w:space="0" w:color="auto"/>
                <w:right w:val="none" w:sz="0" w:space="0" w:color="auto"/>
              </w:divBdr>
            </w:div>
            <w:div w:id="552621770">
              <w:marLeft w:val="0"/>
              <w:marRight w:val="0"/>
              <w:marTop w:val="0"/>
              <w:marBottom w:val="0"/>
              <w:divBdr>
                <w:top w:val="none" w:sz="0" w:space="0" w:color="auto"/>
                <w:left w:val="none" w:sz="0" w:space="0" w:color="auto"/>
                <w:bottom w:val="none" w:sz="0" w:space="0" w:color="auto"/>
                <w:right w:val="none" w:sz="0" w:space="0" w:color="auto"/>
              </w:divBdr>
            </w:div>
            <w:div w:id="761687814">
              <w:marLeft w:val="0"/>
              <w:marRight w:val="0"/>
              <w:marTop w:val="0"/>
              <w:marBottom w:val="0"/>
              <w:divBdr>
                <w:top w:val="none" w:sz="0" w:space="0" w:color="auto"/>
                <w:left w:val="none" w:sz="0" w:space="0" w:color="auto"/>
                <w:bottom w:val="none" w:sz="0" w:space="0" w:color="auto"/>
                <w:right w:val="none" w:sz="0" w:space="0" w:color="auto"/>
              </w:divBdr>
            </w:div>
            <w:div w:id="1544364232">
              <w:marLeft w:val="0"/>
              <w:marRight w:val="0"/>
              <w:marTop w:val="0"/>
              <w:marBottom w:val="0"/>
              <w:divBdr>
                <w:top w:val="none" w:sz="0" w:space="0" w:color="auto"/>
                <w:left w:val="none" w:sz="0" w:space="0" w:color="auto"/>
                <w:bottom w:val="none" w:sz="0" w:space="0" w:color="auto"/>
                <w:right w:val="none" w:sz="0" w:space="0" w:color="auto"/>
              </w:divBdr>
            </w:div>
            <w:div w:id="410741236">
              <w:marLeft w:val="0"/>
              <w:marRight w:val="0"/>
              <w:marTop w:val="0"/>
              <w:marBottom w:val="0"/>
              <w:divBdr>
                <w:top w:val="none" w:sz="0" w:space="0" w:color="auto"/>
                <w:left w:val="none" w:sz="0" w:space="0" w:color="auto"/>
                <w:bottom w:val="none" w:sz="0" w:space="0" w:color="auto"/>
                <w:right w:val="none" w:sz="0" w:space="0" w:color="auto"/>
              </w:divBdr>
            </w:div>
            <w:div w:id="1749961500">
              <w:marLeft w:val="0"/>
              <w:marRight w:val="0"/>
              <w:marTop w:val="0"/>
              <w:marBottom w:val="0"/>
              <w:divBdr>
                <w:top w:val="none" w:sz="0" w:space="0" w:color="auto"/>
                <w:left w:val="none" w:sz="0" w:space="0" w:color="auto"/>
                <w:bottom w:val="none" w:sz="0" w:space="0" w:color="auto"/>
                <w:right w:val="none" w:sz="0" w:space="0" w:color="auto"/>
              </w:divBdr>
            </w:div>
            <w:div w:id="101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4528">
      <w:bodyDiv w:val="1"/>
      <w:marLeft w:val="0"/>
      <w:marRight w:val="0"/>
      <w:marTop w:val="0"/>
      <w:marBottom w:val="0"/>
      <w:divBdr>
        <w:top w:val="none" w:sz="0" w:space="0" w:color="auto"/>
        <w:left w:val="none" w:sz="0" w:space="0" w:color="auto"/>
        <w:bottom w:val="none" w:sz="0" w:space="0" w:color="auto"/>
        <w:right w:val="none" w:sz="0" w:space="0" w:color="auto"/>
      </w:divBdr>
      <w:divsChild>
        <w:div w:id="1155489368">
          <w:marLeft w:val="0"/>
          <w:marRight w:val="0"/>
          <w:marTop w:val="0"/>
          <w:marBottom w:val="0"/>
          <w:divBdr>
            <w:top w:val="none" w:sz="0" w:space="0" w:color="auto"/>
            <w:left w:val="none" w:sz="0" w:space="0" w:color="auto"/>
            <w:bottom w:val="none" w:sz="0" w:space="0" w:color="auto"/>
            <w:right w:val="none" w:sz="0" w:space="0" w:color="auto"/>
          </w:divBdr>
          <w:divsChild>
            <w:div w:id="1158620475">
              <w:marLeft w:val="0"/>
              <w:marRight w:val="0"/>
              <w:marTop w:val="0"/>
              <w:marBottom w:val="0"/>
              <w:divBdr>
                <w:top w:val="none" w:sz="0" w:space="0" w:color="auto"/>
                <w:left w:val="none" w:sz="0" w:space="0" w:color="auto"/>
                <w:bottom w:val="none" w:sz="0" w:space="0" w:color="auto"/>
                <w:right w:val="none" w:sz="0" w:space="0" w:color="auto"/>
              </w:divBdr>
            </w:div>
            <w:div w:id="1352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po@neda.org.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dmin@inclusionaustralia.org.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downsyndrome.org.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neda.org.au/sites/default/files/2021-11/NEDA-CALDReport211102%20-%20Low%20Res.pdf" TargetMode="External"/><Relationship Id="rId2" Type="http://schemas.openxmlformats.org/officeDocument/2006/relationships/hyperlink" Target="https://fecca.org.au/wp-content/uploads/2023/02/FECCA-2023-24-Pre-Budget-Submission.pdf" TargetMode="External"/><Relationship Id="rId1" Type="http://schemas.openxmlformats.org/officeDocument/2006/relationships/hyperlink" Target="https://data.ndis.gov.au/explore-data" TargetMode="External"/><Relationship Id="rId5" Type="http://schemas.openxmlformats.org/officeDocument/2006/relationships/hyperlink" Target="https://disability.royalcommission.gov.au/system/files/2022-11/Transcript%20Day%205%20-%20Public%20hearing%2029%2C%20Melbourne.pdf" TargetMode="External"/><Relationship Id="rId4" Type="http://schemas.openxmlformats.org/officeDocument/2006/relationships/hyperlink" Target="https://fecca.org.au/wp-content/uploads/2023/02/FECCA-2023-24-Pre-Budget-Submis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A37F65D94841268EAE06222B9FA6F9"/>
        <w:category>
          <w:name w:val="General"/>
          <w:gallery w:val="placeholder"/>
        </w:category>
        <w:types>
          <w:type w:val="bbPlcHdr"/>
        </w:types>
        <w:behaviors>
          <w:behavior w:val="content"/>
        </w:behaviors>
        <w:guid w:val="{D305BC12-185E-4620-B320-39EC375B850C}"/>
      </w:docPartPr>
      <w:docPartBody>
        <w:p w:rsidR="00CC674F" w:rsidRDefault="00076B53" w:rsidP="00076B53">
          <w:pPr>
            <w:pStyle w:val="E6A37F65D94841268EAE06222B9FA6F9"/>
          </w:pPr>
          <w:r w:rsidRPr="00487FB5">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FB"/>
    <w:rsid w:val="00076B53"/>
    <w:rsid w:val="000C7589"/>
    <w:rsid w:val="002878BE"/>
    <w:rsid w:val="00361D6B"/>
    <w:rsid w:val="00383601"/>
    <w:rsid w:val="00412C47"/>
    <w:rsid w:val="007A3FC3"/>
    <w:rsid w:val="008A7800"/>
    <w:rsid w:val="00AC33FB"/>
    <w:rsid w:val="00C210B0"/>
    <w:rsid w:val="00C6706C"/>
    <w:rsid w:val="00C71D13"/>
    <w:rsid w:val="00CC674F"/>
    <w:rsid w:val="00D01413"/>
    <w:rsid w:val="00D501A9"/>
    <w:rsid w:val="00D65EE3"/>
    <w:rsid w:val="00EA3D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3FB"/>
    <w:rPr>
      <w:color w:val="808080"/>
    </w:rPr>
  </w:style>
  <w:style w:type="paragraph" w:customStyle="1" w:styleId="E6A37F65D94841268EAE06222B9FA6F9">
    <w:name w:val="E6A37F65D94841268EAE06222B9FA6F9"/>
    <w:rsid w:val="00076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PO Box 336, Nunawading, Victoria 3131</CompanyAddress>
  <CompanyPhone>1300 312 343</CompanyPhone>
  <CompanyFax/>
  <CompanyEmail>admin@inclusionaustralia.org.au</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15B4795E93147B8DE0CCCE89467E6" ma:contentTypeVersion="16" ma:contentTypeDescription="Create a new document." ma:contentTypeScope="" ma:versionID="df50762259e1416eda6bdb71def0eb2e">
  <xsd:schema xmlns:xsd="http://www.w3.org/2001/XMLSchema" xmlns:xs="http://www.w3.org/2001/XMLSchema" xmlns:p="http://schemas.microsoft.com/office/2006/metadata/properties" xmlns:ns2="e4907236-fd29-4ae5-ac1b-45511eadf608" xmlns:ns3="6a4ab33e-2e85-463e-b9b3-464748423cab" targetNamespace="http://schemas.microsoft.com/office/2006/metadata/properties" ma:root="true" ma:fieldsID="0732845bf3d0a999da1b3576fc8eb492" ns2:_="" ns3:_="">
    <xsd:import namespace="e4907236-fd29-4ae5-ac1b-45511eadf608"/>
    <xsd:import namespace="6a4ab33e-2e85-463e-b9b3-464748423c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07236-fd29-4ae5-ac1b-45511eadf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851ca8-0e40-456e-aec3-61934c7a1c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4ab33e-2e85-463e-b9b3-464748423c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edfc50-6c2a-4657-b7e8-d9a945c9f273}" ma:internalName="TaxCatchAll" ma:showField="CatchAllData" ma:web="6a4ab33e-2e85-463e-b9b3-464748423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4907236-fd29-4ae5-ac1b-45511eadf608">
      <Terms xmlns="http://schemas.microsoft.com/office/infopath/2007/PartnerControls"/>
    </lcf76f155ced4ddcb4097134ff3c332f>
    <TaxCatchAll xmlns="6a4ab33e-2e85-463e-b9b3-464748423cab" xsi:nil="true"/>
    <SharedWithUsers xmlns="6a4ab33e-2e85-463e-b9b3-464748423cab">
      <UserInfo>
        <DisplayName>Maeve Kennedy</DisplayName>
        <AccountId>57</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506E89-5C24-488D-A6F8-65BADA21BB0C}">
  <ds:schemaRefs>
    <ds:schemaRef ds:uri="http://schemas.microsoft.com/sharepoint/v3/contenttype/forms"/>
  </ds:schemaRefs>
</ds:datastoreItem>
</file>

<file path=customXml/itemProps3.xml><?xml version="1.0" encoding="utf-8"?>
<ds:datastoreItem xmlns:ds="http://schemas.openxmlformats.org/officeDocument/2006/customXml" ds:itemID="{101D1FE1-22D1-4FD1-8547-6EA963720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07236-fd29-4ae5-ac1b-45511eadf608"/>
    <ds:schemaRef ds:uri="6a4ab33e-2e85-463e-b9b3-464748423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7DD08-7D44-4E20-9111-2CE1E625B952}">
  <ds:schemaRefs>
    <ds:schemaRef ds:uri="http://schemas.openxmlformats.org/officeDocument/2006/bibliography"/>
  </ds:schemaRefs>
</ds:datastoreItem>
</file>

<file path=customXml/itemProps5.xml><?xml version="1.0" encoding="utf-8"?>
<ds:datastoreItem xmlns:ds="http://schemas.openxmlformats.org/officeDocument/2006/customXml" ds:itemID="{1241B616-959B-44C5-935C-F9E0901A1A66}">
  <ds:schemaRefs>
    <ds:schemaRef ds:uri="http://schemas.microsoft.com/office/2006/metadata/properties"/>
    <ds:schemaRef ds:uri="http://schemas.microsoft.com/office/infopath/2007/PartnerControls"/>
    <ds:schemaRef ds:uri="e4907236-fd29-4ae5-ac1b-45511eadf608"/>
    <ds:schemaRef ds:uri="6a4ab33e-2e85-463e-b9b3-464748423cab"/>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1705</Words>
  <Characters>9725</Characters>
  <Application>Microsoft Office Word</Application>
  <DocSecurity>0</DocSecurity>
  <Lines>81</Lines>
  <Paragraphs>22</Paragraphs>
  <ScaleCrop>false</ScaleCrop>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Maeve Kennedy</cp:lastModifiedBy>
  <cp:revision>288</cp:revision>
  <cp:lastPrinted>2023-03-23T05:41:00Z</cp:lastPrinted>
  <dcterms:created xsi:type="dcterms:W3CDTF">2023-03-15T01:48:00Z</dcterms:created>
  <dcterms:modified xsi:type="dcterms:W3CDTF">2023-03-24T05:20:00Z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0x0101002B315B4795E93147B8DE0CCCE89467E6</vt:lpwstr>
  </property>
  <property fmtid="{D5CDD505-2E9C-101B-9397-08002B2CF9AE}" pid="3" name="MediaServiceImageTags">
    <vt:lpwstr/>
  </property>
</Properties>
</file>